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4A" w:rsidRPr="00E748DA" w:rsidRDefault="004A244A" w:rsidP="004A244A">
      <w:pPr>
        <w:pStyle w:val="a3"/>
        <w:jc w:val="center"/>
        <w:rPr>
          <w:b/>
          <w:sz w:val="28"/>
          <w:szCs w:val="28"/>
        </w:rPr>
      </w:pPr>
      <w:r w:rsidRPr="00E748DA">
        <w:rPr>
          <w:b/>
          <w:sz w:val="28"/>
          <w:szCs w:val="28"/>
        </w:rPr>
        <w:t xml:space="preserve">Паспорт программы развития библиотеки МОУ Николо-Шангской средней общеобразовательной школы имени А.А. Ковалева  на 2015 – </w:t>
      </w:r>
      <w:smartTag w:uri="urn:schemas-microsoft-com:office:smarttags" w:element="metricconverter">
        <w:smartTagPr>
          <w:attr w:name="ProductID" w:val="2017 г"/>
        </w:smartTagPr>
        <w:r w:rsidRPr="00E748DA">
          <w:rPr>
            <w:b/>
            <w:sz w:val="28"/>
            <w:szCs w:val="28"/>
          </w:rPr>
          <w:t>2017 г</w:t>
        </w:r>
      </w:smartTag>
      <w:r w:rsidRPr="00E748DA">
        <w:rPr>
          <w:b/>
          <w:sz w:val="28"/>
          <w:szCs w:val="28"/>
        </w:rPr>
        <w:t>.г.</w:t>
      </w:r>
    </w:p>
    <w:tbl>
      <w:tblPr>
        <w:tblStyle w:val="a4"/>
        <w:tblW w:w="5000" w:type="pct"/>
        <w:tblLook w:val="01E0"/>
      </w:tblPr>
      <w:tblGrid>
        <w:gridCol w:w="534"/>
        <w:gridCol w:w="3402"/>
        <w:gridCol w:w="5635"/>
      </w:tblGrid>
      <w:tr w:rsidR="004A244A" w:rsidRPr="00983D3D" w:rsidTr="00E04DED">
        <w:tc>
          <w:tcPr>
            <w:tcW w:w="279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1</w:t>
            </w:r>
          </w:p>
        </w:tc>
        <w:tc>
          <w:tcPr>
            <w:tcW w:w="1777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2944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 w:rsidRPr="00983D3D">
              <w:rPr>
                <w:sz w:val="24"/>
                <w:szCs w:val="24"/>
              </w:rPr>
              <w:t xml:space="preserve">грамма развития библиотеки МОУ Николо-Шангской средней общеобразовательной школы имени А.А.Ковалева </w:t>
            </w:r>
            <w:r>
              <w:rPr>
                <w:sz w:val="24"/>
                <w:szCs w:val="24"/>
              </w:rPr>
              <w:t xml:space="preserve"> </w:t>
            </w:r>
            <w:r w:rsidRPr="00983D3D">
              <w:rPr>
                <w:sz w:val="24"/>
                <w:szCs w:val="24"/>
              </w:rPr>
              <w:t xml:space="preserve">на 2015 –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83D3D">
                <w:rPr>
                  <w:sz w:val="24"/>
                  <w:szCs w:val="24"/>
                </w:rPr>
                <w:t>2017 г</w:t>
              </w:r>
            </w:smartTag>
            <w:r w:rsidRPr="00983D3D">
              <w:rPr>
                <w:sz w:val="24"/>
                <w:szCs w:val="24"/>
              </w:rPr>
              <w:t>.г.</w:t>
            </w:r>
          </w:p>
        </w:tc>
      </w:tr>
      <w:tr w:rsidR="004A244A" w:rsidRPr="00983D3D" w:rsidTr="00E04DED">
        <w:tc>
          <w:tcPr>
            <w:tcW w:w="279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2</w:t>
            </w:r>
          </w:p>
        </w:tc>
        <w:tc>
          <w:tcPr>
            <w:tcW w:w="1777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</w:t>
            </w:r>
            <w:r w:rsidRPr="00983D3D">
              <w:rPr>
                <w:sz w:val="24"/>
                <w:szCs w:val="24"/>
              </w:rPr>
              <w:t>правовая база разработки программы</w:t>
            </w:r>
          </w:p>
        </w:tc>
        <w:tc>
          <w:tcPr>
            <w:tcW w:w="2944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1. Закон РФ «Об образовании»</w:t>
            </w:r>
          </w:p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2. Положение о школьной библиотеке</w:t>
            </w:r>
          </w:p>
        </w:tc>
      </w:tr>
      <w:tr w:rsidR="004A244A" w:rsidRPr="00983D3D" w:rsidTr="00E04DED">
        <w:tc>
          <w:tcPr>
            <w:tcW w:w="279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3</w:t>
            </w:r>
          </w:p>
        </w:tc>
        <w:tc>
          <w:tcPr>
            <w:tcW w:w="1777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2944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Администрация МОУ Николо-Шангской средней общеобразовательной школы имени А.А.Ковалева</w:t>
            </w:r>
          </w:p>
        </w:tc>
      </w:tr>
      <w:tr w:rsidR="004A244A" w:rsidRPr="00983D3D" w:rsidTr="00E04DED">
        <w:tc>
          <w:tcPr>
            <w:tcW w:w="279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4</w:t>
            </w:r>
          </w:p>
        </w:tc>
        <w:tc>
          <w:tcPr>
            <w:tcW w:w="1777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2944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proofErr w:type="spellStart"/>
            <w:r w:rsidRPr="00983D3D">
              <w:rPr>
                <w:sz w:val="24"/>
                <w:szCs w:val="24"/>
              </w:rPr>
              <w:t>Кувольт</w:t>
            </w:r>
            <w:proofErr w:type="spellEnd"/>
            <w:r w:rsidRPr="00983D3D">
              <w:rPr>
                <w:sz w:val="24"/>
                <w:szCs w:val="24"/>
              </w:rPr>
              <w:t xml:space="preserve"> Н.В., библиотекарь школьной библиотеки</w:t>
            </w:r>
          </w:p>
        </w:tc>
      </w:tr>
      <w:tr w:rsidR="004A244A" w:rsidRPr="00983D3D" w:rsidTr="00E04DED">
        <w:tc>
          <w:tcPr>
            <w:tcW w:w="279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5</w:t>
            </w:r>
          </w:p>
        </w:tc>
        <w:tc>
          <w:tcPr>
            <w:tcW w:w="1777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2944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1. Обеспечение учебно-воспитательного процесса и самообразования путем расширения доступа к информации.</w:t>
            </w:r>
          </w:p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2. Формирование у школьников информационной культуры и культуры чтения.</w:t>
            </w:r>
          </w:p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3. Дальнейшее комплектование фонда библиотеки новой литературой.</w:t>
            </w:r>
          </w:p>
        </w:tc>
      </w:tr>
      <w:tr w:rsidR="004A244A" w:rsidRPr="00983D3D" w:rsidTr="00E04DED">
        <w:tc>
          <w:tcPr>
            <w:tcW w:w="279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6</w:t>
            </w:r>
          </w:p>
        </w:tc>
        <w:tc>
          <w:tcPr>
            <w:tcW w:w="1777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Задачи</w:t>
            </w:r>
          </w:p>
        </w:tc>
        <w:tc>
          <w:tcPr>
            <w:tcW w:w="2944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1. Автоматизация библиотечных процессов.</w:t>
            </w:r>
          </w:p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2. Пополнение фонда разнообразной литературой и информационными ресурсами.</w:t>
            </w:r>
          </w:p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3. Расширить и укрепить материальную базу библиотеки.</w:t>
            </w:r>
          </w:p>
        </w:tc>
      </w:tr>
      <w:tr w:rsidR="004A244A" w:rsidRPr="00983D3D" w:rsidTr="00E04DED">
        <w:tc>
          <w:tcPr>
            <w:tcW w:w="279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7</w:t>
            </w:r>
          </w:p>
        </w:tc>
        <w:tc>
          <w:tcPr>
            <w:tcW w:w="1777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2944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1.Автоматизация библиотечных процессов.</w:t>
            </w:r>
          </w:p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2. Для развития библиотеки создать условия как технические, так и материальные.</w:t>
            </w:r>
          </w:p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3. Осуществить доступ к информационным ресурсам.</w:t>
            </w:r>
          </w:p>
        </w:tc>
      </w:tr>
      <w:tr w:rsidR="004A244A" w:rsidRPr="00983D3D" w:rsidTr="00E04DED">
        <w:tc>
          <w:tcPr>
            <w:tcW w:w="279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8</w:t>
            </w:r>
          </w:p>
        </w:tc>
        <w:tc>
          <w:tcPr>
            <w:tcW w:w="1777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Ожидаемые результаты от программы</w:t>
            </w:r>
          </w:p>
        </w:tc>
        <w:tc>
          <w:tcPr>
            <w:tcW w:w="2944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Для учащихся создать в школе условия для подготовки и участия их в конкурсах и олимпиадах.</w:t>
            </w:r>
          </w:p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Автоматизировать систему учета библиотечного фонда и ускорить обслуживание читателей.</w:t>
            </w:r>
          </w:p>
        </w:tc>
      </w:tr>
      <w:tr w:rsidR="004A244A" w:rsidRPr="00983D3D" w:rsidTr="00E04DED">
        <w:tc>
          <w:tcPr>
            <w:tcW w:w="279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10</w:t>
            </w:r>
          </w:p>
        </w:tc>
        <w:tc>
          <w:tcPr>
            <w:tcW w:w="1777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Pr="00983D3D">
              <w:rPr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2944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Муниципальный бюджет, бюджет школы</w:t>
            </w:r>
          </w:p>
        </w:tc>
      </w:tr>
      <w:tr w:rsidR="004A244A" w:rsidRPr="00983D3D" w:rsidTr="00E04DED">
        <w:tc>
          <w:tcPr>
            <w:tcW w:w="279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11</w:t>
            </w:r>
          </w:p>
        </w:tc>
        <w:tc>
          <w:tcPr>
            <w:tcW w:w="1777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Сроки и этапы реализации</w:t>
            </w:r>
          </w:p>
        </w:tc>
        <w:tc>
          <w:tcPr>
            <w:tcW w:w="2944" w:type="pct"/>
          </w:tcPr>
          <w:p w:rsidR="004A244A" w:rsidRPr="00983D3D" w:rsidRDefault="004A244A" w:rsidP="00E04DED">
            <w:pPr>
              <w:rPr>
                <w:sz w:val="24"/>
                <w:szCs w:val="24"/>
              </w:rPr>
            </w:pPr>
            <w:r w:rsidRPr="00983D3D">
              <w:rPr>
                <w:sz w:val="24"/>
                <w:szCs w:val="24"/>
              </w:rPr>
              <w:t>Срок до 2018 года</w:t>
            </w:r>
          </w:p>
        </w:tc>
      </w:tr>
    </w:tbl>
    <w:p w:rsidR="00AF251D" w:rsidRDefault="00AF251D"/>
    <w:sectPr w:rsidR="00AF251D" w:rsidSect="00AF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244A"/>
    <w:rsid w:val="004A244A"/>
    <w:rsid w:val="006B5374"/>
    <w:rsid w:val="009A154D"/>
    <w:rsid w:val="00AF251D"/>
    <w:rsid w:val="00BC01B8"/>
    <w:rsid w:val="00BF5AD7"/>
    <w:rsid w:val="00F6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4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4">
    <w:name w:val="Table Grid"/>
    <w:basedOn w:val="a1"/>
    <w:uiPriority w:val="59"/>
    <w:rsid w:val="004A24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6V4XDJZHKHHZ-737-476</_dlc_DocId>
    <_dlc_DocIdUrl xmlns="d4d6ac07-9d60-403d-ada4-7b1b04443535">
      <Url>http://www.eduportal44.ru/sharya_r/14/_layouts/15/DocIdRedir.aspx?ID=6V4XDJZHKHHZ-737-476</Url>
      <Description>6V4XDJZHKHHZ-737-476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38DCA-42AD-4B03-9875-0DC92DDD6354}"/>
</file>

<file path=customXml/itemProps2.xml><?xml version="1.0" encoding="utf-8"?>
<ds:datastoreItem xmlns:ds="http://schemas.openxmlformats.org/officeDocument/2006/customXml" ds:itemID="{7E3C5804-8FD1-4352-80DD-D45E30B5C95E}"/>
</file>

<file path=customXml/itemProps3.xml><?xml version="1.0" encoding="utf-8"?>
<ds:datastoreItem xmlns:ds="http://schemas.openxmlformats.org/officeDocument/2006/customXml" ds:itemID="{456C134E-6AD8-44A6-9ACA-EA535724CEAC}"/>
</file>

<file path=customXml/itemProps4.xml><?xml version="1.0" encoding="utf-8"?>
<ds:datastoreItem xmlns:ds="http://schemas.openxmlformats.org/officeDocument/2006/customXml" ds:itemID="{B0C67476-B6E5-4AE5-8719-A26911D907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>Shkola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2017-05-02T11:09:00Z</dcterms:created>
  <dcterms:modified xsi:type="dcterms:W3CDTF">2017-05-02T11:09:00Z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d67fac54-b7c3-4596-87fc-56438002f806</vt:lpwstr>
  </property>
</Properties>
</file>