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6" w:rsidRPr="00EB2FE8" w:rsidRDefault="00B47D06" w:rsidP="00B47D06">
      <w:pPr>
        <w:pStyle w:val="a5"/>
        <w:spacing w:after="0" w:line="360" w:lineRule="auto"/>
        <w:jc w:val="center"/>
        <w:rPr>
          <w:b/>
          <w:bCs/>
          <w:sz w:val="28"/>
          <w:szCs w:val="28"/>
        </w:rPr>
      </w:pPr>
      <w:r w:rsidRPr="00EB2FE8">
        <w:rPr>
          <w:b/>
          <w:bCs/>
          <w:sz w:val="28"/>
          <w:szCs w:val="28"/>
        </w:rPr>
        <w:t>Система мониторинга</w:t>
      </w:r>
    </w:p>
    <w:p w:rsidR="00B47D06" w:rsidRDefault="00B47D06" w:rsidP="00B47D06">
      <w:pPr>
        <w:pStyle w:val="a5"/>
        <w:spacing w:after="0" w:line="360" w:lineRule="auto"/>
        <w:jc w:val="center"/>
        <w:rPr>
          <w:b/>
          <w:bCs/>
          <w:sz w:val="28"/>
          <w:szCs w:val="28"/>
        </w:rPr>
      </w:pPr>
      <w:r w:rsidRPr="00EB2FE8">
        <w:rPr>
          <w:b/>
          <w:bCs/>
          <w:sz w:val="28"/>
          <w:szCs w:val="28"/>
        </w:rPr>
        <w:t xml:space="preserve">эффективности внеурочной деятельности </w:t>
      </w:r>
    </w:p>
    <w:p w:rsidR="00F16F37" w:rsidRPr="00EB2FE8" w:rsidRDefault="00F16F37" w:rsidP="00B47D06">
      <w:pPr>
        <w:pStyle w:val="a5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</w:t>
      </w:r>
    </w:p>
    <w:p w:rsidR="00B47D06" w:rsidRPr="00A00E6B" w:rsidRDefault="00B47D06" w:rsidP="00B47D0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0E6B">
        <w:rPr>
          <w:rFonts w:ascii="Times New Roman" w:hAnsi="Times New Roman" w:cs="Times New Roman"/>
          <w:b/>
          <w:sz w:val="28"/>
          <w:szCs w:val="28"/>
          <w:lang w:eastAsia="ru-RU"/>
        </w:rPr>
        <w:t>МОУ Ивановской СОШ</w:t>
      </w:r>
    </w:p>
    <w:p w:rsidR="00B47D06" w:rsidRPr="00EB2FE8" w:rsidRDefault="00B47D06" w:rsidP="00B47D06">
      <w:pPr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Цель внеурочной деятельност</w:t>
      </w:r>
      <w:proofErr w:type="gramStart"/>
      <w:r w:rsidRPr="00EB2F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2FE8">
        <w:rPr>
          <w:rFonts w:ascii="Times New Roman" w:hAnsi="Times New Roman" w:cs="Times New Roman"/>
          <w:sz w:val="28"/>
          <w:szCs w:val="28"/>
        </w:rPr>
        <w:t xml:space="preserve">  создание</w:t>
      </w:r>
      <w:r w:rsidRPr="00EB2FE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EB2FE8">
        <w:rPr>
          <w:rFonts w:ascii="Times New Roman" w:hAnsi="Times New Roman" w:cs="Times New Roman"/>
          <w:sz w:val="28"/>
          <w:szCs w:val="28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</w:p>
    <w:p w:rsidR="00B47D06" w:rsidRPr="00EB2FE8" w:rsidRDefault="00B47D06" w:rsidP="00B47D06">
      <w:pPr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 w:rsidRPr="00EB2FE8">
        <w:rPr>
          <w:rStyle w:val="a4"/>
          <w:rFonts w:ascii="Times New Roman" w:hAnsi="Times New Roman"/>
          <w:bCs w:val="0"/>
          <w:sz w:val="28"/>
          <w:szCs w:val="28"/>
        </w:rPr>
        <w:t>Цель  мониторинга  эффективности внеурочной деятельности</w:t>
      </w:r>
      <w:r w:rsidRPr="00EB2FE8">
        <w:rPr>
          <w:rStyle w:val="FontStyle43"/>
          <w:sz w:val="28"/>
          <w:szCs w:val="28"/>
        </w:rPr>
        <w:t xml:space="preserve">— </w:t>
      </w:r>
      <w:proofErr w:type="gramStart"/>
      <w:r w:rsidRPr="00EB2FE8">
        <w:rPr>
          <w:rStyle w:val="FontStyle43"/>
          <w:sz w:val="28"/>
          <w:szCs w:val="28"/>
        </w:rPr>
        <w:t>вы</w:t>
      </w:r>
      <w:proofErr w:type="gramEnd"/>
      <w:r w:rsidRPr="00EB2FE8">
        <w:rPr>
          <w:rStyle w:val="FontStyle43"/>
          <w:sz w:val="28"/>
          <w:szCs w:val="28"/>
        </w:rPr>
        <w:t>яснить, являются ли (и в какой степени) воспитывающими те виды внеурочной деятельности, которыми занят школьник. Делается это для того, чтобы обнаруживать и решать наи</w:t>
      </w:r>
      <w:r w:rsidRPr="00EB2FE8">
        <w:rPr>
          <w:rStyle w:val="FontStyle43"/>
          <w:sz w:val="28"/>
          <w:szCs w:val="28"/>
        </w:rPr>
        <w:softHyphen/>
        <w:t>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B47D06" w:rsidRPr="00EB2FE8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       Для успешной реализации любой деятельности необходимы своевременное планирование, контроль и корректировка, анализ достигнутых результатов. Контроль результативности и эффективности организации внеурочной деятельности  в  школе  осуществляется путем проведения мониторинговых исследований,  диагностики обучающихся, педагогов, родителей.</w:t>
      </w:r>
    </w:p>
    <w:p w:rsidR="00B47D06" w:rsidRPr="00EB2FE8" w:rsidRDefault="00B47D06" w:rsidP="00B47D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b/>
          <w:bCs/>
          <w:sz w:val="28"/>
          <w:szCs w:val="28"/>
        </w:rPr>
        <w:t>Система  мониторинговых исследований</w:t>
      </w:r>
      <w:r w:rsidRPr="00EB2FE8">
        <w:rPr>
          <w:rFonts w:ascii="Times New Roman" w:hAnsi="Times New Roman" w:cs="Times New Roman"/>
          <w:sz w:val="28"/>
          <w:szCs w:val="28"/>
        </w:rPr>
        <w:t xml:space="preserve"> позволяет организовать сбор, обработку и распространение информации,  отражающей </w:t>
      </w:r>
      <w:r w:rsidRPr="00A00E6B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Pr="00EB2FE8">
        <w:rPr>
          <w:rFonts w:ascii="Times New Roman" w:hAnsi="Times New Roman" w:cs="Times New Roman"/>
          <w:sz w:val="28"/>
          <w:szCs w:val="28"/>
        </w:rPr>
        <w:t>внеурочной деятельности и дополнительного образования по следующим показателям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06" w:rsidRPr="00EB2FE8" w:rsidRDefault="00B47D06" w:rsidP="00B47D06">
      <w:pPr>
        <w:pStyle w:val="a5"/>
        <w:suppressAutoHyphens w:val="0"/>
        <w:spacing w:after="0" w:line="360" w:lineRule="auto"/>
        <w:jc w:val="both"/>
        <w:rPr>
          <w:sz w:val="28"/>
          <w:szCs w:val="28"/>
        </w:rPr>
      </w:pPr>
      <w:r w:rsidRPr="00EB2FE8">
        <w:rPr>
          <w:sz w:val="28"/>
          <w:szCs w:val="28"/>
        </w:rPr>
        <w:t>-</w:t>
      </w:r>
      <w:r w:rsidRPr="00EB2FE8">
        <w:rPr>
          <w:sz w:val="28"/>
          <w:szCs w:val="28"/>
          <w:lang w:eastAsia="ru-RU"/>
        </w:rPr>
        <w:t xml:space="preserve"> включенность учащихся во внеурочную деятельность</w:t>
      </w:r>
      <w:proofErr w:type="gramStart"/>
      <w:r w:rsidRPr="00EB2FE8">
        <w:rPr>
          <w:sz w:val="28"/>
          <w:szCs w:val="28"/>
        </w:rPr>
        <w:t xml:space="preserve"> ;</w:t>
      </w:r>
      <w:proofErr w:type="gramEnd"/>
    </w:p>
    <w:p w:rsidR="00B47D06" w:rsidRPr="00EB2FE8" w:rsidRDefault="00B47D06" w:rsidP="00B47D06">
      <w:pPr>
        <w:pStyle w:val="a5"/>
        <w:suppressAutoHyphens w:val="0"/>
        <w:spacing w:after="0" w:line="360" w:lineRule="auto"/>
        <w:jc w:val="both"/>
        <w:rPr>
          <w:sz w:val="28"/>
          <w:szCs w:val="28"/>
        </w:rPr>
      </w:pPr>
      <w:r w:rsidRPr="00EB2FE8">
        <w:rPr>
          <w:sz w:val="28"/>
          <w:szCs w:val="28"/>
        </w:rPr>
        <w:t>- результативность участия в мероприятиях  различного уровня;</w:t>
      </w:r>
    </w:p>
    <w:p w:rsidR="00B47D06" w:rsidRPr="00EB2FE8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- рост социальной активности обучающихся </w:t>
      </w:r>
      <w:proofErr w:type="gramStart"/>
      <w:r w:rsidRPr="00EB2F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2FE8">
        <w:rPr>
          <w:rFonts w:ascii="Times New Roman" w:hAnsi="Times New Roman" w:cs="Times New Roman"/>
          <w:sz w:val="28"/>
          <w:szCs w:val="28"/>
        </w:rPr>
        <w:t>социальные практики);</w:t>
      </w:r>
    </w:p>
    <w:p w:rsidR="00B47D06" w:rsidRPr="00EB2FE8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- рост мотивации к активной познавательной деятельности </w:t>
      </w:r>
      <w:proofErr w:type="gramStart"/>
      <w:r w:rsidRPr="00EB2F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2FE8">
        <w:rPr>
          <w:rFonts w:ascii="Times New Roman" w:hAnsi="Times New Roman" w:cs="Times New Roman"/>
          <w:sz w:val="28"/>
          <w:szCs w:val="28"/>
        </w:rPr>
        <w:t>результативность участия в мероприятиях различной направленности);</w:t>
      </w:r>
    </w:p>
    <w:p w:rsidR="00B47D06" w:rsidRPr="00EB2FE8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EB2F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FE8">
        <w:rPr>
          <w:rFonts w:ascii="Times New Roman" w:hAnsi="Times New Roman" w:cs="Times New Roman"/>
          <w:sz w:val="28"/>
          <w:szCs w:val="28"/>
        </w:rPr>
        <w:t xml:space="preserve"> коммуникативных  компетентностей, </w:t>
      </w:r>
      <w:proofErr w:type="spellStart"/>
      <w:r w:rsidRPr="00EB2FE8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EB2FE8">
        <w:rPr>
          <w:rFonts w:ascii="Times New Roman" w:hAnsi="Times New Roman" w:cs="Times New Roman"/>
          <w:sz w:val="28"/>
          <w:szCs w:val="28"/>
        </w:rPr>
        <w:t xml:space="preserve"> и организационных способностей </w:t>
      </w:r>
      <w:proofErr w:type="gramStart"/>
      <w:r w:rsidRPr="00EB2F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2FE8">
        <w:rPr>
          <w:rFonts w:ascii="Times New Roman" w:hAnsi="Times New Roman" w:cs="Times New Roman"/>
          <w:sz w:val="28"/>
          <w:szCs w:val="28"/>
        </w:rPr>
        <w:t xml:space="preserve">уровень развития самоуправления), </w:t>
      </w:r>
    </w:p>
    <w:p w:rsidR="00B47D06" w:rsidRPr="00EB2FE8" w:rsidRDefault="00B47D06" w:rsidP="00B47D06">
      <w:pPr>
        <w:pStyle w:val="a5"/>
        <w:suppressAutoHyphens w:val="0"/>
        <w:spacing w:after="0" w:line="360" w:lineRule="auto"/>
        <w:jc w:val="both"/>
        <w:rPr>
          <w:sz w:val="28"/>
          <w:szCs w:val="28"/>
        </w:rPr>
      </w:pPr>
      <w:r w:rsidRPr="00EB2FE8">
        <w:rPr>
          <w:sz w:val="28"/>
          <w:szCs w:val="28"/>
        </w:rPr>
        <w:lastRenderedPageBreak/>
        <w:t>- уровень развитие и сплочение ученического коллектива, характер межличностных отношений;</w:t>
      </w:r>
    </w:p>
    <w:p w:rsidR="00B47D06" w:rsidRPr="00EB2FE8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2FE8">
        <w:rPr>
          <w:rFonts w:ascii="Times New Roman" w:hAnsi="Times New Roman" w:cs="Times New Roman"/>
          <w:sz w:val="28"/>
          <w:szCs w:val="28"/>
        </w:rPr>
        <w:t>сформированностьи</w:t>
      </w:r>
      <w:proofErr w:type="spellEnd"/>
      <w:r w:rsidRPr="00EB2FE8">
        <w:rPr>
          <w:rFonts w:ascii="Times New Roman" w:hAnsi="Times New Roman" w:cs="Times New Roman"/>
          <w:sz w:val="28"/>
          <w:szCs w:val="28"/>
        </w:rPr>
        <w:t xml:space="preserve">  рефлексивных навыков </w:t>
      </w:r>
      <w:proofErr w:type="gramStart"/>
      <w:r w:rsidRPr="00EB2F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2FE8">
        <w:rPr>
          <w:rFonts w:ascii="Times New Roman" w:hAnsi="Times New Roman" w:cs="Times New Roman"/>
          <w:sz w:val="28"/>
          <w:szCs w:val="28"/>
        </w:rPr>
        <w:t xml:space="preserve">ценности здоровья и ЗОЖ); </w:t>
      </w:r>
    </w:p>
    <w:p w:rsidR="00B47D06" w:rsidRPr="00EB2FE8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B47D06" w:rsidRPr="00EB2FE8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 удовлетворенность учащихся и  родителей жиз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недеятельно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стью школы.</w:t>
      </w:r>
    </w:p>
    <w:p w:rsidR="00B47D06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7D06" w:rsidRPr="005E782D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2D">
        <w:rPr>
          <w:rFonts w:ascii="Times New Roman" w:hAnsi="Times New Roman" w:cs="Times New Roman"/>
          <w:b/>
          <w:sz w:val="28"/>
          <w:szCs w:val="28"/>
        </w:rPr>
        <w:t>Результативность внеурочной деятельности</w:t>
      </w:r>
      <w:proofErr w:type="gramStart"/>
      <w:r w:rsidRPr="005E78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47D06" w:rsidRPr="00A938E0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Первым этапом  диагностики результативности внеурочной деятельности является </w:t>
      </w:r>
      <w:r w:rsidRPr="00A938E0">
        <w:rPr>
          <w:rFonts w:ascii="Times New Roman" w:hAnsi="Times New Roman" w:cs="Times New Roman"/>
          <w:i/>
          <w:sz w:val="28"/>
          <w:szCs w:val="28"/>
          <w:u w:val="single"/>
        </w:rPr>
        <w:t>анализ ее общего состояния</w:t>
      </w:r>
      <w:r w:rsidRPr="00A938E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47D06" w:rsidRPr="00EB2FE8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При этом следует рассмотреть следующие аспекты:</w:t>
      </w:r>
    </w:p>
    <w:p w:rsidR="00B47D06" w:rsidRPr="00EB2FE8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 включенность учащихся  в систему внеурочной деятельности</w:t>
      </w:r>
    </w:p>
    <w:p w:rsidR="00B47D06" w:rsidRPr="00EB2FE8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 соответствие содержания и способов организации внеурочной деятельности принципам системы</w:t>
      </w:r>
    </w:p>
    <w:p w:rsidR="00B47D06" w:rsidRPr="00EB2FE8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 ресурсная обеспеченность процесса функционирования системы внеурочной деятельности учащихся.</w:t>
      </w:r>
    </w:p>
    <w:p w:rsidR="00B47D06" w:rsidRPr="00EB2FE8" w:rsidRDefault="00B47D06" w:rsidP="00B47D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   Для осуществления анализа включенности учащихся  в систему внеурочной деятельности необходимо обладать систематизированной информацией об участии школьников во внеурочное время. Для этого используется бланк, который заполняется классным руководителем раз в полугодие. </w:t>
      </w:r>
    </w:p>
    <w:p w:rsidR="00B47D06" w:rsidRPr="00EB2FE8" w:rsidRDefault="00B47D06" w:rsidP="00B47D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2F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Участие учащихся во внеурочной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992"/>
        <w:gridCol w:w="832"/>
        <w:gridCol w:w="1168"/>
        <w:gridCol w:w="740"/>
        <w:gridCol w:w="718"/>
        <w:gridCol w:w="719"/>
        <w:gridCol w:w="719"/>
        <w:gridCol w:w="718"/>
        <w:gridCol w:w="718"/>
        <w:gridCol w:w="718"/>
        <w:gridCol w:w="718"/>
      </w:tblGrid>
      <w:tr w:rsidR="00B47D06" w:rsidRPr="00EB2FE8" w:rsidTr="00A44914">
        <w:tc>
          <w:tcPr>
            <w:tcW w:w="1800" w:type="dxa"/>
            <w:vMerge w:val="restart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FE8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3732" w:type="dxa"/>
            <w:gridSpan w:val="4"/>
          </w:tcPr>
          <w:p w:rsidR="00B47D06" w:rsidRPr="00A938E0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8E0">
              <w:rPr>
                <w:rFonts w:ascii="Times New Roman" w:hAnsi="Times New Roman" w:cs="Times New Roman"/>
                <w:sz w:val="24"/>
                <w:szCs w:val="24"/>
              </w:rPr>
              <w:t>Посещение детских объединений</w:t>
            </w:r>
          </w:p>
        </w:tc>
        <w:tc>
          <w:tcPr>
            <w:tcW w:w="2156" w:type="dxa"/>
            <w:gridSpan w:val="3"/>
          </w:tcPr>
          <w:p w:rsidR="00B47D06" w:rsidRPr="00A938E0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8E0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2872" w:type="dxa"/>
            <w:gridSpan w:val="4"/>
          </w:tcPr>
          <w:p w:rsidR="00B47D06" w:rsidRPr="00A938E0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8E0">
              <w:rPr>
                <w:rFonts w:ascii="Times New Roman" w:hAnsi="Times New Roman" w:cs="Times New Roman"/>
                <w:sz w:val="24"/>
                <w:szCs w:val="24"/>
              </w:rPr>
              <w:t>Внеклассные дела</w:t>
            </w:r>
          </w:p>
        </w:tc>
      </w:tr>
      <w:tr w:rsidR="00B47D06" w:rsidRPr="00EB2FE8" w:rsidTr="00A44914">
        <w:tc>
          <w:tcPr>
            <w:tcW w:w="1800" w:type="dxa"/>
            <w:vMerge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2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EB2FE8" w:rsidTr="00A44914">
        <w:tc>
          <w:tcPr>
            <w:tcW w:w="1800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EB2FE8" w:rsidTr="00A44914">
        <w:tc>
          <w:tcPr>
            <w:tcW w:w="1800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47D06" w:rsidRPr="00EB2FE8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D06" w:rsidRPr="00EB2FE8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7D06" w:rsidRPr="00EB2FE8" w:rsidRDefault="00B47D06" w:rsidP="00B47D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Таблица позволяет педагогу систематизировать сведения о занятости учащихся, о наиболее популярных видах внеурочной деятельности, об активности детей.</w:t>
      </w:r>
    </w:p>
    <w:p w:rsidR="00B47D06" w:rsidRPr="00C7632C" w:rsidRDefault="00B47D06" w:rsidP="00B47D06">
      <w:pPr>
        <w:spacing w:after="0" w:line="360" w:lineRule="auto"/>
        <w:ind w:firstLine="708"/>
        <w:jc w:val="both"/>
        <w:rPr>
          <w:b/>
        </w:rPr>
      </w:pPr>
      <w:r w:rsidRPr="00EB2FE8">
        <w:rPr>
          <w:rFonts w:ascii="Times New Roman" w:hAnsi="Times New Roman" w:cs="Times New Roman"/>
          <w:sz w:val="28"/>
          <w:szCs w:val="28"/>
        </w:rPr>
        <w:lastRenderedPageBreak/>
        <w:t xml:space="preserve">Все виды внеурочной деятельности учащихся на ступени начального общего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2FE8">
        <w:rPr>
          <w:rFonts w:ascii="Times New Roman" w:hAnsi="Times New Roman" w:cs="Times New Roman"/>
          <w:sz w:val="28"/>
          <w:szCs w:val="28"/>
        </w:rPr>
        <w:t xml:space="preserve"> образования ориентированы на воспитательные результаты.</w:t>
      </w:r>
      <w:r w:rsidRPr="002473BA">
        <w:rPr>
          <w:b/>
        </w:rPr>
        <w:t xml:space="preserve"> </w:t>
      </w:r>
    </w:p>
    <w:p w:rsidR="00B47D06" w:rsidRPr="005E782D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2D">
        <w:rPr>
          <w:rFonts w:ascii="Times New Roman" w:hAnsi="Times New Roman" w:cs="Times New Roman"/>
          <w:i/>
          <w:sz w:val="28"/>
          <w:szCs w:val="28"/>
        </w:rPr>
        <w:t>Воспитательный результат внеурочной деятельности</w:t>
      </w:r>
      <w:r w:rsidRPr="005E782D">
        <w:rPr>
          <w:rFonts w:ascii="Times New Roman" w:hAnsi="Times New Roman" w:cs="Times New Roman"/>
          <w:sz w:val="28"/>
          <w:szCs w:val="28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B47D06" w:rsidRPr="00C40CD3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2D">
        <w:rPr>
          <w:rFonts w:ascii="Times New Roman" w:hAnsi="Times New Roman" w:cs="Times New Roman"/>
          <w:i/>
          <w:sz w:val="28"/>
          <w:szCs w:val="28"/>
        </w:rPr>
        <w:t>Воспитательный эффект внеурочной деятельности</w:t>
      </w:r>
      <w:r w:rsidRPr="00C40C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CD3">
        <w:rPr>
          <w:rFonts w:ascii="Times New Roman" w:hAnsi="Times New Roman" w:cs="Times New Roman"/>
          <w:sz w:val="28"/>
          <w:szCs w:val="28"/>
        </w:rPr>
        <w:t xml:space="preserve">— это последствие результата, влияние (последствие) того или иного духовно-нравственного приобретения на процесс развития личности ребёнка. </w:t>
      </w:r>
    </w:p>
    <w:p w:rsidR="00B47D06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47D06" w:rsidRPr="00A938E0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938E0">
        <w:rPr>
          <w:rFonts w:ascii="Times New Roman" w:hAnsi="Times New Roman" w:cs="Times New Roman"/>
          <w:sz w:val="28"/>
          <w:szCs w:val="28"/>
        </w:rPr>
        <w:t xml:space="preserve">  В качестве д</w:t>
      </w:r>
      <w:r w:rsidRPr="00A938E0">
        <w:rPr>
          <w:rFonts w:ascii="Times New Roman" w:hAnsi="Times New Roman" w:cs="Times New Roman"/>
          <w:bCs/>
          <w:sz w:val="28"/>
          <w:szCs w:val="28"/>
        </w:rPr>
        <w:t>иагностических  приемов и методик мониторинга можно использовать</w:t>
      </w:r>
      <w:proofErr w:type="gramStart"/>
      <w:r w:rsidRPr="00A938E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47D06" w:rsidRPr="00EB2FE8" w:rsidRDefault="00B47D06" w:rsidP="00B47D06">
      <w:pPr>
        <w:spacing w:after="0"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-педагогическое  анкетирование;</w:t>
      </w:r>
    </w:p>
    <w:p w:rsidR="00B47D06" w:rsidRPr="00EB2FE8" w:rsidRDefault="00B47D06" w:rsidP="00B47D06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-контрольно-оценочные методики;</w:t>
      </w:r>
    </w:p>
    <w:p w:rsidR="00B47D06" w:rsidRPr="00EB2FE8" w:rsidRDefault="00B47D06" w:rsidP="00B47D06">
      <w:pPr>
        <w:spacing w:after="0"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-тесты и другие варианты измерения результативности воспитательного </w:t>
      </w:r>
    </w:p>
    <w:p w:rsidR="00B47D06" w:rsidRPr="00EB2FE8" w:rsidRDefault="00B47D06" w:rsidP="00B47D06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B47D06" w:rsidRDefault="00B47D06" w:rsidP="00B47D06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82D">
        <w:rPr>
          <w:rFonts w:ascii="Times New Roman" w:hAnsi="Times New Roman" w:cs="Times New Roman"/>
          <w:sz w:val="28"/>
          <w:szCs w:val="28"/>
        </w:rPr>
        <w:t>Воспитательные результаты внеурочной деятель</w:t>
      </w:r>
      <w:r w:rsidRPr="005E782D">
        <w:rPr>
          <w:rFonts w:ascii="Times New Roman" w:hAnsi="Times New Roman" w:cs="Times New Roman"/>
          <w:sz w:val="28"/>
          <w:szCs w:val="28"/>
        </w:rPr>
        <w:softHyphen/>
        <w:t>ности школьников распределяются по трём уровням.</w:t>
      </w:r>
    </w:p>
    <w:p w:rsidR="00B47D06" w:rsidRPr="005E782D" w:rsidRDefault="00B47D06" w:rsidP="00B47D06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82D">
        <w:rPr>
          <w:rFonts w:ascii="Times New Roman" w:hAnsi="Times New Roman" w:cs="Times New Roman"/>
          <w:bCs/>
          <w:sz w:val="28"/>
          <w:szCs w:val="28"/>
        </w:rPr>
        <w:t>1-й уровень</w:t>
      </w:r>
      <w:r w:rsidRPr="005E782D">
        <w:rPr>
          <w:rFonts w:ascii="Times New Roman" w:hAnsi="Times New Roman" w:cs="Times New Roman"/>
          <w:sz w:val="28"/>
          <w:szCs w:val="28"/>
        </w:rPr>
        <w:t xml:space="preserve">  -  </w:t>
      </w:r>
      <w:r w:rsidRPr="005E782D">
        <w:rPr>
          <w:rFonts w:ascii="Times New Roman" w:hAnsi="Times New Roman" w:cs="Times New Roman"/>
          <w:i/>
          <w:iCs/>
          <w:sz w:val="28"/>
          <w:szCs w:val="28"/>
        </w:rPr>
        <w:t>школьник  знает и понимает общественную жизнь.</w:t>
      </w:r>
      <w:r w:rsidRPr="005E782D">
        <w:rPr>
          <w:rFonts w:ascii="Times New Roman" w:hAnsi="Times New Roman" w:cs="Times New Roman"/>
          <w:sz w:val="28"/>
          <w:szCs w:val="28"/>
        </w:rPr>
        <w:t xml:space="preserve"> </w:t>
      </w:r>
      <w:r w:rsidRPr="005E7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7D06" w:rsidRPr="005E782D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782D">
        <w:rPr>
          <w:rFonts w:ascii="Times New Roman" w:hAnsi="Times New Roman" w:cs="Times New Roman"/>
          <w:bCs/>
          <w:sz w:val="28"/>
          <w:szCs w:val="28"/>
        </w:rPr>
        <w:t>2-й уровень</w:t>
      </w:r>
      <w:r w:rsidRPr="005E782D">
        <w:rPr>
          <w:rFonts w:ascii="Times New Roman" w:hAnsi="Times New Roman" w:cs="Times New Roman"/>
          <w:sz w:val="28"/>
          <w:szCs w:val="28"/>
        </w:rPr>
        <w:t xml:space="preserve"> – </w:t>
      </w:r>
      <w:r w:rsidRPr="005E782D">
        <w:rPr>
          <w:rFonts w:ascii="Times New Roman" w:hAnsi="Times New Roman" w:cs="Times New Roman"/>
          <w:i/>
          <w:iCs/>
          <w:sz w:val="28"/>
          <w:szCs w:val="28"/>
        </w:rPr>
        <w:t>школьник ценит общественную жизнь</w:t>
      </w:r>
      <w:r w:rsidRPr="005E782D">
        <w:rPr>
          <w:rFonts w:ascii="Times New Roman" w:hAnsi="Times New Roman" w:cs="Times New Roman"/>
          <w:sz w:val="28"/>
          <w:szCs w:val="28"/>
        </w:rPr>
        <w:t>.</w:t>
      </w:r>
      <w:r w:rsidRPr="005E7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7D06" w:rsidRPr="005E782D" w:rsidRDefault="00B47D06" w:rsidP="00B47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82D">
        <w:rPr>
          <w:rFonts w:ascii="Times New Roman" w:hAnsi="Times New Roman" w:cs="Times New Roman"/>
          <w:bCs/>
          <w:sz w:val="28"/>
          <w:szCs w:val="28"/>
        </w:rPr>
        <w:t>3-й уровень</w:t>
      </w:r>
      <w:r w:rsidRPr="005E782D">
        <w:rPr>
          <w:rFonts w:ascii="Times New Roman" w:hAnsi="Times New Roman" w:cs="Times New Roman"/>
          <w:sz w:val="28"/>
          <w:szCs w:val="28"/>
        </w:rPr>
        <w:t xml:space="preserve"> </w:t>
      </w:r>
      <w:r w:rsidRPr="005E782D">
        <w:rPr>
          <w:rFonts w:ascii="Times New Roman" w:hAnsi="Times New Roman" w:cs="Times New Roman"/>
          <w:i/>
          <w:iCs/>
          <w:sz w:val="28"/>
          <w:szCs w:val="28"/>
        </w:rPr>
        <w:t>– школьник самостоятельно действует в общественной жизни.</w:t>
      </w:r>
    </w:p>
    <w:p w:rsidR="00B47D06" w:rsidRDefault="00B47D06" w:rsidP="00B47D0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47D06" w:rsidRPr="00EB2FE8" w:rsidRDefault="00B47D06" w:rsidP="00B47D0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2FE8">
        <w:rPr>
          <w:sz w:val="28"/>
          <w:szCs w:val="28"/>
        </w:rPr>
        <w:t xml:space="preserve">Каждому уровню результатов соответствует своя образовательная форма. Первый уровень </w:t>
      </w:r>
      <w:proofErr w:type="gramStart"/>
      <w:r w:rsidRPr="00EB2FE8">
        <w:rPr>
          <w:sz w:val="28"/>
          <w:szCs w:val="28"/>
        </w:rPr>
        <w:t>результатов</w:t>
      </w:r>
      <w:proofErr w:type="gramEnd"/>
      <w:r w:rsidRPr="00EB2FE8">
        <w:rPr>
          <w:sz w:val="28"/>
          <w:szCs w:val="28"/>
        </w:rPr>
        <w:t xml:space="preserve"> может быть достигнут относительно простыми формами, второй – более сложными, третий уровень – самыми сложными формами внеурочной деятельности.</w:t>
      </w:r>
    </w:p>
    <w:p w:rsidR="00B47D06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06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06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06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06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8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4860"/>
        <w:gridCol w:w="3960"/>
        <w:gridCol w:w="1862"/>
      </w:tblGrid>
      <w:tr w:rsidR="00B47D06" w:rsidRPr="00EB2FE8" w:rsidTr="00A44914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5E782D" w:rsidRDefault="00B47D06" w:rsidP="00A44914">
            <w:pPr>
              <w:pStyle w:val="a3"/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5E782D" w:rsidRDefault="00B47D06" w:rsidP="00A44914">
            <w:pPr>
              <w:pStyle w:val="a3"/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Способ достижения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5E782D" w:rsidRDefault="00B47D06" w:rsidP="00A44914">
            <w:pPr>
              <w:pStyle w:val="a3"/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формы деятельности</w:t>
            </w:r>
          </w:p>
        </w:tc>
      </w:tr>
      <w:tr w:rsidR="00B47D06" w:rsidRPr="00EB2FE8" w:rsidTr="00A44914">
        <w:tc>
          <w:tcPr>
            <w:tcW w:w="10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Первый уровень результатов</w:t>
            </w:r>
          </w:p>
        </w:tc>
      </w:tr>
      <w:tr w:rsidR="00B47D06" w:rsidRPr="00EB2FE8" w:rsidTr="00A44914">
        <w:trPr>
          <w:trHeight w:val="2249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 xml:space="preserve">Беседа, лекция </w:t>
            </w:r>
          </w:p>
        </w:tc>
      </w:tr>
      <w:tr w:rsidR="00B47D06" w:rsidRPr="00EB2FE8" w:rsidTr="00A44914">
        <w:tc>
          <w:tcPr>
            <w:tcW w:w="10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Второй уровень результатов</w:t>
            </w:r>
          </w:p>
        </w:tc>
      </w:tr>
      <w:tr w:rsidR="00B47D06" w:rsidRPr="00EB2FE8" w:rsidTr="00A44914">
        <w:trPr>
          <w:trHeight w:val="2265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Дебаты, тематические вечера,  диспут</w:t>
            </w:r>
          </w:p>
        </w:tc>
      </w:tr>
      <w:tr w:rsidR="00B47D06" w:rsidRPr="00EB2FE8" w:rsidTr="00A44914">
        <w:trPr>
          <w:trHeight w:val="621"/>
        </w:trPr>
        <w:tc>
          <w:tcPr>
            <w:tcW w:w="10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Третий уровень результатов</w:t>
            </w:r>
          </w:p>
        </w:tc>
      </w:tr>
      <w:tr w:rsidR="00B47D06" w:rsidRPr="00EB2FE8" w:rsidTr="00A44914">
        <w:trPr>
          <w:trHeight w:val="1751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06" w:rsidRPr="00EB2FE8" w:rsidRDefault="00B47D06" w:rsidP="00A4491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 xml:space="preserve">Акции, социальные проекты </w:t>
            </w:r>
          </w:p>
        </w:tc>
      </w:tr>
    </w:tbl>
    <w:p w:rsidR="00B47D06" w:rsidRDefault="00B47D06" w:rsidP="00B47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Достижение всех трех уровней результатов внеурочной деятельности будет свидетельствовать об эффективности работы по вопросам воспитания.</w:t>
      </w:r>
    </w:p>
    <w:p w:rsidR="00B47D06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47D06" w:rsidRPr="00A938E0" w:rsidRDefault="00B47D06" w:rsidP="00B47D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 </w:t>
      </w:r>
      <w:r w:rsidRPr="00A938E0">
        <w:rPr>
          <w:rFonts w:ascii="Times New Roman" w:hAnsi="Times New Roman" w:cs="Times New Roman"/>
          <w:b/>
          <w:sz w:val="28"/>
          <w:szCs w:val="28"/>
        </w:rPr>
        <w:t xml:space="preserve">Эффективность внеурочной деятельности </w:t>
      </w:r>
    </w:p>
    <w:p w:rsidR="00B47D06" w:rsidRPr="00EB2FE8" w:rsidRDefault="00B47D06" w:rsidP="00B47D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 Вторым важным показателем результативности деятельности является ее </w:t>
      </w:r>
      <w:r w:rsidRPr="005E782D">
        <w:rPr>
          <w:rFonts w:ascii="Times New Roman" w:hAnsi="Times New Roman" w:cs="Times New Roman"/>
          <w:i/>
          <w:sz w:val="28"/>
          <w:szCs w:val="28"/>
        </w:rPr>
        <w:t>эффективность.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FE8">
        <w:rPr>
          <w:rFonts w:ascii="Times New Roman" w:hAnsi="Times New Roman" w:cs="Times New Roman"/>
          <w:sz w:val="28"/>
          <w:szCs w:val="28"/>
        </w:rPr>
        <w:t xml:space="preserve">сходя из определения воспитания как управления процессом развития личности ребенка через создание благоприятных условий,  диагностика должна </w:t>
      </w:r>
      <w:proofErr w:type="gramStart"/>
      <w:r w:rsidRPr="00EB2FE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B2FE8">
        <w:rPr>
          <w:rFonts w:ascii="Times New Roman" w:hAnsi="Times New Roman" w:cs="Times New Roman"/>
          <w:sz w:val="28"/>
          <w:szCs w:val="28"/>
        </w:rPr>
        <w:t xml:space="preserve"> направлена на изучение личности ученика и создаваемые во внеурочной деятельности условия развития личности. </w:t>
      </w:r>
      <w:r w:rsidRPr="00EB2FE8">
        <w:rPr>
          <w:rFonts w:ascii="Times New Roman" w:hAnsi="Times New Roman" w:cs="Times New Roman"/>
          <w:sz w:val="28"/>
          <w:szCs w:val="28"/>
          <w:lang w:eastAsia="ru-RU"/>
        </w:rPr>
        <w:t xml:space="preserve">Два основных критерия </w:t>
      </w:r>
      <w:proofErr w:type="spellStart"/>
      <w:r w:rsidRPr="00EB2FE8">
        <w:rPr>
          <w:rFonts w:ascii="Times New Roman" w:hAnsi="Times New Roman" w:cs="Times New Roman"/>
          <w:sz w:val="28"/>
          <w:szCs w:val="28"/>
          <w:lang w:eastAsia="ru-RU"/>
        </w:rPr>
        <w:t>эффективност</w:t>
      </w:r>
      <w:proofErr w:type="spellEnd"/>
      <w:r w:rsidRPr="00EB2FE8"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внеурочной деятельности:</w:t>
      </w:r>
    </w:p>
    <w:p w:rsidR="00B47D06" w:rsidRPr="00EB2FE8" w:rsidRDefault="00B47D06" w:rsidP="00B47D06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eastAsia="ru-RU"/>
        </w:rPr>
      </w:pPr>
      <w:r w:rsidRPr="00EB2FE8">
        <w:rPr>
          <w:rFonts w:ascii="Times New Roman" w:hAnsi="Times New Roman" w:cs="Times New Roman"/>
          <w:sz w:val="28"/>
          <w:szCs w:val="28"/>
          <w:lang w:eastAsia="ru-RU"/>
        </w:rPr>
        <w:t>1)     продуктивность деятельности;</w:t>
      </w:r>
    </w:p>
    <w:p w:rsidR="00B47D06" w:rsidRPr="00EB2FE8" w:rsidRDefault="00B47D06" w:rsidP="00B47D06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eastAsia="ru-RU"/>
        </w:rPr>
      </w:pPr>
      <w:r w:rsidRPr="00EB2FE8">
        <w:rPr>
          <w:rFonts w:ascii="Times New Roman" w:hAnsi="Times New Roman" w:cs="Times New Roman"/>
          <w:sz w:val="28"/>
          <w:szCs w:val="28"/>
          <w:lang w:eastAsia="ru-RU"/>
        </w:rPr>
        <w:t>2)     удовлетворенность участников деятельности ее организацией и результатами.</w:t>
      </w:r>
    </w:p>
    <w:p w:rsidR="00B47D06" w:rsidRPr="00EB2FE8" w:rsidRDefault="00B47D06" w:rsidP="00B47D06">
      <w:pPr>
        <w:spacing w:after="0" w:line="36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EB2FE8">
        <w:rPr>
          <w:rFonts w:ascii="Times New Roman" w:hAnsi="Times New Roman" w:cs="Times New Roman"/>
          <w:color w:val="000000"/>
          <w:sz w:val="28"/>
          <w:szCs w:val="28"/>
        </w:rPr>
        <w:t xml:space="preserve">Подбор методик </w:t>
      </w:r>
      <w:r w:rsidRPr="00EB2FE8">
        <w:rPr>
          <w:rFonts w:ascii="Times New Roman" w:hAnsi="Times New Roman" w:cs="Times New Roman"/>
          <w:sz w:val="28"/>
          <w:szCs w:val="28"/>
          <w:lang w:eastAsia="ru-RU"/>
        </w:rPr>
        <w:t xml:space="preserve">для изучения продуктивности, организованной во внеурочное время деятельности учащихся, и наличия у ее участников чувства удовлетворенности организацией и результатами деятельности </w:t>
      </w:r>
      <w:r w:rsidRPr="00EB2FE8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proofErr w:type="gramStart"/>
      <w:r w:rsidRPr="00EB2FE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Pr="00EB2FE8">
        <w:rPr>
          <w:rFonts w:ascii="Times New Roman" w:hAnsi="Times New Roman" w:cs="Times New Roman"/>
          <w:color w:val="000000"/>
          <w:sz w:val="28"/>
          <w:szCs w:val="28"/>
        </w:rPr>
        <w:t>я  в соответствии с избранными критериями и показателями поэтапно.</w:t>
      </w:r>
    </w:p>
    <w:p w:rsidR="00B47D06" w:rsidRPr="00EB2FE8" w:rsidRDefault="00B47D06" w:rsidP="00B47D06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 xml:space="preserve">Исходя из этого, выделяют </w:t>
      </w:r>
      <w:proofErr w:type="gramStart"/>
      <w:r w:rsidRPr="00B33C77">
        <w:rPr>
          <w:rFonts w:ascii="Times New Roman" w:hAnsi="Times New Roman" w:cs="Times New Roman"/>
          <w:i/>
          <w:sz w:val="28"/>
          <w:szCs w:val="28"/>
        </w:rPr>
        <w:t>три основные предмета</w:t>
      </w:r>
      <w:proofErr w:type="gramEnd"/>
      <w:r w:rsidRPr="00B33C77">
        <w:rPr>
          <w:rFonts w:ascii="Times New Roman" w:hAnsi="Times New Roman" w:cs="Times New Roman"/>
          <w:i/>
          <w:sz w:val="28"/>
          <w:szCs w:val="28"/>
        </w:rPr>
        <w:t xml:space="preserve"> диагностики</w:t>
      </w:r>
      <w:r w:rsidRPr="00EB2FE8">
        <w:rPr>
          <w:rFonts w:ascii="Times New Roman" w:hAnsi="Times New Roman" w:cs="Times New Roman"/>
          <w:sz w:val="28"/>
          <w:szCs w:val="28"/>
        </w:rPr>
        <w:t>:</w:t>
      </w:r>
    </w:p>
    <w:p w:rsidR="00B47D06" w:rsidRPr="00EB2FE8" w:rsidRDefault="00B47D06" w:rsidP="00B47D06">
      <w:pPr>
        <w:numPr>
          <w:ilvl w:val="0"/>
          <w:numId w:val="1"/>
        </w:numPr>
        <w:suppressAutoHyphens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EB2FE8"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  <w:t>Личность самого воспитанника</w:t>
      </w:r>
    </w:p>
    <w:p w:rsidR="00B47D06" w:rsidRPr="00EB2FE8" w:rsidRDefault="00B47D06" w:rsidP="00B47D06">
      <w:pPr>
        <w:numPr>
          <w:ilvl w:val="0"/>
          <w:numId w:val="1"/>
        </w:numPr>
        <w:suppressAutoHyphens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EB2FE8"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  <w:t>Детский коллектив</w:t>
      </w:r>
    </w:p>
    <w:p w:rsidR="00B47D06" w:rsidRPr="00EB2FE8" w:rsidRDefault="00B47D06" w:rsidP="00B47D06">
      <w:pPr>
        <w:numPr>
          <w:ilvl w:val="0"/>
          <w:numId w:val="1"/>
        </w:numPr>
        <w:suppressAutoHyphens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EB2FE8"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  <w:t>Профессиональная позиция педагога</w:t>
      </w:r>
    </w:p>
    <w:p w:rsidR="00B47D06" w:rsidRDefault="00B47D06" w:rsidP="00B47D06">
      <w:pPr>
        <w:spacing w:after="0" w:line="360" w:lineRule="auto"/>
        <w:ind w:firstLine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7D06" w:rsidRPr="00B33C77" w:rsidRDefault="00B47D06" w:rsidP="00B47D06">
      <w:pPr>
        <w:spacing w:after="0" w:line="360" w:lineRule="auto"/>
        <w:ind w:firstLine="36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3C77">
        <w:rPr>
          <w:rFonts w:ascii="Times New Roman" w:hAnsi="Times New Roman" w:cs="Times New Roman"/>
          <w:bCs/>
          <w:iCs/>
          <w:sz w:val="28"/>
          <w:szCs w:val="28"/>
        </w:rPr>
        <w:t xml:space="preserve">Важным аспектом мониторинга внеурочной деятельности является  подбор </w:t>
      </w:r>
      <w:r w:rsidRPr="00B33C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критериев и показателей эффективности внеурочной деятельности</w:t>
      </w:r>
      <w:proofErr w:type="gramStart"/>
      <w:r w:rsidRPr="00B33C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B47D06" w:rsidRPr="00EB2FE8" w:rsidRDefault="00B47D06" w:rsidP="00B47D06">
      <w:pPr>
        <w:shd w:val="clear" w:color="auto" w:fill="FFFFFF"/>
        <w:spacing w:after="0" w:line="360" w:lineRule="auto"/>
        <w:ind w:left="75" w:firstLine="633"/>
        <w:rPr>
          <w:rFonts w:ascii="Times New Roman" w:hAnsi="Times New Roman" w:cs="Times New Roman"/>
          <w:sz w:val="28"/>
          <w:szCs w:val="28"/>
        </w:rPr>
      </w:pPr>
      <w:r w:rsidRPr="00B33C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3C77">
        <w:rPr>
          <w:rFonts w:ascii="Times New Roman" w:hAnsi="Times New Roman" w:cs="Times New Roman"/>
          <w:sz w:val="28"/>
          <w:szCs w:val="28"/>
        </w:rPr>
        <w:t>Это процесс  является одним из важнейших</w:t>
      </w:r>
      <w:r w:rsidRPr="00EB2FE8">
        <w:rPr>
          <w:rFonts w:ascii="Times New Roman" w:hAnsi="Times New Roman" w:cs="Times New Roman"/>
          <w:sz w:val="28"/>
          <w:szCs w:val="28"/>
        </w:rPr>
        <w:t xml:space="preserve">, так как на нем определяются конкретные характеристики и индикаторы, позволяющие в дальнейшем делать обоснованные суждения о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EB2FE8">
        <w:rPr>
          <w:rFonts w:ascii="Times New Roman" w:hAnsi="Times New Roman" w:cs="Times New Roman"/>
          <w:sz w:val="28"/>
          <w:szCs w:val="28"/>
        </w:rPr>
        <w:t xml:space="preserve">работы педагога. </w:t>
      </w:r>
    </w:p>
    <w:p w:rsidR="00B47D06" w:rsidRDefault="00B47D06" w:rsidP="00B47D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FE8">
        <w:rPr>
          <w:rFonts w:ascii="Times New Roman" w:hAnsi="Times New Roman" w:cs="Times New Roman"/>
          <w:color w:val="000000"/>
          <w:sz w:val="28"/>
          <w:szCs w:val="28"/>
        </w:rPr>
        <w:t>Подбор методик производит</w:t>
      </w:r>
      <w:r w:rsidRPr="00EB2FE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B2FE8">
        <w:rPr>
          <w:rFonts w:ascii="Times New Roman" w:hAnsi="Times New Roman" w:cs="Times New Roman"/>
          <w:color w:val="000000"/>
          <w:sz w:val="28"/>
          <w:szCs w:val="28"/>
        </w:rPr>
        <w:t>я  в соответствии с избранными критериями и показателями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B47D06" w:rsidRDefault="00B47D06" w:rsidP="00B47D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D06" w:rsidRPr="00EB2FE8" w:rsidRDefault="00B47D06" w:rsidP="00B47D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320"/>
        <w:gridCol w:w="3960"/>
      </w:tblGrid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 предмета мониторинга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</w:p>
        </w:tc>
      </w:tr>
      <w:tr w:rsidR="00B47D06" w:rsidRPr="00BB2ED6" w:rsidTr="00A44914">
        <w:tc>
          <w:tcPr>
            <w:tcW w:w="10980" w:type="dxa"/>
            <w:gridSpan w:val="3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b/>
                <w:sz w:val="28"/>
                <w:szCs w:val="28"/>
              </w:rPr>
              <w:t>1.Личность воспитанника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гражданской идентичности личности</w:t>
            </w:r>
          </w:p>
          <w:p w:rsidR="00B47D06" w:rsidRPr="00BB2ED6" w:rsidRDefault="00B47D06" w:rsidP="00A44914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формирование картины мира культуры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и самооценки личности.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«Беседа о школе» (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Т.А.Нежновой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Д.Б.Эльконина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А.Л.Венгера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«Кто я?» (М.Кун) и др.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ориентиров и смыслов учебной деятельности на основе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1. Методика «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2. «Шкала выраженности учебно-познавательного интереса» (по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Г.Ю.Ксензовой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</w:t>
            </w:r>
          </w:p>
          <w:p w:rsidR="00B47D06" w:rsidRPr="00BB2ED6" w:rsidRDefault="00B47D06" w:rsidP="00A449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«Беседа о школе» (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Т.А.Нежновой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Д.Б.Эльконина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А.Л.Венгера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) и др.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образа мира при разнообразии культур;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-развитие этических чувств как регуляторов морального поведения;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знание основных моральных норм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формирование моральной самооценки;</w:t>
            </w:r>
          </w:p>
          <w:p w:rsidR="00B47D06" w:rsidRPr="00BB2ED6" w:rsidRDefault="00B47D06" w:rsidP="00A449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-развитие доброжелательности, внимательности к людям, готовности к сотрудничеству и дружбе;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формирование установки на здоровый и безопасный образ жизни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1.Методика «Что такое хорошо и что такое плохо» (1 класс)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2.Адаптированный вариант теста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Н.Е.Щурковой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«Размышляем о жизненном опыте» для младших школьников.(3-4классы)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3.Методика «Репка»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4.Методика С.М. Петровой «Русские пословицы»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5.Методика «Что мы ценим в людях»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6.Методика Н.Е. Богуславской «Закончи предложение»  и др.</w:t>
            </w:r>
          </w:p>
        </w:tc>
      </w:tr>
      <w:tr w:rsidR="00B47D06" w:rsidRPr="00BB2ED6" w:rsidTr="00A44914">
        <w:tc>
          <w:tcPr>
            <w:tcW w:w="10980" w:type="dxa"/>
            <w:gridSpan w:val="3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b/>
                <w:sz w:val="28"/>
                <w:szCs w:val="28"/>
              </w:rPr>
              <w:t>2. Детский коллектив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коллектива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благоприяный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 микроклимат.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-уровень развития коллективных взаимоотношений.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развитость самоуправления.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-наличие традиций.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Социометрия.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Индекс групповой </w:t>
            </w:r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сплоченности.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Лутошкина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у нас коллектив»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уровня развития самоуправления (По Рожкову)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«Самочувствие. Активность. Настроение»  и  др. 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учащихся к участию в общественно-полезной деятельности коллектива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- включенность </w:t>
            </w:r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внеурочную деятельность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Методика «Выявление мотивов учащихся в делах классного и общественного коллективов»  и др.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культуры учащихся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коммуникабельнось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06" w:rsidRPr="00BB2ED6" w:rsidRDefault="00B47D06" w:rsidP="00A4491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-.взаимодействие со сверстниками, родителями, педагогами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выявления организаторских и коммуникативных склонностей ( по В.В. Синявскому и В.А.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Фидоришину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.) и </w:t>
            </w:r>
            <w:proofErr w:type="spellStart"/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10980" w:type="dxa"/>
            <w:gridSpan w:val="3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</w:rPr>
              <w:t>3. Профессиональная позиция педагога</w:t>
            </w: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Продуктивность внеурочной деятельности.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 достижения учащихся в выбранных видах внеурочной  деятельности.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-рост мотивации к активной познавательной деятельности.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Анализ освоения учащимися программ внеурочной деятельности.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2.Анализ содержания «портфеля достижений»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3.Анализ результатов участия детей в мероприятиях состязательного характера.</w:t>
            </w:r>
          </w:p>
        </w:tc>
      </w:tr>
      <w:tr w:rsidR="00B47D06" w:rsidRPr="00BB2ED6" w:rsidTr="00A44914">
        <w:tc>
          <w:tcPr>
            <w:tcW w:w="2700" w:type="dxa"/>
            <w:vMerge w:val="restart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кружка/ секции/ клуба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1.Посещаемость, сохранность контингента.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Анализ  включенности воспитанников объединения во внеурочную деятельность </w:t>
            </w: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   уровней результатов  (1,2,3  уровень)</w:t>
            </w: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 2. Проектная деятельность учащихся.</w:t>
            </w:r>
          </w:p>
        </w:tc>
        <w:tc>
          <w:tcPr>
            <w:tcW w:w="396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3. Участие учащихся в выставках, конкурсах, проектах, соревнованиях и т.п. вне школы</w:t>
            </w:r>
          </w:p>
        </w:tc>
        <w:tc>
          <w:tcPr>
            <w:tcW w:w="396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4. Проведение различных мероприятий</w:t>
            </w:r>
          </w:p>
        </w:tc>
        <w:tc>
          <w:tcPr>
            <w:tcW w:w="396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2700" w:type="dxa"/>
            <w:vMerge w:val="restart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организацией образовательного и </w:t>
            </w:r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 процесса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1. Удовлетворенность учащихся жизнью в творческом объединении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Анкетирование  и собеседование</w:t>
            </w: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  2. Удовлетворенность </w:t>
            </w:r>
            <w:proofErr w:type="spellStart"/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роди-телей</w:t>
            </w:r>
            <w:proofErr w:type="spellEnd"/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педагога</w:t>
            </w:r>
          </w:p>
        </w:tc>
        <w:tc>
          <w:tcPr>
            <w:tcW w:w="396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  3.Наличие благодарностей, грамот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наградного материала </w:t>
            </w:r>
          </w:p>
        </w:tc>
      </w:tr>
      <w:tr w:rsidR="00B47D06" w:rsidRPr="00BB2ED6" w:rsidTr="00A44914">
        <w:tc>
          <w:tcPr>
            <w:tcW w:w="2700" w:type="dxa"/>
            <w:vMerge w:val="restart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Проектирование и прогнозирование образовательного и воспитательного процесса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  1.Наличие рабочей программы и ее соответствие предъявляемым требованиям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 2.Планирование воспитательной работы на год</w:t>
            </w:r>
          </w:p>
        </w:tc>
        <w:tc>
          <w:tcPr>
            <w:tcW w:w="396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270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3. Ведение журнала и другой документации</w:t>
            </w:r>
          </w:p>
        </w:tc>
        <w:tc>
          <w:tcPr>
            <w:tcW w:w="3960" w:type="dxa"/>
            <w:vMerge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6" w:rsidRPr="00BB2ED6" w:rsidTr="00A44914">
        <w:tc>
          <w:tcPr>
            <w:tcW w:w="270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позиция педагога- организатора внеурочной деятельности </w:t>
            </w:r>
          </w:p>
        </w:tc>
        <w:tc>
          <w:tcPr>
            <w:tcW w:w="432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</w:t>
            </w:r>
            <w:proofErr w:type="gramStart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ичностная и педагогически- профессиональная позиция педагога</w:t>
            </w:r>
          </w:p>
        </w:tc>
        <w:tc>
          <w:tcPr>
            <w:tcW w:w="3960" w:type="dxa"/>
            <w:shd w:val="clear" w:color="auto" w:fill="auto"/>
          </w:tcPr>
          <w:p w:rsidR="00B47D06" w:rsidRPr="00BB2ED6" w:rsidRDefault="00B47D06" w:rsidP="00A44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D6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 профессиональной позиции педагога как воспитателя</w:t>
            </w:r>
          </w:p>
        </w:tc>
      </w:tr>
    </w:tbl>
    <w:p w:rsidR="00B47D06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7D06" w:rsidRPr="00B33C77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33C77">
        <w:rPr>
          <w:rFonts w:ascii="Times New Roman" w:hAnsi="Times New Roman" w:cs="Times New Roman"/>
          <w:b/>
          <w:bCs/>
          <w:iCs/>
          <w:sz w:val="28"/>
          <w:szCs w:val="28"/>
        </w:rPr>
        <w:t>Исследование испытуемых.</w:t>
      </w:r>
      <w:r w:rsidRPr="00B33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06" w:rsidRPr="00EB2FE8" w:rsidRDefault="00B47D06" w:rsidP="00B47D06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B2FE8">
        <w:rPr>
          <w:rFonts w:ascii="Times New Roman" w:hAnsi="Times New Roman" w:cs="Times New Roman"/>
          <w:sz w:val="28"/>
          <w:szCs w:val="28"/>
        </w:rPr>
        <w:t>При изучении эффектив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ности внеурочной деятельности  используется несколько диагностических методов (методик). Использование каж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дого из них происходит в соответствии с требованиями, предъявляемыми к процедуре применения того или ино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го метода диагностики. Субъекты диагностики должны хорошо знать и соблюдать данные требования, что по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зволит получить достоверную информацию и не причи</w:t>
      </w:r>
      <w:r w:rsidRPr="00EB2FE8">
        <w:rPr>
          <w:rFonts w:ascii="Times New Roman" w:hAnsi="Times New Roman" w:cs="Times New Roman"/>
          <w:sz w:val="28"/>
          <w:szCs w:val="28"/>
        </w:rPr>
        <w:softHyphen/>
        <w:t>нить вреда испытуемым</w:t>
      </w:r>
    </w:p>
    <w:p w:rsidR="00B47D06" w:rsidRDefault="00B47D06" w:rsidP="00B47D0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47D06" w:rsidRPr="00EB2FE8" w:rsidRDefault="00B47D06" w:rsidP="00B47D0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Обработка и интерпретация результатов исследования</w:t>
      </w:r>
      <w:r w:rsidRPr="00EB2F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B2FE8">
        <w:rPr>
          <w:rFonts w:ascii="Times New Roman" w:hAnsi="Times New Roman" w:cs="Times New Roman"/>
          <w:color w:val="000000"/>
          <w:sz w:val="28"/>
          <w:szCs w:val="28"/>
        </w:rPr>
        <w:t>После проведения исследования испытуемых создается рабочая группа для обработки и интерпретации результатов изучения. Она состоит из трех-четырех человек. В нее входят, как правило, школьный психолог, классный руководитель</w:t>
      </w:r>
      <w:proofErr w:type="gramStart"/>
      <w:r w:rsidRPr="00EB2FE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B2FE8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МО классных руководителей и  заместитель директора школы по воспитательной работе. После обработки результатов данные исследования заносятся в таблицы, графики, диаграммы</w:t>
      </w:r>
      <w:r w:rsidRPr="00EB2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7765AE" w:rsidRDefault="007765AE"/>
    <w:sectPr w:rsidR="007765AE" w:rsidSect="00C61C54">
      <w:footerReference w:type="even" r:id="rId7"/>
      <w:footerReference w:type="default" r:id="rId8"/>
      <w:pgSz w:w="11906" w:h="16838"/>
      <w:pgMar w:top="1134" w:right="746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C1" w:rsidRDefault="00C672C1" w:rsidP="00C672C1">
      <w:pPr>
        <w:spacing w:after="0" w:line="240" w:lineRule="auto"/>
      </w:pPr>
      <w:r>
        <w:separator/>
      </w:r>
    </w:p>
  </w:endnote>
  <w:endnote w:type="continuationSeparator" w:id="0">
    <w:p w:rsidR="00C672C1" w:rsidRDefault="00C672C1" w:rsidP="00C6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71" w:rsidRDefault="00C672C1" w:rsidP="004903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7D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3171" w:rsidRDefault="00F16F37" w:rsidP="0013588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71" w:rsidRDefault="00C672C1" w:rsidP="004903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6F37">
      <w:rPr>
        <w:rStyle w:val="a9"/>
        <w:noProof/>
      </w:rPr>
      <w:t>8</w:t>
    </w:r>
    <w:r>
      <w:rPr>
        <w:rStyle w:val="a9"/>
      </w:rPr>
      <w:fldChar w:fldCharType="end"/>
    </w:r>
  </w:p>
  <w:p w:rsidR="004E3171" w:rsidRDefault="00F16F37" w:rsidP="0013588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C1" w:rsidRDefault="00C672C1" w:rsidP="00C672C1">
      <w:pPr>
        <w:spacing w:after="0" w:line="240" w:lineRule="auto"/>
      </w:pPr>
      <w:r>
        <w:separator/>
      </w:r>
    </w:p>
  </w:footnote>
  <w:footnote w:type="continuationSeparator" w:id="0">
    <w:p w:rsidR="00C672C1" w:rsidRDefault="00C672C1" w:rsidP="00C6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277C"/>
    <w:multiLevelType w:val="hybridMultilevel"/>
    <w:tmpl w:val="E9A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D06"/>
    <w:rsid w:val="007765AE"/>
    <w:rsid w:val="00B47D06"/>
    <w:rsid w:val="00C672C1"/>
    <w:rsid w:val="00F1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D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47D06"/>
    <w:rPr>
      <w:rFonts w:cs="Times New Roman"/>
      <w:b/>
      <w:bCs/>
    </w:rPr>
  </w:style>
  <w:style w:type="paragraph" w:styleId="a5">
    <w:name w:val="Body Text"/>
    <w:basedOn w:val="a"/>
    <w:link w:val="a6"/>
    <w:rsid w:val="00B47D06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47D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B47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7D06"/>
    <w:rPr>
      <w:rFonts w:ascii="Calibri" w:eastAsia="Times New Roman" w:hAnsi="Calibri" w:cs="Calibri"/>
    </w:rPr>
  </w:style>
  <w:style w:type="character" w:styleId="a9">
    <w:name w:val="page number"/>
    <w:basedOn w:val="a0"/>
    <w:rsid w:val="00B47D06"/>
  </w:style>
  <w:style w:type="character" w:customStyle="1" w:styleId="FontStyle51">
    <w:name w:val="Font Style51"/>
    <w:rsid w:val="00B47D06"/>
    <w:rPr>
      <w:rFonts w:ascii="Trebuchet MS" w:hAnsi="Trebuchet MS" w:cs="Trebuchet MS"/>
      <w:sz w:val="30"/>
      <w:szCs w:val="30"/>
    </w:rPr>
  </w:style>
  <w:style w:type="character" w:customStyle="1" w:styleId="FontStyle43">
    <w:name w:val="Font Style43"/>
    <w:rsid w:val="00B47D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6V4XDJZHKHHZ-720-647</_dlc_DocId>
    <_dlc_DocIdUrl xmlns="d4d6ac07-9d60-403d-ada4-7b1b04443535">
      <Url>http://www.eduportal44.ru/sharya_r/13/_layouts/15/DocIdRedir.aspx?ID=6V4XDJZHKHHZ-720-647</Url>
      <Description>6V4XDJZHKHHZ-720-647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04A1C-4383-449E-96C2-C001197FD834}"/>
</file>

<file path=customXml/itemProps2.xml><?xml version="1.0" encoding="utf-8"?>
<ds:datastoreItem xmlns:ds="http://schemas.openxmlformats.org/officeDocument/2006/customXml" ds:itemID="{E46E06BD-FCCA-47E6-9019-6BFB2E11159F}"/>
</file>

<file path=customXml/itemProps3.xml><?xml version="1.0" encoding="utf-8"?>
<ds:datastoreItem xmlns:ds="http://schemas.openxmlformats.org/officeDocument/2006/customXml" ds:itemID="{AB1A4954-2837-4312-8FCE-9E7E6C75655A}"/>
</file>

<file path=customXml/itemProps4.xml><?xml version="1.0" encoding="utf-8"?>
<ds:datastoreItem xmlns:ds="http://schemas.openxmlformats.org/officeDocument/2006/customXml" ds:itemID="{A0DA2D7A-1B12-41B9-ADD1-0D22073F7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2016-09-27T16:21:00Z</dcterms:created>
  <dcterms:modified xsi:type="dcterms:W3CDTF">2016-09-28T09:24:00Z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20b11ad1-e303-4a92-beae-d53d9adb37a7</vt:lpwstr>
  </property>
</Properties>
</file>