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525E49" w:rsidRPr="00525E49" w:rsidTr="000830A4">
        <w:trPr>
          <w:tblCellSpacing w:w="0" w:type="dxa"/>
        </w:trPr>
        <w:tc>
          <w:tcPr>
            <w:tcW w:w="9355" w:type="dxa"/>
            <w:vAlign w:val="center"/>
            <w:hideMark/>
          </w:tcPr>
          <w:p w:rsidR="000830A4" w:rsidRDefault="00525E49" w:rsidP="006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0830A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Общая информация</w:t>
            </w:r>
          </w:p>
          <w:p w:rsidR="000830A4" w:rsidRPr="000830A4" w:rsidRDefault="00525E49" w:rsidP="006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lang w:eastAsia="ru-RU"/>
              </w:rPr>
            </w:pPr>
            <w:r w:rsidRPr="000830A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по организации питания в </w:t>
            </w:r>
            <w:r w:rsidR="000830A4" w:rsidRPr="000830A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ГКОУ «Школа-интернат Костромской области для </w:t>
            </w:r>
            <w:proofErr w:type="gramStart"/>
            <w:r w:rsidR="000830A4" w:rsidRPr="000830A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обучающихся</w:t>
            </w:r>
            <w:proofErr w:type="gramEnd"/>
            <w:r w:rsidR="000830A4" w:rsidRPr="000830A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с ограниченными возможностями здоровья по слуху»</w:t>
            </w:r>
          </w:p>
          <w:p w:rsidR="00525E49" w:rsidRPr="007F1CC5" w:rsidRDefault="00525E49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Организатор питания:</w:t>
            </w:r>
          </w:p>
          <w:p w:rsidR="000830A4" w:rsidRPr="007F1CC5" w:rsidRDefault="000830A4" w:rsidP="00620D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71_2127712799"/>
            <w:r w:rsidRPr="007F1CC5">
              <w:rPr>
                <w:rFonts w:ascii="Times New Roman" w:hAnsi="Times New Roman"/>
                <w:sz w:val="28"/>
                <w:szCs w:val="28"/>
              </w:rPr>
              <w:t xml:space="preserve">ГКОУ «Школа-интернат Костромской области для </w:t>
            </w:r>
            <w:proofErr w:type="gramStart"/>
            <w:r w:rsidRPr="007F1CC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1CC5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 по слуху»</w:t>
            </w:r>
            <w:bookmarkEnd w:id="0"/>
            <w:r w:rsidRPr="007F1C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5E49" w:rsidRPr="007F1CC5" w:rsidRDefault="00525E49" w:rsidP="006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Контактная информация ответственных лиц от образовательного учреждения за организацию питания обучающихся:</w:t>
            </w:r>
          </w:p>
          <w:p w:rsidR="00442855" w:rsidRPr="007F1CC5" w:rsidRDefault="00442855" w:rsidP="0062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– Широкова Елена Владимировна,  тел. 8(9492)536611</w:t>
            </w:r>
          </w:p>
          <w:p w:rsidR="00525E49" w:rsidRPr="007F1CC5" w:rsidRDefault="00525E49" w:rsidP="0062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 </w:t>
            </w:r>
            <w:r w:rsidR="0044285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44285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Богатикова</w:t>
            </w:r>
            <w:proofErr w:type="spellEnd"/>
            <w:r w:rsidR="0044285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тел. 8(9</w:t>
            </w:r>
            <w:r w:rsidR="0044285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44285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536411</w:t>
            </w:r>
          </w:p>
          <w:p w:rsidR="00525E49" w:rsidRPr="007F1CC5" w:rsidRDefault="00525E49" w:rsidP="006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Примерное</w:t>
            </w:r>
            <w:r w:rsidR="000830A4" w:rsidRPr="007F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двухнедельное цикличное</w:t>
            </w:r>
            <w:r w:rsidRPr="007F1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меню</w:t>
            </w:r>
          </w:p>
          <w:p w:rsidR="000830A4" w:rsidRPr="000830A4" w:rsidRDefault="000830A4" w:rsidP="00620DD1">
            <w:pPr>
              <w:spacing w:after="0"/>
              <w:ind w:left="-4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30A4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Утверждаю:</w:t>
            </w:r>
          </w:p>
          <w:p w:rsidR="000830A4" w:rsidRPr="000830A4" w:rsidRDefault="000830A4" w:rsidP="00620DD1">
            <w:pPr>
              <w:spacing w:after="0"/>
              <w:ind w:left="-4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30A4">
              <w:rPr>
                <w:rFonts w:ascii="Times New Roman" w:hAnsi="Times New Roman" w:cs="Times New Roman"/>
                <w:b/>
                <w:sz w:val="16"/>
                <w:szCs w:val="16"/>
              </w:rPr>
              <w:t>1 неделя                                                                                                                                      Директор школы-интерната                    Е. В. Широкова</w:t>
            </w:r>
          </w:p>
          <w:p w:rsidR="000830A4" w:rsidRPr="000830A4" w:rsidRDefault="000830A4" w:rsidP="00620DD1">
            <w:pPr>
              <w:spacing w:after="0"/>
              <w:ind w:left="-42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830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«___» ___</w:t>
            </w:r>
            <w:r w:rsidRPr="000830A4">
              <w:rPr>
                <w:rFonts w:ascii="Times New Roman" w:hAnsi="Times New Roman" w:cs="Times New Roman"/>
                <w:b/>
                <w:sz w:val="16"/>
                <w:szCs w:val="16"/>
              </w:rPr>
              <w:t>________ 2022 г.</w:t>
            </w:r>
          </w:p>
          <w:p w:rsidR="000830A4" w:rsidRPr="00D3126F" w:rsidRDefault="000830A4" w:rsidP="00620DD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Примерное двухнедельное меню ГКОУ «Школа-интернат Костромской области </w:t>
            </w:r>
            <w:proofErr w:type="gramStart"/>
            <w:r w:rsidRPr="00D3126F">
              <w:rPr>
                <w:rFonts w:ascii="Times New Roman" w:hAnsi="Times New Roman" w:cs="Times New Roman"/>
                <w:b/>
                <w:sz w:val="12"/>
                <w:szCs w:val="12"/>
              </w:rPr>
              <w:t>для</w:t>
            </w:r>
            <w:proofErr w:type="gramEnd"/>
            <w:r w:rsidRPr="00D3126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обучающихся с ОВЗ по слуху» </w:t>
            </w:r>
          </w:p>
          <w:tbl>
            <w:tblPr>
              <w:tblW w:w="9351" w:type="dxa"/>
              <w:tblLayout w:type="fixed"/>
              <w:tblLook w:val="0000"/>
            </w:tblPr>
            <w:tblGrid>
              <w:gridCol w:w="1413"/>
              <w:gridCol w:w="1276"/>
              <w:gridCol w:w="1275"/>
              <w:gridCol w:w="1276"/>
              <w:gridCol w:w="1276"/>
              <w:gridCol w:w="1417"/>
              <w:gridCol w:w="1418"/>
            </w:tblGrid>
            <w:tr w:rsidR="000830A4" w:rsidRPr="00D3126F" w:rsidTr="000830A4">
              <w:trPr>
                <w:trHeight w:val="27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Понедельник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Вторник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Среда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Четверг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Пятница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Суббота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Воскресенье</w:t>
                  </w:r>
                </w:p>
              </w:tc>
            </w:tr>
            <w:tr w:rsidR="000830A4" w:rsidRPr="00D3126F" w:rsidTr="000830A4">
              <w:trPr>
                <w:trHeight w:val="1705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Пудинг творожный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колбасой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Кофейный напиток на молоке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w w:val="105"/>
                      <w:sz w:val="12"/>
                      <w:szCs w:val="12"/>
                    </w:rPr>
                    <w:t>Каша</w:t>
                  </w:r>
                  <w:r w:rsidRPr="00D3126F">
                    <w:rPr>
                      <w:rFonts w:ascii="Times New Roman" w:hAnsi="Times New Roman" w:cs="Times New Roman"/>
                      <w:spacing w:val="-3"/>
                      <w:w w:val="105"/>
                      <w:sz w:val="12"/>
                      <w:szCs w:val="12"/>
                    </w:rPr>
                    <w:t xml:space="preserve"> </w:t>
                  </w:r>
                  <w:r w:rsidRPr="00D3126F">
                    <w:rPr>
                      <w:rFonts w:ascii="Times New Roman" w:hAnsi="Times New Roman" w:cs="Times New Roman"/>
                      <w:w w:val="105"/>
                      <w:sz w:val="12"/>
                      <w:szCs w:val="12"/>
                    </w:rPr>
                    <w:t>гречневая</w:t>
                  </w:r>
                  <w:r w:rsidRPr="00D3126F">
                    <w:rPr>
                      <w:rFonts w:ascii="Times New Roman" w:hAnsi="Times New Roman" w:cs="Times New Roman"/>
                      <w:spacing w:val="-3"/>
                      <w:w w:val="105"/>
                      <w:sz w:val="12"/>
                      <w:szCs w:val="12"/>
                    </w:rPr>
                    <w:t xml:space="preserve"> </w:t>
                  </w:r>
                  <w:r w:rsidRPr="00D3126F">
                    <w:rPr>
                      <w:rFonts w:ascii="Times New Roman" w:hAnsi="Times New Roman" w:cs="Times New Roman"/>
                      <w:w w:val="105"/>
                      <w:sz w:val="12"/>
                      <w:szCs w:val="12"/>
                    </w:rPr>
                    <w:t>на</w:t>
                  </w:r>
                  <w:r w:rsidRPr="00D3126F">
                    <w:rPr>
                      <w:rFonts w:ascii="Times New Roman" w:hAnsi="Times New Roman" w:cs="Times New Roman"/>
                      <w:spacing w:val="-3"/>
                      <w:w w:val="105"/>
                      <w:sz w:val="12"/>
                      <w:szCs w:val="12"/>
                    </w:rPr>
                    <w:t xml:space="preserve"> </w:t>
                  </w:r>
                  <w:r w:rsidRPr="00D3126F">
                    <w:rPr>
                      <w:rFonts w:ascii="Times New Roman" w:hAnsi="Times New Roman" w:cs="Times New Roman"/>
                      <w:w w:val="105"/>
                      <w:sz w:val="12"/>
                      <w:szCs w:val="12"/>
                    </w:rPr>
                    <w:t>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сыром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Колбаса порционно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Омлет с сыром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Бутерброд с повидлом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Кофейный напиток на молоке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Хлеб пшеничный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Запеканка из творога с морковью, с маслом сливочным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колбасой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Омлет натуральный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маслом сливочным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Зеленый горошек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Кофейный напиток на     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Каша жидкая молочная манная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колбасой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ind w:right="624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Макароны, отварные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маслом сливочным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Сыр порционно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Яйцо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Кофейный напиток на     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</w:tr>
            <w:tr w:rsidR="000830A4" w:rsidRPr="00D3126F" w:rsidTr="000830A4">
              <w:trPr>
                <w:trHeight w:val="69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Ватрушка с повидлом Молоко кипяченое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Вафли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свежих ягод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Булочка школьная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сухофруктов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Печенье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Молоко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Булочка Веснушка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Кисель из ягод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Ватрушка с творогом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кураги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Печенье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свежих ягод</w:t>
                  </w:r>
                </w:p>
              </w:tc>
            </w:tr>
            <w:tr w:rsidR="000830A4" w:rsidRPr="00D3126F" w:rsidTr="00D3126F">
              <w:trPr>
                <w:trHeight w:val="200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картофельный с морковью и зеленым горошком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Суп картофельный с рыбой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Котлета мясная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Капуста тушеная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 виноградный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Яблоко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моркови с яблоком и курагой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Щи из свежей капусты с картофелем на курином бульоне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Сметана порционно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Курица отварная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Макароны отварные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яблочный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Мандарин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свежих помидор и сладкого перца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Суп молочный с макаронными изделиями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Мясо духовое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сладкий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Яблоко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Конфеты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витаминный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Борщ со свежей капусты и картофелем вегетарианский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Котлета рубленая из </w:t>
                  </w:r>
                  <w:proofErr w:type="spellStart"/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бройлер-цыплят</w:t>
                  </w:r>
                  <w:proofErr w:type="spellEnd"/>
                  <w:proofErr w:type="gramEnd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Греча отварная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брусничный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Киви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Помидор свежий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Уха «Ростовская»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Соус </w:t>
                  </w:r>
                  <w:proofErr w:type="spell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Альфредо</w:t>
                  </w:r>
                  <w:proofErr w:type="spellEnd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 курицей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Макароны отварные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вишневый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Банан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Икра кабачковая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Суп картофельный с мясными фрикадельками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Печень п</w:t>
                  </w:r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о-</w:t>
                  </w:r>
                  <w:proofErr w:type="gramEnd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строгановски</w:t>
                  </w:r>
                  <w:proofErr w:type="spellEnd"/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Рис отварной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</w:t>
                  </w:r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.</w:t>
                  </w:r>
                  <w:proofErr w:type="gramEnd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а</w:t>
                  </w:r>
                  <w:proofErr w:type="gramEnd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пельсиновый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Яблоко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свежих огурцов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Суп картофельный с </w:t>
                  </w:r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бобовыми</w:t>
                  </w:r>
                  <w:proofErr w:type="gramEnd"/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Биточек мясной с маслом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Картофельное пюре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яблочный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Груша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</w:tr>
            <w:tr w:rsidR="000830A4" w:rsidRPr="00D3126F" w:rsidTr="000830A4">
              <w:trPr>
                <w:trHeight w:val="136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Помидор свежий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Запеканка картофельная с мясом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сладкий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Котлета рыбная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Картофель отварной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белокочанной капусты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лимоном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Плов с мясом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Винегрет овощной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Сок апельсиновый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Голубцы с мясом, рисом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Картофельное пюре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Яйцо вареное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сладкий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Котлета рыбная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Картофель </w:t>
                  </w:r>
                  <w:proofErr w:type="spell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запеченый</w:t>
                  </w:r>
                  <w:proofErr w:type="spellEnd"/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сырых овощей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Жаркое </w:t>
                  </w:r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 домашнему</w:t>
                  </w:r>
                  <w:proofErr w:type="gramEnd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 мясом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свеклы с сыром и чесноком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лимоном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Тефтели мясные в томатном соусе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Греча отварная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моркови с курагой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</w:tr>
            <w:tr w:rsidR="000830A4" w:rsidRPr="00D3126F" w:rsidTr="000830A4">
              <w:trPr>
                <w:trHeight w:val="41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Кефир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Ряженка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Снежок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Кефир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Ряженка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Снежок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Кефир</w:t>
                  </w:r>
                </w:p>
              </w:tc>
            </w:tr>
          </w:tbl>
          <w:p w:rsidR="000830A4" w:rsidRPr="00D3126F" w:rsidRDefault="000830A4" w:rsidP="00620DD1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830A4" w:rsidRPr="00D3126F" w:rsidRDefault="000830A4" w:rsidP="00620DD1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 неделя</w:t>
            </w:r>
          </w:p>
          <w:tbl>
            <w:tblPr>
              <w:tblW w:w="9351" w:type="dxa"/>
              <w:tblLayout w:type="fixed"/>
              <w:tblLook w:val="0000"/>
            </w:tblPr>
            <w:tblGrid>
              <w:gridCol w:w="1413"/>
              <w:gridCol w:w="1276"/>
              <w:gridCol w:w="1275"/>
              <w:gridCol w:w="1276"/>
              <w:gridCol w:w="1276"/>
              <w:gridCol w:w="1417"/>
              <w:gridCol w:w="1418"/>
            </w:tblGrid>
            <w:tr w:rsidR="000830A4" w:rsidRPr="00D3126F" w:rsidTr="005C2C4F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Понедельник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Вторник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Среда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Четверг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Пятница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Суббота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Воскресенье</w:t>
                  </w:r>
                </w:p>
              </w:tc>
            </w:tr>
            <w:tr w:rsidR="000830A4" w:rsidRPr="00D3126F" w:rsidTr="00C84B8D">
              <w:trPr>
                <w:trHeight w:val="117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Запеканка творожная со сгущенным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колбасой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Омлет с сыром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повидлом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Кофейный напиток на 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Каша пшенная молочная вязкая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сыром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Колбаса порционно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Пудинг творожный Бутерброд с маслом сливочным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Кофейный напиток на молоке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Омлет натуральный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Зеленый горошек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колбасой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Каша рисовая на 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Бутерброд с сыром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Кофейный напиток на 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Завтрак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Оладьи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Бутерброд с маслом сливочным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Какао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</w:tr>
            <w:tr w:rsidR="000830A4" w:rsidRPr="00D3126F" w:rsidTr="005C2C4F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Булочка молочная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сухофруктов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Вафли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Молоко кипяченое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Ватрушка  с творогом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свежих ягод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Печенье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Кисель из ягод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Булочка «Веснушка» Молоко кипяченое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Печенье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Компот из кураги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Полдник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Вафли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Конфеты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сладкий</w:t>
                  </w:r>
                </w:p>
              </w:tc>
            </w:tr>
            <w:tr w:rsidR="000830A4" w:rsidRPr="00D3126F" w:rsidTr="005C2C4F">
              <w:trPr>
                <w:trHeight w:val="203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lastRenderedPageBreak/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Винегрет овощной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Суп куриный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Котлета рыбная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Рис отварной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сладкий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Мандарин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Конфеты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Салат из белокочанной капусты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Уха «Ростовская»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 Мясо духовое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Сок </w:t>
                  </w:r>
                  <w:proofErr w:type="spell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мультифруктовый</w:t>
                  </w:r>
                  <w:proofErr w:type="spellEnd"/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Яблоко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сырых овощей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Борщ «Сибирский»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Сметана порционно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Гуляш из мяса птицы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Греча отварная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вишневый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Банан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свеклы с  сыром и чесноком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Суп с </w:t>
                  </w:r>
                  <w:proofErr w:type="gram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бобовыми</w:t>
                  </w:r>
                  <w:proofErr w:type="gramEnd"/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Котлета мясная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Картофель запеченный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апельсиновый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Киви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моркови с изюмом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Суп картофельный с мясными фрикадельками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Рыба, припущенная в молоке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Рис отварной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яблочный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Банан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сырых овощей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Суп картофельный с рыбой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Котлета "Московская"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Макароны отварные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виноградный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Мандарин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Обед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Икра кабачковая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Суп молочный с макаронными изделиями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Биточек мясной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Картофельное пюре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Сок </w:t>
                  </w:r>
                  <w:proofErr w:type="spellStart"/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мультифруктовый</w:t>
                  </w:r>
                  <w:proofErr w:type="spellEnd"/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Яблоко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ржаной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0830A4" w:rsidRPr="00D3126F" w:rsidTr="00B874C2">
              <w:trPr>
                <w:trHeight w:val="153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Рулет мясной с яйцом и луком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Капуста тушеная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картофельный с соленым огурцом и зеленым горошком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Сок виноградный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Хлеб пшеничный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 помидоров и огурцов</w:t>
                  </w:r>
                </w:p>
                <w:p w:rsidR="000830A4" w:rsidRPr="00D3126F" w:rsidRDefault="000830A4" w:rsidP="00FA26AF">
                  <w:pPr>
                    <w:pStyle w:val="TableParagraph"/>
                    <w:ind w:left="26"/>
                    <w:rPr>
                      <w:sz w:val="12"/>
                      <w:szCs w:val="12"/>
                    </w:rPr>
                  </w:pPr>
                  <w:r w:rsidRPr="00D3126F">
                    <w:rPr>
                      <w:w w:val="105"/>
                      <w:sz w:val="12"/>
                      <w:szCs w:val="12"/>
                    </w:rPr>
                    <w:t>Котлета рыбная</w:t>
                  </w:r>
                  <w:r w:rsidRPr="00D3126F">
                    <w:rPr>
                      <w:sz w:val="12"/>
                      <w:szCs w:val="12"/>
                    </w:rPr>
                    <w:t xml:space="preserve"> Макароны отварные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лимоном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Икра кабачковая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Запеканка картофельная с мясом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лимоном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Плов рисовый с курой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Салат из белокочанной капусты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Хлеб пшеничный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 свежих помидор и сладкого перца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Котлеты мясная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Капуста тушеная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Яйцо вареное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Чай сладкий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 свежих огурцов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Кура тушеная в соусе, с овощами 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молоком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1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Салат из свеклы с  сыром и чесноком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Рулет из рыбы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Рис отварной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Чай с лимоном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Хлеб пшеничный</w:t>
                  </w:r>
                </w:p>
              </w:tc>
            </w:tr>
            <w:tr w:rsidR="000830A4" w:rsidRPr="00D3126F" w:rsidTr="005C2C4F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Ряженка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Снежок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Кефир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Ряженка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Снежок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Кефир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</w:rPr>
                    <w:t>Ужин 2</w:t>
                  </w:r>
                </w:p>
                <w:p w:rsidR="000830A4" w:rsidRPr="00D3126F" w:rsidRDefault="000830A4" w:rsidP="00620D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D3126F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Ряженка</w:t>
                  </w:r>
                </w:p>
              </w:tc>
            </w:tr>
          </w:tbl>
          <w:p w:rsidR="00620DD1" w:rsidRPr="00620DD1" w:rsidRDefault="00620DD1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620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</w:t>
            </w:r>
          </w:p>
          <w:p w:rsidR="000830A4" w:rsidRPr="009103DC" w:rsidRDefault="00620DD1" w:rsidP="009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 </w:t>
            </w:r>
          </w:p>
          <w:p w:rsidR="00525E49" w:rsidRDefault="00525E49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</w:pPr>
            <w:r w:rsidRPr="00525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Горячая линия по  питанию</w:t>
            </w:r>
          </w:p>
          <w:p w:rsidR="00550A0F" w:rsidRDefault="00550A0F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A0F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Общероссийский Народный Фронт совместно с Министерством просвещения Российской Федерации с 01 сентября 2020 целью мониторинга ситуации в регионах по вопросам питания в школе запустили горячую линию </w:t>
            </w:r>
            <w:r w:rsidRPr="00550A0F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8-800-200-34-11</w:t>
            </w:r>
            <w:r w:rsidRPr="00550A0F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.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264" w:rsidRDefault="00550A0F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0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образования и науки Костромской области</w:t>
            </w:r>
          </w:p>
          <w:p w:rsidR="00550A0F" w:rsidRDefault="00550A0F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0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(4942) 31-54-63</w:t>
            </w:r>
            <w:r w:rsidRPr="00550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8 (4942) 51-39-00</w:t>
            </w:r>
          </w:p>
          <w:p w:rsidR="00525E49" w:rsidRDefault="001F7884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2124075" cy="2711087"/>
                  <wp:effectExtent l="19050" t="0" r="9525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94" b="4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71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5E49" w:rsidRPr="00525E4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103DC" w:rsidRPr="00525E49" w:rsidRDefault="009103DC" w:rsidP="006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525E49" w:rsidRPr="007F1CC5" w:rsidRDefault="007F1CC5" w:rsidP="006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b/>
                <w:bCs/>
                <w:sz w:val="27"/>
                <w:u w:val="single"/>
                <w:lang w:eastAsia="ru-RU"/>
              </w:rPr>
              <w:t>Условия питания</w:t>
            </w:r>
          </w:p>
          <w:p w:rsidR="00525E49" w:rsidRPr="00C84B8D" w:rsidRDefault="00525E49" w:rsidP="00620D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r w:rsidR="00DB7E8A" w:rsidRPr="00C84B8D">
              <w:rPr>
                <w:rFonts w:ascii="Times New Roman" w:hAnsi="Times New Roman"/>
                <w:sz w:val="28"/>
                <w:szCs w:val="28"/>
              </w:rPr>
              <w:t xml:space="preserve">ГКОУ «Школа-интернат Костромской области для </w:t>
            </w:r>
            <w:proofErr w:type="gramStart"/>
            <w:r w:rsidR="00DB7E8A" w:rsidRPr="00C84B8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DB7E8A" w:rsidRPr="00C84B8D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 по слуху»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созданы  условия для организации питания обучающихся.  Столовая рассчитана на </w:t>
            </w:r>
            <w:r w:rsidR="00DB7E8A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посадочных мест, площадь обеденной зоны </w:t>
            </w:r>
            <w:r w:rsidR="00DB7E8A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87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кв.м., за каждым классом  закреплены определенные столы. </w:t>
            </w:r>
          </w:p>
          <w:p w:rsidR="00525E49" w:rsidRPr="00C84B8D" w:rsidRDefault="00C83635" w:rsidP="0062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25E49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итани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525E49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столовой  организован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25E49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распорядком дня </w:t>
            </w:r>
            <w:proofErr w:type="gramStart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25E49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утвержденным директором школы.</w:t>
            </w:r>
          </w:p>
          <w:p w:rsidR="00525E49" w:rsidRPr="00C84B8D" w:rsidRDefault="00525E49" w:rsidP="0062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  питанием  осуществляется  </w:t>
            </w:r>
            <w:r w:rsidR="00C84B8D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Законом Костромской области от 29.05.2014 № 532-5-ЗКО «Об обеспечении питанием обучающихся государственных образовательных организаций, находящихся в ведении Костромской области».</w:t>
            </w:r>
          </w:p>
          <w:p w:rsidR="00525E49" w:rsidRPr="007F1CC5" w:rsidRDefault="00C84B8D" w:rsidP="0032305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Производственный контроль организован с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нц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Х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А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(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из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к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о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z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ard</w:t>
            </w:r>
            <w:proofErr w:type="spellEnd"/>
            <w:r w:rsidRPr="00C84B8D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y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proofErr w:type="spellEnd"/>
            <w:r w:rsidRPr="00C84B8D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C84B8D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C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ritical</w:t>
            </w:r>
            <w:proofErr w:type="spellEnd"/>
            <w:r w:rsidRPr="00C84B8D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Cont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proofErr w:type="spellEnd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Poin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C84B8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proofErr w:type="spellEnd"/>
            <w:r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)) </w:t>
            </w:r>
          </w:p>
          <w:p w:rsidR="00525E49" w:rsidRPr="007F1CC5" w:rsidRDefault="007F1CC5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Родительский </w:t>
            </w:r>
            <w:proofErr w:type="gramStart"/>
            <w:r w:rsidRPr="007F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контроль за</w:t>
            </w:r>
            <w:proofErr w:type="gramEnd"/>
            <w:r w:rsidRPr="007F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организацией питания</w:t>
            </w:r>
          </w:p>
          <w:p w:rsidR="00525E49" w:rsidRPr="007F1CC5" w:rsidRDefault="00525E49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Общеобразовательная организация является ответственным лицом за организацию и качество горячего питания </w:t>
            </w:r>
            <w:proofErr w:type="gramStart"/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5E49" w:rsidRPr="007F1CC5" w:rsidRDefault="00525E49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родительского контроля может осуществляться в форме анкетирования родителей и детей и участии в работе</w:t>
            </w:r>
            <w:r w:rsidR="0032305E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32305E" w:rsidRPr="007F1CC5">
              <w:rPr>
                <w:rStyle w:val="Bold"/>
                <w:rFonts w:ascii="Times New Roman" w:eastAsia="Calibri" w:hAnsi="Times New Roman" w:cs="Times New Roman"/>
                <w:b w:val="0"/>
                <w:sz w:val="28"/>
                <w:szCs w:val="28"/>
              </w:rPr>
              <w:t>комисси</w:t>
            </w:r>
            <w:r w:rsidR="0032305E">
              <w:rPr>
                <w:rStyle w:val="Bold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32305E" w:rsidRPr="007F1CC5">
              <w:rPr>
                <w:rStyle w:val="Bold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2305E" w:rsidRPr="007F1CC5">
              <w:rPr>
                <w:rStyle w:val="Bold"/>
                <w:rFonts w:ascii="Times New Roman" w:eastAsia="Calibri" w:hAnsi="Times New Roman" w:cs="Times New Roman"/>
                <w:b w:val="0"/>
                <w:sz w:val="28"/>
                <w:szCs w:val="28"/>
              </w:rPr>
              <w:t>по общественному контролю организации и  качества питания</w:t>
            </w:r>
            <w:r w:rsidR="0032305E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обучающихся</w:t>
            </w:r>
            <w:proofErr w:type="gramStart"/>
            <w:r w:rsidR="0032305E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25E49" w:rsidRPr="007F1CC5" w:rsidRDefault="00525E49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проверок обсуждаются на общешкольных родительских собраниях и могут явиться основанием для обращений в адрес администрации школы</w:t>
            </w:r>
            <w:r w:rsid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-интерната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ее учредителя и (или)  органов контроля (надзора).</w:t>
            </w:r>
          </w:p>
          <w:p w:rsidR="00525E49" w:rsidRPr="007F1CC5" w:rsidRDefault="00525E49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вопросов качественного и здорового питания обучающихся, пропаганды основ здорового питания </w:t>
            </w:r>
            <w:r w:rsid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при взаимодействии с обще</w:t>
            </w:r>
            <w:r w:rsid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школьным родительским комитетом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5E49" w:rsidRPr="007F1CC5" w:rsidRDefault="007F1CC5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Общественный контроль</w:t>
            </w:r>
          </w:p>
          <w:p w:rsidR="00525E49" w:rsidRPr="007F1CC5" w:rsidRDefault="00525E49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  организации  питания  находятся на  контроле  администрации  школы  и  родительской  общественности.  Ежегодно  приказом  директора  школы  создается  </w:t>
            </w:r>
            <w:r w:rsidR="00620DD1" w:rsidRPr="007F1CC5">
              <w:rPr>
                <w:rStyle w:val="Bold"/>
                <w:rFonts w:ascii="Times New Roman" w:eastAsia="Calibri" w:hAnsi="Times New Roman" w:cs="Times New Roman"/>
                <w:b w:val="0"/>
                <w:sz w:val="28"/>
                <w:szCs w:val="28"/>
              </w:rPr>
              <w:t>комисси</w:t>
            </w:r>
            <w:r w:rsidR="00620DD1" w:rsidRPr="007F1CC5">
              <w:rPr>
                <w:rStyle w:val="Bold"/>
                <w:rFonts w:ascii="Times New Roman" w:hAnsi="Times New Roman"/>
                <w:b w:val="0"/>
                <w:sz w:val="28"/>
                <w:szCs w:val="28"/>
              </w:rPr>
              <w:t xml:space="preserve">я </w:t>
            </w:r>
            <w:r w:rsidR="00620DD1" w:rsidRPr="007F1CC5">
              <w:rPr>
                <w:rStyle w:val="Bold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по общественному контролю организации и  качества </w:t>
            </w:r>
            <w:proofErr w:type="gramStart"/>
            <w:r w:rsidR="00620DD1" w:rsidRPr="007F1CC5">
              <w:rPr>
                <w:rStyle w:val="Bold"/>
                <w:rFonts w:ascii="Times New Roman" w:eastAsia="Calibri" w:hAnsi="Times New Roman" w:cs="Times New Roman"/>
                <w:b w:val="0"/>
                <w:sz w:val="28"/>
                <w:szCs w:val="28"/>
              </w:rPr>
              <w:t>питания</w:t>
            </w:r>
            <w:proofErr w:type="gramEnd"/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620DD1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620DD1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  в  </w:t>
            </w:r>
            <w:r w:rsidR="007F1CC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Школе-интернате</w:t>
            </w:r>
            <w:r w:rsid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F1CC5" w:rsidRPr="00C84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состав которой входит заместитель директора, социальный педагог, председатель ЕПО, представители родительской общественности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Члены  комиссии   ежемесячно  проводят  проверки  организации  питания  </w:t>
            </w:r>
            <w:r w:rsidR="007F1CC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 составлением актов, справок.  </w:t>
            </w:r>
          </w:p>
          <w:p w:rsidR="00525E49" w:rsidRPr="007F1CC5" w:rsidRDefault="00525E49" w:rsidP="007F1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  ответственный  за  организацию  питания  </w:t>
            </w:r>
            <w:r w:rsidR="007F1CC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систематически  информирует  родителей  на  заседаниях  общешкольного родительского  комитета  о  качестве  предоставляемого питания. </w:t>
            </w:r>
            <w:proofErr w:type="gramStart"/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  организации  питания  </w:t>
            </w:r>
            <w:r w:rsidR="007F1CC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F1CC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  обсуждаются  на  родительских собраниях, общешкольном родительском комитет</w:t>
            </w:r>
            <w:r w:rsidR="007F1CC5" w:rsidRPr="007F1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Pr="007F1CC5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proofErr w:type="gramEnd"/>
          </w:p>
          <w:p w:rsidR="00525E49" w:rsidRPr="00525E49" w:rsidRDefault="00525E49" w:rsidP="007F1CC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04040"/>
                <w:sz w:val="20"/>
                <w:szCs w:val="20"/>
                <w:lang w:eastAsia="ru-RU"/>
              </w:rPr>
            </w:pPr>
            <w:r w:rsidRPr="00525E49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ru-RU"/>
              </w:rPr>
              <w:t> </w:t>
            </w:r>
          </w:p>
        </w:tc>
      </w:tr>
    </w:tbl>
    <w:p w:rsidR="000B5992" w:rsidRDefault="000B5992" w:rsidP="00620DD1">
      <w:pPr>
        <w:spacing w:after="0"/>
      </w:pPr>
    </w:p>
    <w:sectPr w:rsidR="000B5992" w:rsidSect="005C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49"/>
    <w:rsid w:val="000830A4"/>
    <w:rsid w:val="000B5992"/>
    <w:rsid w:val="001F7884"/>
    <w:rsid w:val="0032305E"/>
    <w:rsid w:val="00442855"/>
    <w:rsid w:val="005107A4"/>
    <w:rsid w:val="00525E49"/>
    <w:rsid w:val="00550A0F"/>
    <w:rsid w:val="005C2C4F"/>
    <w:rsid w:val="00620DD1"/>
    <w:rsid w:val="007F1CC5"/>
    <w:rsid w:val="00812264"/>
    <w:rsid w:val="009103DC"/>
    <w:rsid w:val="00B874C2"/>
    <w:rsid w:val="00C83635"/>
    <w:rsid w:val="00C84B8D"/>
    <w:rsid w:val="00D242F2"/>
    <w:rsid w:val="00D3126F"/>
    <w:rsid w:val="00DB7E8A"/>
    <w:rsid w:val="00F21F07"/>
    <w:rsid w:val="00FA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E49"/>
    <w:rPr>
      <w:color w:val="0000FF"/>
      <w:u w:val="single"/>
    </w:rPr>
  </w:style>
  <w:style w:type="character" w:styleId="a5">
    <w:name w:val="Emphasis"/>
    <w:basedOn w:val="a0"/>
    <w:uiPriority w:val="20"/>
    <w:qFormat/>
    <w:rsid w:val="00525E49"/>
    <w:rPr>
      <w:i/>
      <w:iCs/>
    </w:rPr>
  </w:style>
  <w:style w:type="character" w:styleId="a6">
    <w:name w:val="Strong"/>
    <w:basedOn w:val="a0"/>
    <w:uiPriority w:val="22"/>
    <w:qFormat/>
    <w:rsid w:val="00525E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E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rsid w:val="000830A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gkelc">
    <w:name w:val="hgkelc"/>
    <w:basedOn w:val="a0"/>
    <w:rsid w:val="00550A0F"/>
  </w:style>
  <w:style w:type="character" w:customStyle="1" w:styleId="Bold">
    <w:name w:val="_Bold"/>
    <w:uiPriority w:val="99"/>
    <w:rsid w:val="00C83635"/>
    <w:rPr>
      <w:b/>
      <w:bCs/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0C5C9-11E4-486D-9EEA-ED8725558A3B}"/>
</file>

<file path=customXml/itemProps2.xml><?xml version="1.0" encoding="utf-8"?>
<ds:datastoreItem xmlns:ds="http://schemas.openxmlformats.org/officeDocument/2006/customXml" ds:itemID="{4A2733C8-73D7-4F02-B128-CE496673C0AA}"/>
</file>

<file path=customXml/itemProps3.xml><?xml version="1.0" encoding="utf-8"?>
<ds:datastoreItem xmlns:ds="http://schemas.openxmlformats.org/officeDocument/2006/customXml" ds:itemID="{B3752D40-5839-4D44-A1FB-79374F98E65A}"/>
</file>

<file path=customXml/itemProps4.xml><?xml version="1.0" encoding="utf-8"?>
<ds:datastoreItem xmlns:ds="http://schemas.openxmlformats.org/officeDocument/2006/customXml" ds:itemID="{D805F9EB-6401-49E9-8415-12B7804F0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2022-11-01T11:16:00Z</dcterms:created>
  <dcterms:modified xsi:type="dcterms:W3CDTF">2022-12-05T06:18:00Z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</Properties>
</file>