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BE" w:rsidRDefault="00FE082F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082F" w:rsidRPr="00F2579D" w:rsidRDefault="00FE082F" w:rsidP="00FE0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Согласовано                                                                           Утвержден</w:t>
      </w:r>
    </w:p>
    <w:p w:rsidR="00FE082F" w:rsidRDefault="00FE082F" w:rsidP="00FE0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отделом образования                              </w:t>
      </w:r>
      <w:r w:rsidRPr="00F2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МКОУ «</w:t>
      </w:r>
      <w:proofErr w:type="spellStart"/>
      <w:r w:rsidRPr="00F2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F2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ООШ»</w:t>
      </w:r>
    </w:p>
    <w:p w:rsidR="00FE082F" w:rsidRDefault="00FE082F" w:rsidP="00FE0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Островского муниципального                               _____________ С.А.Фомина</w:t>
      </w:r>
    </w:p>
    <w:p w:rsidR="00FE082F" w:rsidRPr="00F2579D" w:rsidRDefault="00FE082F" w:rsidP="00FE0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_____________  И.Е. Соловьева                            Приказ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«___» __________ №___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Pr="00A52AA6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отбор</w:t>
      </w:r>
      <w:r w:rsidRPr="00A5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муниципальных общеобразовательных организаций</w:t>
      </w:r>
    </w:p>
    <w:p w:rsidR="00FE082F" w:rsidRPr="00A52AA6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Костромской области, </w:t>
      </w:r>
      <w:proofErr w:type="gramStart"/>
      <w:r w:rsidRPr="00A5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реализующих</w:t>
      </w:r>
      <w:proofErr w:type="gramEnd"/>
      <w:r w:rsidRPr="00A5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проекты перехода в эффективный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</w:t>
      </w:r>
    </w:p>
    <w:p w:rsidR="00FE082F" w:rsidRPr="00A52AA6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перехода в эффективный режим работы 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Островского района Костромской области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общеобразовательная школа» 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Pr="00A52AA6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082F" w:rsidRPr="00A52AA6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A52AA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Каче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ство образования – залог успеха»</w:t>
      </w:r>
      <w:r w:rsidRPr="00A52AA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Pr="00F2579D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FE082F" w:rsidRDefault="00FE082F" w:rsidP="00FE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Default="00FE082F" w:rsidP="00FE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082F" w:rsidRDefault="00FE082F" w:rsidP="00FE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Pr="00E93BEF" w:rsidRDefault="00FE082F" w:rsidP="00FE08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82F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82F" w:rsidRDefault="00FE082F" w:rsidP="00FE08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82F" w:rsidRPr="00580C15" w:rsidRDefault="00FE082F" w:rsidP="00FE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Ломки</w:t>
      </w:r>
      <w:r w:rsidRPr="0058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E47A4F" w:rsidRDefault="00E47A4F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B1E" w:rsidRDefault="008F2B1E" w:rsidP="00FE08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4B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</w:t>
      </w:r>
    </w:p>
    <w:p w:rsidR="006D44B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4BE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Раздел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F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 проекта ……………………………………….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 4</w:t>
      </w:r>
    </w:p>
    <w:p w:rsidR="006D44BE" w:rsidRPr="003F2303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6D44BE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4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F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Характеристика проблемы, на решение которой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44BE" w:rsidRPr="003F2303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</w:t>
      </w:r>
      <w:proofErr w:type="gramStart"/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……………………………………………………………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44BE" w:rsidRPr="003F2303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D44BE" w:rsidRPr="003F2303" w:rsidRDefault="00E47A4F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6D44BE" w:rsidRPr="003F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1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Цели, задачи, срок реализации проекта 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</w:t>
      </w:r>
      <w:r w:rsidR="00B1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 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6D44BE" w:rsidRPr="003F2303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D44BE" w:rsidRPr="008F49FE" w:rsidRDefault="00E47A4F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реализации (Д</w:t>
      </w:r>
      <w:r w:rsidR="00B1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орожная карта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…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 стр. 8-1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6D44BE" w:rsidRPr="008F49FE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D44BE" w:rsidRPr="008F49FE" w:rsidRDefault="00E47A4F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проекта …………</w:t>
      </w:r>
      <w:r w:rsidR="006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6D44BE" w:rsidRPr="008F49FE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D44BE" w:rsidRPr="008F49FE" w:rsidRDefault="00E47A4F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6D44BE"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Планируемый результат 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</w:t>
      </w:r>
      <w:r w:rsidR="0031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6D44BE" w:rsidRPr="008F49FE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6D44BE" w:rsidRPr="008F49FE" w:rsidRDefault="00E47A4F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6D44BE"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1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эффект……………</w:t>
      </w:r>
      <w:r w:rsidR="006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………………………. стр.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6D44BE" w:rsidRPr="008F49FE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D44BE" w:rsidRPr="008F49FE" w:rsidRDefault="00E47A4F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="006D44BE"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1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Возможные риски </w:t>
      </w:r>
      <w:r w:rsidR="00B1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</w:t>
      </w:r>
      <w:r w:rsidR="006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стр.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6D44BE" w:rsidRPr="008F49FE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D44BE" w:rsidRPr="008F49FE" w:rsidRDefault="00E47A4F" w:rsidP="006D4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D44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="006D44BE" w:rsidRPr="008F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оценки э</w:t>
      </w:r>
      <w:r w:rsidR="006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ффективности проекта …………… стр.</w:t>
      </w:r>
      <w:r w:rsidR="002E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E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8F49FE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E47A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I. ПАСПОРТ ПРОЕКТА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88"/>
      </w:tblGrid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 района Костромской области «</w:t>
            </w:r>
            <w:proofErr w:type="spellStart"/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BC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«Качество образования – залог успеха»</w:t>
            </w:r>
            <w:r w:rsidR="00E47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7A4F" w:rsidRPr="00E47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47A4F" w:rsidRPr="00BC6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далее</w:t>
            </w:r>
            <w:r w:rsidR="00BC6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Проект</w:t>
            </w:r>
            <w:r w:rsidR="00E47A4F" w:rsidRPr="00BC6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проекта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 </w:t>
            </w:r>
          </w:p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ОУ</w:t>
            </w:r>
          </w:p>
        </w:tc>
      </w:tr>
      <w:tr w:rsidR="006D44BE" w:rsidRPr="007F54BB" w:rsidTr="00FB6CD2">
        <w:trPr>
          <w:trHeight w:val="366"/>
        </w:trPr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коллектив, учащиеся, родители (законные представители)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</w:t>
            </w:r>
          </w:p>
        </w:tc>
        <w:tc>
          <w:tcPr>
            <w:tcW w:w="7288" w:type="dxa"/>
            <w:shd w:val="clear" w:color="auto" w:fill="auto"/>
          </w:tcPr>
          <w:p w:rsidR="00786109" w:rsidRPr="00BC6E55" w:rsidRDefault="00786109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55">
              <w:rPr>
                <w:rFonts w:ascii="Times New Roman" w:hAnsi="Times New Roman"/>
                <w:sz w:val="24"/>
                <w:szCs w:val="24"/>
              </w:rPr>
              <w:t xml:space="preserve">-Федеральный </w:t>
            </w:r>
            <w:r w:rsidR="00BC6E55" w:rsidRPr="00BC6E55">
              <w:rPr>
                <w:rFonts w:ascii="Times New Roman" w:hAnsi="Times New Roman"/>
                <w:sz w:val="24"/>
                <w:szCs w:val="24"/>
              </w:rPr>
              <w:t>закон от 29 декабря 2012 года №</w:t>
            </w:r>
            <w:r w:rsidRPr="00BC6E55">
              <w:rPr>
                <w:rFonts w:ascii="Times New Roman" w:hAnsi="Times New Roman"/>
                <w:sz w:val="24"/>
                <w:szCs w:val="24"/>
              </w:rPr>
              <w:t>273-ФЗ «Об образовании в Российской Федерации»;</w:t>
            </w:r>
          </w:p>
          <w:p w:rsidR="006D44BE" w:rsidRPr="00BC6E55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 Правительства Российской Федерации от 26.12.2017 г. №1642 «Об утверждении государственной программ Российской Федерации «Развитие образования». </w:t>
            </w:r>
          </w:p>
          <w:p w:rsidR="006D44BE" w:rsidRPr="00BC6E55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 мероприятий («дорожная карта») «Изменения в отраслях социальной сферы, направленной на повышение эффективности образования и науки» (Распоряжение Правительства РФ 30.04.2014 гг. №722-р).  </w:t>
            </w:r>
          </w:p>
          <w:p w:rsidR="006D44BE" w:rsidRPr="00BC6E55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-Федеральная целевая программа развития образования на 2016-2020 гг. (Постановление Правительства РФ от 23.05.2015 г. №497). </w:t>
            </w:r>
          </w:p>
          <w:p w:rsidR="006D44BE" w:rsidRPr="00BC6E55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-Государственная программа Костромской области «Развитие образован</w:t>
            </w:r>
            <w:r w:rsidR="00342241"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Костромской области на 2014-</w:t>
            </w: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годы» (Постановление администрации Костромской области от 26.12.2013 г</w:t>
            </w:r>
            <w:r w:rsidR="00342241"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№584-а). </w:t>
            </w:r>
          </w:p>
          <w:p w:rsidR="006D44BE" w:rsidRPr="00BC6E55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-Программа развития  МКОУ «</w:t>
            </w:r>
            <w:proofErr w:type="spellStart"/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ООШ»: «Малокомплектная школа: сохранение и развитие на 2017-2020 годы».</w:t>
            </w:r>
          </w:p>
          <w:p w:rsidR="00E47A4F" w:rsidRPr="00BC6E55" w:rsidRDefault="00E47A4F" w:rsidP="00BC6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55">
              <w:rPr>
                <w:rFonts w:ascii="Times New Roman" w:hAnsi="Times New Roman"/>
                <w:sz w:val="24"/>
                <w:szCs w:val="24"/>
              </w:rPr>
              <w:t>- Федеральный проект национального проекта «Образование» (Утв. 03.09.2018 года)</w:t>
            </w:r>
          </w:p>
          <w:p w:rsidR="00E47A4F" w:rsidRPr="00BC6E55" w:rsidRDefault="00E47A4F" w:rsidP="00BC6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55">
              <w:rPr>
                <w:rFonts w:ascii="Times New Roman" w:hAnsi="Times New Roman"/>
                <w:sz w:val="24"/>
                <w:szCs w:val="24"/>
              </w:rPr>
              <w:t>- Национальная система учительского роста: проект «Учитель будущего»;</w:t>
            </w:r>
          </w:p>
          <w:p w:rsidR="00786109" w:rsidRPr="00BC6E55" w:rsidRDefault="00E47A4F" w:rsidP="00BC6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55">
              <w:rPr>
                <w:rFonts w:ascii="Times New Roman" w:hAnsi="Times New Roman"/>
                <w:sz w:val="24"/>
                <w:szCs w:val="24"/>
              </w:rPr>
              <w:t>- Национальная образовательная инициатива «Наша новая школа», утвержденная Президентом Российской Федерации 4 февраля 2010 года Пр-271;</w:t>
            </w:r>
          </w:p>
          <w:p w:rsidR="00786109" w:rsidRPr="00BC6E55" w:rsidRDefault="00786109" w:rsidP="00BC6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55">
              <w:rPr>
                <w:rFonts w:ascii="Times New Roman" w:hAnsi="Times New Roman"/>
                <w:sz w:val="24"/>
                <w:szCs w:val="24"/>
              </w:rPr>
              <w:t>-Программа «Развитие системы образования Островского муниципального района на 2018-2020 годы»</w:t>
            </w:r>
          </w:p>
          <w:p w:rsidR="00E47A4F" w:rsidRPr="00BC6E55" w:rsidRDefault="00E47A4F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образовательных результатов обучающихся,   за счёт повышения педагогического и ресурсного потенциала школы.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проекта </w:t>
            </w:r>
          </w:p>
        </w:tc>
        <w:tc>
          <w:tcPr>
            <w:tcW w:w="7288" w:type="dxa"/>
            <w:shd w:val="clear" w:color="auto" w:fill="auto"/>
          </w:tcPr>
          <w:p w:rsidR="00E47A4F" w:rsidRPr="00BC6E55" w:rsidRDefault="00E47A4F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-Провести анализ внутренних факторов, влияющих на результативность деятельности МКОУ «</w:t>
            </w:r>
            <w:proofErr w:type="spellStart"/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ООШ»;</w:t>
            </w:r>
          </w:p>
          <w:p w:rsidR="0095574C" w:rsidRPr="00BC6E55" w:rsidRDefault="0095574C" w:rsidP="0095574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-подготовить нормативную базу для реализации Проекта;</w:t>
            </w:r>
          </w:p>
          <w:p w:rsidR="006D44BE" w:rsidRPr="00B8637A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4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</w:t>
            </w:r>
            <w:r w:rsidRPr="00B8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учителей, </w:t>
            </w:r>
            <w:r w:rsidR="00E47A4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</w:t>
            </w: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проблемами;</w:t>
            </w:r>
          </w:p>
          <w:p w:rsidR="006D44BE" w:rsidRPr="00B8637A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-повысить мотивацию </w:t>
            </w:r>
            <w:proofErr w:type="gramStart"/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через систему урочной и внеурочной деятельности;</w:t>
            </w:r>
          </w:p>
          <w:p w:rsidR="006D44BE" w:rsidRPr="00B8637A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-организовать психолого-педагогическое сопровождение детей с </w:t>
            </w: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низкой академической успеваемостью; </w:t>
            </w:r>
          </w:p>
          <w:p w:rsidR="006D44BE" w:rsidRPr="005E03DA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-создать систему эффективного партнёрства и взаимодействия школы </w:t>
            </w:r>
            <w:r w:rsidRPr="001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родительской общественностью </w:t>
            </w:r>
            <w:r w:rsidR="0079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обеспечивающую</w:t>
            </w:r>
            <w:r w:rsidRPr="00B8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образования в 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проекта 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6D44BE" w:rsidRPr="007F54BB" w:rsidRDefault="006D44BE" w:rsidP="00342241">
            <w:pPr>
              <w:tabs>
                <w:tab w:val="left" w:pos="72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3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BC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разделов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Паспорт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Характеристика проблемы, на решение которой направлен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Цели, задачи, срок реализации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  <w:p w:rsidR="006D44BE" w:rsidRPr="007F54BB" w:rsidRDefault="006D44BE" w:rsidP="002E44EF">
            <w:pPr>
              <w:tabs>
                <w:tab w:val="left" w:pos="7272"/>
              </w:tabs>
              <w:spacing w:after="0" w:line="240" w:lineRule="auto"/>
              <w:ind w:left="66"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Механизм реализации (Дорожная карта)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Ресурсное обеспечение реализации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Планируемый результат 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Ожидаемый эффект 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Возможные риски</w:t>
            </w:r>
          </w:p>
          <w:p w:rsidR="006D44BE" w:rsidRPr="007F54BB" w:rsidRDefault="006D44BE" w:rsidP="00BC6E55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Критерии оценки эффективности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и источники финансирования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BC6E55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осуществляется за счёт средств областного и муниципального бюджетов по отрасли «Образование»</w:t>
            </w:r>
            <w:r w:rsidR="003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4BE" w:rsidRPr="007F54BB" w:rsidTr="00FB6CD2">
        <w:tc>
          <w:tcPr>
            <w:tcW w:w="2802" w:type="dxa"/>
            <w:shd w:val="clear" w:color="auto" w:fill="auto"/>
          </w:tcPr>
          <w:p w:rsidR="006D44BE" w:rsidRPr="007F54BB" w:rsidRDefault="006D44BE" w:rsidP="00BC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7288" w:type="dxa"/>
            <w:shd w:val="clear" w:color="auto" w:fill="auto"/>
          </w:tcPr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 образования в ОУ за счёт реализации </w:t>
            </w:r>
            <w:r w:rsidR="00BC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«Качество образования – залог успеха».  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Сокращение доли учащихся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низкими результатами обучения.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Сформирована система методического сопровождения учителей, работающих с обучающимися с низкими результатами обучения.</w:t>
            </w:r>
            <w:proofErr w:type="gramEnd"/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Создано эффективное партнёрство и взаимодействие школы с родительской общественностью, социальными партнёрами, обеспечивающее повышение качества образования в ОУ.</w:t>
            </w:r>
          </w:p>
          <w:p w:rsidR="006D44BE" w:rsidRPr="007F54BB" w:rsidRDefault="006D44BE" w:rsidP="00FB6CD2">
            <w:pPr>
              <w:tabs>
                <w:tab w:val="lef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Реализуется школьная модель сопровождения детей с низкой академической успеваемостью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образовательные маршруты (далее – </w:t>
            </w:r>
            <w:r w:rsidRPr="001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ХАРАКТЕРИСТИКА ПРОБЛЕМЫ,</w:t>
      </w:r>
    </w:p>
    <w:p w:rsidR="006D44BE" w:rsidRPr="007F54BB" w:rsidRDefault="00E47A4F" w:rsidP="006D44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РЕШЕНИЕ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КОТОРОЙ</w:t>
      </w:r>
      <w:proofErr w:type="gramEnd"/>
      <w:r w:rsidR="00BF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D44BE"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 ПРОЕКТ</w:t>
      </w:r>
      <w:r w:rsidR="00955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D44BE"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44BE" w:rsidRPr="007F54BB" w:rsidRDefault="006D44BE" w:rsidP="006D4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300161" w:rsidP="003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является</w:t>
      </w:r>
      <w:r w:rsid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 численности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школой в </w:t>
      </w:r>
      <w:r w:rsidR="006D44BE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Островском</w:t>
      </w:r>
      <w:r w:rsidR="0095574C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В школе  - 8 классов (нет 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класса), 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Школа удалена от районного центра на 34 км, сообщение осуществляется общественным транспортом.</w:t>
      </w:r>
    </w:p>
    <w:p w:rsidR="006D44BE" w:rsidRDefault="00300161" w:rsidP="003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учащихся образовательного учреждения проживает в микрорайоне школы.</w:t>
      </w:r>
    </w:p>
    <w:p w:rsidR="006D44BE" w:rsidRPr="007F54BB" w:rsidRDefault="00300161" w:rsidP="003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школы нет государственных, общественных организаций, промышленных предприятий. Несмотря на удалённость, школа взаимодействует с культурными центрами районного центра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Детской </w:t>
      </w:r>
      <w:r w:rsidR="006D44BE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95574C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6D44BE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574C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детско-юношеским центром </w:t>
      </w:r>
      <w:r w:rsidR="006D44BE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«Импульс», районным центром </w:t>
      </w:r>
      <w:r w:rsidR="0095574C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и </w:t>
      </w:r>
      <w:r w:rsidR="006D44BE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досуга,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библиотекой</w:t>
      </w:r>
      <w:r w:rsidR="00CD5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позволяет, в определённой степени, удовлетворять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 обучающихся</w:t>
      </w:r>
      <w:r w:rsidR="0095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574C" w:rsidRPr="00CD5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</w:t>
      </w:r>
      <w:r w:rsidR="0095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ое, физическое развитие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4BE" w:rsidRPr="007F54BB" w:rsidRDefault="00300161" w:rsidP="003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школе проводится 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оценочных процедур различного уровня: федерального, регионального</w:t>
      </w:r>
      <w:r w:rsidR="00CD5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результаты ОГЭ по ОУ, району, области в аналитико-статистических материалах, которые включают в себя характеристику участников, статистическую информацию о результатах, успеваемость и средний балл по предметам (ОГЭ). </w:t>
      </w:r>
    </w:p>
    <w:p w:rsidR="006D44BE" w:rsidRPr="007F54BB" w:rsidRDefault="00300161" w:rsidP="003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низких результатов обучени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могут быть как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внутренними, так и внешними. Внешняя среда, в которой живёт ребёнок, совокупность «факторов влияния» может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приводить к снижению результатов обучения. К таким факторам относится социальный контекст, сложный контингент </w:t>
      </w:r>
      <w:proofErr w:type="gramStart"/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4BE" w:rsidRDefault="00300161" w:rsidP="003001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Контингент </w:t>
      </w:r>
      <w:proofErr w:type="gramStart"/>
      <w:r w:rsidR="006D44BE" w:rsidRPr="007F5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6D4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</w:t>
      </w:r>
      <w:r w:rsidR="006D44BE" w:rsidRPr="007F5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неоднороден</w:t>
      </w:r>
      <w:r w:rsidR="006D4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D44BE" w:rsidRDefault="00BF5927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6D44BE">
        <w:rPr>
          <w:rFonts w:ascii="Times New Roman" w:hAnsi="Times New Roman" w:cs="Times New Roman"/>
          <w:sz w:val="24"/>
          <w:lang w:eastAsia="ru-RU"/>
        </w:rPr>
        <w:t>Данные социального паспорта школы на 201</w:t>
      </w:r>
      <w:r w:rsidR="00342241">
        <w:rPr>
          <w:rFonts w:ascii="Times New Roman" w:hAnsi="Times New Roman" w:cs="Times New Roman"/>
          <w:sz w:val="24"/>
          <w:lang w:eastAsia="ru-RU"/>
        </w:rPr>
        <w:t>8</w:t>
      </w:r>
      <w:r w:rsidR="006D44BE">
        <w:rPr>
          <w:rFonts w:ascii="Times New Roman" w:hAnsi="Times New Roman" w:cs="Times New Roman"/>
          <w:sz w:val="24"/>
          <w:lang w:eastAsia="ru-RU"/>
        </w:rPr>
        <w:t>-201</w:t>
      </w:r>
      <w:r w:rsidR="00342241">
        <w:rPr>
          <w:rFonts w:ascii="Times New Roman" w:hAnsi="Times New Roman" w:cs="Times New Roman"/>
          <w:sz w:val="24"/>
          <w:lang w:eastAsia="ru-RU"/>
        </w:rPr>
        <w:t>9</w:t>
      </w:r>
      <w:r w:rsidR="006D44BE">
        <w:rPr>
          <w:rFonts w:ascii="Times New Roman" w:hAnsi="Times New Roman" w:cs="Times New Roman"/>
          <w:sz w:val="24"/>
          <w:lang w:eastAsia="ru-RU"/>
        </w:rPr>
        <w:t xml:space="preserve"> учебный год: у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342241">
        <w:rPr>
          <w:rFonts w:ascii="Times New Roman" w:hAnsi="Times New Roman" w:cs="Times New Roman"/>
          <w:sz w:val="24"/>
          <w:lang w:eastAsia="ru-RU"/>
        </w:rPr>
        <w:t>3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6D44BE" w:rsidRPr="007F54BB">
        <w:rPr>
          <w:rFonts w:ascii="Times New Roman" w:hAnsi="Times New Roman" w:cs="Times New Roman"/>
          <w:sz w:val="24"/>
          <w:lang w:eastAsia="ru-RU"/>
        </w:rPr>
        <w:t>обучающихся</w:t>
      </w:r>
      <w:proofErr w:type="gramEnd"/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имеются ограниченные возможности здоровья (ЗПР -</w:t>
      </w:r>
      <w:r w:rsidR="00342241">
        <w:rPr>
          <w:rFonts w:ascii="Times New Roman" w:hAnsi="Times New Roman" w:cs="Times New Roman"/>
          <w:sz w:val="24"/>
          <w:lang w:eastAsia="ru-RU"/>
        </w:rPr>
        <w:t xml:space="preserve">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>3 человека). У 1</w:t>
      </w:r>
      <w:r w:rsidR="00342241">
        <w:rPr>
          <w:rFonts w:ascii="Times New Roman" w:hAnsi="Times New Roman" w:cs="Times New Roman"/>
          <w:sz w:val="24"/>
          <w:lang w:eastAsia="ru-RU"/>
        </w:rPr>
        <w:t>3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обучающихся наблюдаются проблемы со здоровьем. 1</w:t>
      </w:r>
      <w:r w:rsidR="00342241">
        <w:rPr>
          <w:rFonts w:ascii="Times New Roman" w:hAnsi="Times New Roman" w:cs="Times New Roman"/>
          <w:sz w:val="24"/>
          <w:lang w:eastAsia="ru-RU"/>
        </w:rPr>
        <w:t>3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6D44BE" w:rsidRPr="007F54BB">
        <w:rPr>
          <w:rFonts w:ascii="Times New Roman" w:hAnsi="Times New Roman" w:cs="Times New Roman"/>
          <w:sz w:val="24"/>
          <w:lang w:eastAsia="ru-RU"/>
        </w:rPr>
        <w:t>обучающийся</w:t>
      </w:r>
      <w:proofErr w:type="gramEnd"/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проживают в неблагоприятных социальных условиях (из малообеспеченных семей,</w:t>
      </w:r>
      <w:r w:rsidR="006D44BE">
        <w:rPr>
          <w:rFonts w:ascii="Times New Roman" w:hAnsi="Times New Roman" w:cs="Times New Roman"/>
          <w:sz w:val="24"/>
          <w:lang w:eastAsia="ru-RU"/>
        </w:rPr>
        <w:t xml:space="preserve"> из неполных семей,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>из неблагополучных семей). 1</w:t>
      </w:r>
      <w:r w:rsidR="00342241">
        <w:rPr>
          <w:rFonts w:ascii="Times New Roman" w:hAnsi="Times New Roman" w:cs="Times New Roman"/>
          <w:sz w:val="24"/>
          <w:lang w:eastAsia="ru-RU"/>
        </w:rPr>
        <w:t>0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обучающихся имеют низк</w:t>
      </w:r>
      <w:r w:rsidR="006D44BE">
        <w:rPr>
          <w:rFonts w:ascii="Times New Roman" w:hAnsi="Times New Roman" w:cs="Times New Roman"/>
          <w:sz w:val="24"/>
          <w:lang w:eastAsia="ru-RU"/>
        </w:rPr>
        <w:t xml:space="preserve">ую академическую успеваемость. </w:t>
      </w:r>
    </w:p>
    <w:p w:rsidR="006D44BE" w:rsidRPr="00034935" w:rsidRDefault="00300161" w:rsidP="0030016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BE" w:rsidRPr="006D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6D44BE" w:rsidRPr="006D0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что 7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44BE" w:rsidRPr="006D0C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6D44BE" w:rsidRPr="006D0C8B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проживают в семьях с прожиточным минимумом ниже среднего по области. Это обусловлено сравнительно невысоким уровнем доходов населения.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экономики района составляют средние и малые предприятия, большинство из которых частные. 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Воспитанием детей в основном занимаются мамы. Большая часть мужского населения   периодически уезжает на заработки. </w:t>
      </w:r>
      <w:r w:rsidR="006D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показывают результаты наблюдения, опросы родителей, что </w:t>
      </w:r>
      <w:proofErr w:type="gramStart"/>
      <w:r w:rsidR="0034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родителей не может,</w:t>
      </w:r>
      <w:r w:rsidR="006D44BE" w:rsidRPr="00034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="006D44BE" w:rsidRPr="00034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знает, как помочь ребёнку преодолеть трудности в учёбе</w:t>
      </w:r>
      <w:r w:rsidR="006D44BE"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4BE" w:rsidRPr="007F54BB" w:rsidRDefault="00300161" w:rsidP="00300161">
      <w:pPr>
        <w:pStyle w:val="a6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6D44BE">
        <w:rPr>
          <w:rFonts w:ascii="Times New Roman" w:hAnsi="Times New Roman" w:cs="Times New Roman"/>
          <w:sz w:val="24"/>
          <w:lang w:eastAsia="ru-RU"/>
        </w:rPr>
        <w:t>Данные представлены в таблице 1.</w:t>
      </w:r>
      <w:r w:rsidR="006D44BE" w:rsidRPr="006D0C8B">
        <w:rPr>
          <w:rFonts w:ascii="Times New Roman" w:hAnsi="Times New Roman" w:cs="Times New Roman"/>
          <w:sz w:val="24"/>
          <w:lang w:eastAsia="ru-RU"/>
        </w:rPr>
        <w:t xml:space="preserve">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>Дифференциация образовательной ситуации по социальному контексту</w:t>
      </w:r>
      <w:r w:rsidR="00E006BC">
        <w:rPr>
          <w:rFonts w:ascii="Times New Roman" w:hAnsi="Times New Roman" w:cs="Times New Roman"/>
          <w:sz w:val="24"/>
          <w:lang w:eastAsia="ru-RU"/>
        </w:rPr>
        <w:t>.</w:t>
      </w:r>
    </w:p>
    <w:p w:rsidR="006D44BE" w:rsidRPr="006D0C8B" w:rsidRDefault="00300161" w:rsidP="00300161">
      <w:pPr>
        <w:pStyle w:val="a6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6D44BE">
        <w:rPr>
          <w:rFonts w:ascii="Times New Roman" w:hAnsi="Times New Roman" w:cs="Times New Roman"/>
          <w:sz w:val="24"/>
          <w:lang w:eastAsia="ru-RU"/>
        </w:rPr>
        <w:t>Таблица 1.</w:t>
      </w:r>
      <w:r w:rsidR="006D44BE" w:rsidRPr="006D0C8B">
        <w:rPr>
          <w:rFonts w:ascii="Times New Roman" w:hAnsi="Times New Roman" w:cs="Times New Roman"/>
          <w:sz w:val="24"/>
          <w:lang w:eastAsia="ru-RU"/>
        </w:rPr>
        <w:t xml:space="preserve">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>Дифференциация образовательной ситуации по социальному контексту</w:t>
      </w:r>
      <w:r w:rsidR="00E006BC">
        <w:rPr>
          <w:rFonts w:ascii="Times New Roman" w:hAnsi="Times New Roman" w:cs="Times New Roman"/>
          <w:sz w:val="24"/>
          <w:lang w:eastAsia="ru-RU"/>
        </w:rPr>
        <w:t>.</w:t>
      </w:r>
    </w:p>
    <w:p w:rsidR="006D44BE" w:rsidRPr="007F54BB" w:rsidRDefault="006D44BE" w:rsidP="003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6340"/>
        <w:gridCol w:w="1283"/>
        <w:gridCol w:w="1281"/>
      </w:tblGrid>
      <w:tr w:rsidR="006D44BE" w:rsidRPr="007F54BB" w:rsidTr="00FB6CD2">
        <w:trPr>
          <w:trHeight w:val="642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342241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342241" w:rsidRDefault="0034224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="006D44BE"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арактеристика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BE" w:rsidRPr="00342241" w:rsidRDefault="0034224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</w:t>
            </w:r>
            <w:r w:rsidR="006D44BE"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 человек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BE" w:rsidRPr="00342241" w:rsidRDefault="0034224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="006D44BE"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оля </w:t>
            </w:r>
            <w:proofErr w:type="gramStart"/>
            <w:r w:rsidR="006D44BE"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="006D44BE" w:rsidRPr="00342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6D44BE" w:rsidRPr="007F54BB" w:rsidTr="00FB6CD2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Всего учащихся в школе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D44BE" w:rsidRPr="007F54BB" w:rsidTr="00FB6CD2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44BE" w:rsidRPr="007F54BB" w:rsidTr="00FB6CD2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Обучающиеся, чей родной язык отличается от языка (языков) обучения</w:t>
            </w:r>
            <w:r w:rsidR="003001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D44BE" w:rsidRPr="007F54BB" w:rsidTr="00FB6CD2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E" w:rsidRPr="007F54BB" w:rsidRDefault="006D44BE" w:rsidP="004E7791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ограниченными возможностями здоровья </w:t>
            </w:r>
            <w:r w:rsidR="004E77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с хроническими заболеваниями, инвалиды по соматическим заболеваниям</w:t>
            </w:r>
            <w:r w:rsidR="003001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D44BE" w:rsidRPr="007F54BB">
              <w:rPr>
                <w:rFonts w:ascii="Times New Roman" w:eastAsia="Times New Roman" w:hAnsi="Times New Roman" w:cs="Times New Roman"/>
                <w:lang w:eastAsia="ru-RU"/>
              </w:rPr>
              <w:t>/14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4E7791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D44BE" w:rsidRPr="007F54B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D44BE" w:rsidRPr="007F54BB" w:rsidTr="00FB6CD2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001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E" w:rsidRPr="00BF5927" w:rsidRDefault="006D44BE" w:rsidP="00BF5927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92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у </w:t>
            </w:r>
            <w:proofErr w:type="gramStart"/>
            <w:r w:rsidRPr="00BF5927">
              <w:rPr>
                <w:rFonts w:ascii="Times New Roman" w:eastAsia="Times New Roman" w:hAnsi="Times New Roman" w:cs="Times New Roman"/>
                <w:lang w:eastAsia="ru-RU"/>
              </w:rPr>
              <w:t>которых</w:t>
            </w:r>
            <w:proofErr w:type="gramEnd"/>
            <w:r w:rsidRPr="00BF5927">
              <w:rPr>
                <w:rFonts w:ascii="Times New Roman" w:eastAsia="Times New Roman" w:hAnsi="Times New Roman" w:cs="Times New Roman"/>
                <w:lang w:eastAsia="ru-RU"/>
              </w:rPr>
              <w:t xml:space="preserve"> наблюдаются проблемы с поведением (состоящих на </w:t>
            </w:r>
            <w:proofErr w:type="spellStart"/>
            <w:r w:rsidRPr="00BF5927"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 w:rsidRPr="00BF5927">
              <w:rPr>
                <w:rFonts w:ascii="Times New Roman" w:eastAsia="Times New Roman" w:hAnsi="Times New Roman" w:cs="Times New Roman"/>
                <w:lang w:eastAsia="ru-RU"/>
              </w:rPr>
              <w:t xml:space="preserve"> учете, состоящих на учете в </w:t>
            </w:r>
            <w:r w:rsidR="00BF5927" w:rsidRPr="00BF592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F5927">
              <w:rPr>
                <w:rFonts w:ascii="Times New Roman" w:eastAsia="Times New Roman" w:hAnsi="Times New Roman" w:cs="Times New Roman"/>
                <w:lang w:eastAsia="ru-RU"/>
              </w:rPr>
              <w:t>ДН)</w:t>
            </w:r>
            <w:r w:rsidR="00300161" w:rsidRPr="00BF59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44BE" w:rsidRPr="007F54BB" w:rsidTr="00FB6CD2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001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, живущие в неблагоприятных социальных условиях (из малообеспеченных семей, из не полных семей, находящихся на опеке, из неблагополучных семей)</w:t>
            </w:r>
            <w:r w:rsidR="003001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4E7791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E77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44BE" w:rsidRPr="007F54BB" w:rsidTr="00FB6CD2">
        <w:trPr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01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Обучающиеся с низкой академической успеваемостью (текущие неудовлетворительные оценки, низкие баллы по результатам муниципальных, региональных, федеральных проверочных, итоговых и выпускных работ по 1 и более предметам)</w:t>
            </w:r>
            <w:r w:rsidR="003001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4E7791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E77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D44BE" w:rsidRPr="007F54BB" w:rsidTr="00FB6CD2">
        <w:trPr>
          <w:jc w:val="center"/>
        </w:trPr>
        <w:tc>
          <w:tcPr>
            <w:tcW w:w="3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b/>
                <w:lang w:eastAsia="ru-RU"/>
              </w:rPr>
              <w:t>Итого «сложных учащихся»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6D44BE" w:rsidP="004E779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E779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</w:tr>
    </w:tbl>
    <w:p w:rsidR="006D44BE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Pr="00D55F1B" w:rsidRDefault="00300161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Показатели успеваемости </w:t>
      </w:r>
      <w:r w:rsidR="006D44BE">
        <w:rPr>
          <w:rFonts w:ascii="Times New Roman" w:hAnsi="Times New Roman" w:cs="Times New Roman"/>
          <w:sz w:val="24"/>
          <w:lang w:eastAsia="ru-RU"/>
        </w:rPr>
        <w:t>учащихся 4 и 9 классов школы на протяжении трех лет стабильны и составляют 100%, а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6D44BE" w:rsidRPr="00034935">
        <w:rPr>
          <w:rFonts w:ascii="Times New Roman" w:hAnsi="Times New Roman" w:cs="Times New Roman"/>
          <w:sz w:val="24"/>
          <w:u w:val="single"/>
          <w:lang w:eastAsia="ru-RU"/>
        </w:rPr>
        <w:t>качество знаний имеет тенденцию к снижению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. Результаты выпускников по обязательным предметам в 9 классе на протяжении последних трех лет в большинстве своем остаются ниже областных показателей. Снижение показателей качества знаний </w:t>
      </w:r>
      <w:r w:rsidR="006D44BE">
        <w:rPr>
          <w:rFonts w:ascii="Times New Roman" w:hAnsi="Times New Roman" w:cs="Times New Roman"/>
          <w:sz w:val="24"/>
          <w:lang w:eastAsia="ru-RU"/>
        </w:rPr>
        <w:t xml:space="preserve">учащихся 9 классов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отмечается </w:t>
      </w:r>
      <w:r w:rsidR="006D44BE">
        <w:rPr>
          <w:rFonts w:ascii="Times New Roman" w:hAnsi="Times New Roman" w:cs="Times New Roman"/>
          <w:sz w:val="24"/>
          <w:lang w:eastAsia="ru-RU"/>
        </w:rPr>
        <w:t xml:space="preserve">и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по предметам по выбору. </w:t>
      </w:r>
      <w:r w:rsidR="006D44BE">
        <w:rPr>
          <w:rFonts w:ascii="Times New Roman" w:hAnsi="Times New Roman" w:cs="Times New Roman"/>
          <w:sz w:val="24"/>
          <w:lang w:eastAsia="ru-RU"/>
        </w:rPr>
        <w:t xml:space="preserve">Результаты представлены в таблицах 2. </w:t>
      </w:r>
      <w:r w:rsidR="004E7791">
        <w:rPr>
          <w:rFonts w:ascii="Times New Roman" w:hAnsi="Times New Roman" w:cs="Times New Roman"/>
          <w:sz w:val="24"/>
          <w:lang w:eastAsia="ru-RU"/>
        </w:rPr>
        <w:t>И</w:t>
      </w:r>
      <w:r w:rsidR="006D44BE">
        <w:rPr>
          <w:rFonts w:ascii="Times New Roman" w:hAnsi="Times New Roman" w:cs="Times New Roman"/>
          <w:sz w:val="24"/>
          <w:lang w:eastAsia="ru-RU"/>
        </w:rPr>
        <w:t xml:space="preserve"> 3.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учебных результатов выпускных классов.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3004"/>
        <w:gridCol w:w="1141"/>
        <w:gridCol w:w="1141"/>
        <w:gridCol w:w="1143"/>
        <w:gridCol w:w="1141"/>
        <w:gridCol w:w="1141"/>
        <w:gridCol w:w="1143"/>
      </w:tblGrid>
      <w:tr w:rsidR="006D44BE" w:rsidRPr="007F54BB" w:rsidTr="00FB6CD2">
        <w:trPr>
          <w:trHeight w:val="20"/>
        </w:trPr>
        <w:tc>
          <w:tcPr>
            <w:tcW w:w="1524" w:type="pct"/>
            <w:vMerge w:val="restart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sz w:val="18"/>
                <w:szCs w:val="24"/>
              </w:rPr>
            </w:pPr>
          </w:p>
        </w:tc>
        <w:tc>
          <w:tcPr>
            <w:tcW w:w="1738" w:type="pct"/>
            <w:gridSpan w:val="3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 w:rsidRPr="007F54BB">
              <w:rPr>
                <w:b/>
                <w:bCs/>
                <w:sz w:val="16"/>
                <w:szCs w:val="16"/>
              </w:rPr>
              <w:t>4 классы</w:t>
            </w:r>
          </w:p>
        </w:tc>
        <w:tc>
          <w:tcPr>
            <w:tcW w:w="1738" w:type="pct"/>
            <w:gridSpan w:val="3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 w:rsidRPr="007F54BB">
              <w:rPr>
                <w:b/>
                <w:bCs/>
                <w:sz w:val="16"/>
                <w:szCs w:val="16"/>
              </w:rPr>
              <w:t>9 классы</w:t>
            </w:r>
          </w:p>
        </w:tc>
      </w:tr>
      <w:tr w:rsidR="006D44BE" w:rsidRPr="007F54BB" w:rsidTr="00FB6CD2">
        <w:trPr>
          <w:trHeight w:val="20"/>
        </w:trPr>
        <w:tc>
          <w:tcPr>
            <w:tcW w:w="1524" w:type="pct"/>
            <w:vMerge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sz w:val="1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6D44BE" w:rsidRPr="007F54BB" w:rsidRDefault="006D44BE" w:rsidP="004E7791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 w:rsidRPr="007F54BB">
              <w:rPr>
                <w:b/>
                <w:bCs/>
                <w:sz w:val="16"/>
                <w:szCs w:val="16"/>
              </w:rPr>
              <w:t>201</w:t>
            </w:r>
            <w:r w:rsidR="004E7791">
              <w:rPr>
                <w:b/>
                <w:bCs/>
                <w:sz w:val="16"/>
                <w:szCs w:val="16"/>
              </w:rPr>
              <w:t>5</w:t>
            </w:r>
            <w:r w:rsidRPr="007F54BB">
              <w:rPr>
                <w:b/>
                <w:bCs/>
                <w:sz w:val="16"/>
                <w:szCs w:val="16"/>
              </w:rPr>
              <w:t>-</w:t>
            </w:r>
            <w:r w:rsidR="004E7791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4E7791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 w:rsidRPr="007F54BB">
              <w:rPr>
                <w:b/>
                <w:bCs/>
                <w:sz w:val="16"/>
                <w:szCs w:val="16"/>
              </w:rPr>
              <w:t>201</w:t>
            </w:r>
            <w:r w:rsidR="004E7791">
              <w:rPr>
                <w:b/>
                <w:bCs/>
                <w:sz w:val="16"/>
                <w:szCs w:val="16"/>
              </w:rPr>
              <w:t>6</w:t>
            </w:r>
            <w:r w:rsidRPr="007F54BB">
              <w:rPr>
                <w:b/>
                <w:bCs/>
                <w:sz w:val="16"/>
                <w:szCs w:val="16"/>
              </w:rPr>
              <w:t>-</w:t>
            </w:r>
            <w:r w:rsidR="004E7791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2017-2018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2015-2016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2016-2017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2017-2018</w:t>
            </w:r>
          </w:p>
        </w:tc>
      </w:tr>
      <w:tr w:rsidR="006D44BE" w:rsidRPr="007F54BB" w:rsidTr="00FB6CD2">
        <w:trPr>
          <w:trHeight w:val="20"/>
        </w:trPr>
        <w:tc>
          <w:tcPr>
            <w:tcW w:w="1524" w:type="pct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" w:type="pct"/>
            <w:vAlign w:val="center"/>
          </w:tcPr>
          <w:p w:rsidR="006D44BE" w:rsidRPr="004E7791" w:rsidRDefault="004E7791" w:rsidP="00FB6CD2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 w:rsidRPr="006A71A3">
              <w:rPr>
                <w:sz w:val="24"/>
                <w:szCs w:val="24"/>
              </w:rPr>
              <w:t>4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44BE" w:rsidRPr="007F54BB" w:rsidTr="00FB6CD2">
        <w:trPr>
          <w:trHeight w:val="20"/>
        </w:trPr>
        <w:tc>
          <w:tcPr>
            <w:tcW w:w="1524" w:type="pct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79" w:type="pct"/>
            <w:vAlign w:val="center"/>
          </w:tcPr>
          <w:p w:rsidR="006D44BE" w:rsidRPr="007F54BB" w:rsidRDefault="00BF5927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BF5927">
              <w:rPr>
                <w:sz w:val="24"/>
                <w:szCs w:val="24"/>
              </w:rPr>
              <w:t>100</w:t>
            </w:r>
            <w:r w:rsidR="006A71A3" w:rsidRPr="00BF5927">
              <w:rPr>
                <w:sz w:val="24"/>
                <w:szCs w:val="24"/>
              </w:rPr>
              <w:t>%</w:t>
            </w:r>
          </w:p>
        </w:tc>
        <w:tc>
          <w:tcPr>
            <w:tcW w:w="579" w:type="pct"/>
            <w:vAlign w:val="center"/>
          </w:tcPr>
          <w:p w:rsidR="006D44BE" w:rsidRPr="004E7791" w:rsidRDefault="006A71A3" w:rsidP="00FB6CD2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 w:rsidRPr="006A71A3">
              <w:rPr>
                <w:sz w:val="24"/>
                <w:szCs w:val="24"/>
              </w:rPr>
              <w:t>100%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79" w:type="pct"/>
            <w:vAlign w:val="center"/>
          </w:tcPr>
          <w:p w:rsidR="006D44BE" w:rsidRPr="006A71A3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6A71A3">
              <w:rPr>
                <w:sz w:val="24"/>
                <w:szCs w:val="24"/>
              </w:rPr>
              <w:t>100%</w:t>
            </w:r>
          </w:p>
        </w:tc>
      </w:tr>
      <w:tr w:rsidR="006D44BE" w:rsidRPr="007F54BB" w:rsidTr="00FB6CD2">
        <w:trPr>
          <w:trHeight w:val="20"/>
        </w:trPr>
        <w:tc>
          <w:tcPr>
            <w:tcW w:w="1524" w:type="pct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579" w:type="pct"/>
            <w:vAlign w:val="center"/>
          </w:tcPr>
          <w:p w:rsidR="006D44BE" w:rsidRPr="006A71A3" w:rsidRDefault="006A71A3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6A71A3">
              <w:rPr>
                <w:sz w:val="24"/>
                <w:szCs w:val="24"/>
              </w:rPr>
              <w:t>60%</w:t>
            </w:r>
          </w:p>
        </w:tc>
        <w:tc>
          <w:tcPr>
            <w:tcW w:w="579" w:type="pct"/>
            <w:vAlign w:val="center"/>
          </w:tcPr>
          <w:p w:rsidR="006D44BE" w:rsidRPr="007F54BB" w:rsidRDefault="004E7791" w:rsidP="00FB6CD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D44BE">
              <w:rPr>
                <w:sz w:val="24"/>
                <w:szCs w:val="24"/>
              </w:rPr>
              <w:t>%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4E7791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5</w:t>
            </w:r>
            <w:r w:rsidR="004E77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79" w:type="pct"/>
            <w:vAlign w:val="center"/>
          </w:tcPr>
          <w:p w:rsidR="006D44BE" w:rsidRPr="006A71A3" w:rsidRDefault="006A71A3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6A71A3">
              <w:rPr>
                <w:sz w:val="24"/>
                <w:szCs w:val="24"/>
              </w:rPr>
              <w:t>49</w:t>
            </w:r>
            <w:r w:rsidR="006D44BE" w:rsidRPr="006A71A3">
              <w:rPr>
                <w:sz w:val="24"/>
                <w:szCs w:val="24"/>
              </w:rPr>
              <w:t>%</w:t>
            </w:r>
          </w:p>
        </w:tc>
      </w:tr>
      <w:tr w:rsidR="006D44BE" w:rsidRPr="007F54BB" w:rsidTr="00FB6CD2">
        <w:trPr>
          <w:trHeight w:val="20"/>
        </w:trPr>
        <w:tc>
          <w:tcPr>
            <w:tcW w:w="1524" w:type="pct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lastRenderedPageBreak/>
              <w:t>Количество отличников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6D44BE" w:rsidRPr="006A71A3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6A71A3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6D44BE" w:rsidRPr="006A71A3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6A71A3">
              <w:rPr>
                <w:sz w:val="24"/>
                <w:szCs w:val="24"/>
              </w:rPr>
              <w:t>0</w:t>
            </w:r>
          </w:p>
        </w:tc>
      </w:tr>
      <w:tr w:rsidR="006D44BE" w:rsidRPr="007F54BB" w:rsidTr="00FB6CD2">
        <w:trPr>
          <w:trHeight w:val="20"/>
        </w:trPr>
        <w:tc>
          <w:tcPr>
            <w:tcW w:w="1524" w:type="pct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Аттестаты с отличием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-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-</w:t>
            </w:r>
          </w:p>
        </w:tc>
        <w:tc>
          <w:tcPr>
            <w:tcW w:w="579" w:type="pct"/>
            <w:vAlign w:val="center"/>
          </w:tcPr>
          <w:p w:rsidR="006D44BE" w:rsidRPr="006A71A3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6A71A3">
              <w:rPr>
                <w:sz w:val="24"/>
                <w:szCs w:val="24"/>
              </w:rPr>
              <w:t>-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-</w:t>
            </w:r>
          </w:p>
        </w:tc>
        <w:tc>
          <w:tcPr>
            <w:tcW w:w="579" w:type="pct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7F54BB">
              <w:rPr>
                <w:sz w:val="24"/>
                <w:szCs w:val="24"/>
              </w:rPr>
              <w:t>-</w:t>
            </w:r>
          </w:p>
        </w:tc>
        <w:tc>
          <w:tcPr>
            <w:tcW w:w="579" w:type="pct"/>
            <w:vAlign w:val="center"/>
          </w:tcPr>
          <w:p w:rsidR="006D44BE" w:rsidRPr="006A71A3" w:rsidRDefault="006D44BE" w:rsidP="00FB6CD2">
            <w:pPr>
              <w:pStyle w:val="a6"/>
              <w:jc w:val="center"/>
              <w:rPr>
                <w:sz w:val="24"/>
                <w:szCs w:val="24"/>
              </w:rPr>
            </w:pPr>
            <w:r w:rsidRPr="006A71A3">
              <w:rPr>
                <w:sz w:val="24"/>
                <w:szCs w:val="24"/>
              </w:rPr>
              <w:t>-</w:t>
            </w:r>
          </w:p>
        </w:tc>
      </w:tr>
    </w:tbl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3. </w:t>
      </w: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образовательные результаты выпусков основной школы</w:t>
      </w:r>
      <w:r w:rsidRPr="0003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0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9"/>
        <w:gridCol w:w="1452"/>
        <w:gridCol w:w="1452"/>
        <w:gridCol w:w="1451"/>
      </w:tblGrid>
      <w:tr w:rsidR="006D44BE" w:rsidRPr="007F54BB" w:rsidTr="00FB6CD2">
        <w:trPr>
          <w:trHeight w:val="313"/>
        </w:trPr>
        <w:tc>
          <w:tcPr>
            <w:tcW w:w="2790" w:type="pct"/>
            <w:vMerge w:val="restart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6D44BE" w:rsidP="004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49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</w:t>
            </w:r>
            <w:r w:rsidR="004E7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0349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</w:t>
            </w:r>
            <w:r w:rsidR="004E7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6D44BE" w:rsidP="004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</w:t>
            </w:r>
            <w:r w:rsidR="004E7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7F5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</w:t>
            </w:r>
            <w:r w:rsidR="004E7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6D44BE" w:rsidP="004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</w:t>
            </w:r>
            <w:r w:rsidR="004E7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7F5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</w:t>
            </w:r>
            <w:r w:rsidR="004E7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D44BE" w:rsidRPr="007F54BB" w:rsidTr="00FB6CD2">
        <w:trPr>
          <w:trHeight w:val="313"/>
        </w:trPr>
        <w:tc>
          <w:tcPr>
            <w:tcW w:w="2790" w:type="pct"/>
            <w:vMerge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034935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балл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балл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балл</w:t>
            </w:r>
          </w:p>
        </w:tc>
      </w:tr>
      <w:tr w:rsidR="006D44BE" w:rsidRPr="007F54BB" w:rsidTr="00FB6CD2">
        <w:trPr>
          <w:trHeight w:val="243"/>
        </w:trPr>
        <w:tc>
          <w:tcPr>
            <w:tcW w:w="2790" w:type="pct"/>
            <w:shd w:val="clear" w:color="auto" w:fill="auto"/>
            <w:vAlign w:val="bottom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034935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B05C3" w:rsidRDefault="007B05C3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D44BE" w:rsidRPr="007F54BB" w:rsidTr="00FB6CD2">
        <w:trPr>
          <w:trHeight w:val="254"/>
        </w:trPr>
        <w:tc>
          <w:tcPr>
            <w:tcW w:w="2790" w:type="pct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B05C3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D44BE" w:rsidRPr="007F54BB" w:rsidTr="00FB6CD2">
        <w:trPr>
          <w:trHeight w:val="254"/>
        </w:trPr>
        <w:tc>
          <w:tcPr>
            <w:tcW w:w="2790" w:type="pct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B05C3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4BE" w:rsidRPr="007F54BB" w:rsidTr="00FB6CD2">
        <w:trPr>
          <w:trHeight w:val="254"/>
        </w:trPr>
        <w:tc>
          <w:tcPr>
            <w:tcW w:w="2790" w:type="pct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F54BB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4E7791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B05C3" w:rsidRDefault="006A71A3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4BE" w:rsidRPr="007F54BB" w:rsidTr="00FB6CD2">
        <w:trPr>
          <w:trHeight w:val="254"/>
        </w:trPr>
        <w:tc>
          <w:tcPr>
            <w:tcW w:w="2790" w:type="pct"/>
            <w:shd w:val="clear" w:color="auto" w:fill="auto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4E7791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4E7791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D44BE" w:rsidRPr="007B05C3" w:rsidRDefault="007B05C3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E7791" w:rsidRPr="007F54BB" w:rsidTr="00FB6CD2">
        <w:trPr>
          <w:trHeight w:val="254"/>
        </w:trPr>
        <w:tc>
          <w:tcPr>
            <w:tcW w:w="2790" w:type="pct"/>
            <w:shd w:val="clear" w:color="auto" w:fill="auto"/>
          </w:tcPr>
          <w:p w:rsidR="004E7791" w:rsidRPr="007F54BB" w:rsidRDefault="004E7791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E7791" w:rsidRPr="004E7791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E7791" w:rsidRPr="004E7791" w:rsidRDefault="004E7791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E7791" w:rsidRPr="007B05C3" w:rsidRDefault="007B05C3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6D44BE" w:rsidRPr="007F54BB" w:rsidRDefault="006D44BE" w:rsidP="006D44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6D44BE" w:rsidRPr="007F54BB" w:rsidRDefault="00300161" w:rsidP="00300161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>Анализируя деятельность ОУ, выявлены проблемы кадрового потенциала. Наибольшее затруднение у педагогов</w:t>
      </w:r>
      <w:r w:rsidR="006D44BE">
        <w:rPr>
          <w:rFonts w:ascii="Times New Roman" w:hAnsi="Times New Roman" w:cs="Times New Roman"/>
          <w:sz w:val="24"/>
        </w:rPr>
        <w:t xml:space="preserve"> вызывает </w:t>
      </w:r>
      <w:r w:rsidR="006D44BE" w:rsidRPr="007F54BB">
        <w:rPr>
          <w:rFonts w:ascii="Times New Roman" w:hAnsi="Times New Roman" w:cs="Times New Roman"/>
          <w:sz w:val="24"/>
        </w:rPr>
        <w:t>работ</w:t>
      </w:r>
      <w:r w:rsidR="006D44BE">
        <w:rPr>
          <w:rFonts w:ascii="Times New Roman" w:hAnsi="Times New Roman" w:cs="Times New Roman"/>
          <w:sz w:val="24"/>
        </w:rPr>
        <w:t>а</w:t>
      </w:r>
      <w:r w:rsidR="006D44BE" w:rsidRPr="007F54BB">
        <w:rPr>
          <w:rFonts w:ascii="Times New Roman" w:hAnsi="Times New Roman" w:cs="Times New Roman"/>
          <w:sz w:val="24"/>
        </w:rPr>
        <w:t xml:space="preserve"> с «учащимися с низкой академической успеваемостью».</w:t>
      </w:r>
    </w:p>
    <w:p w:rsidR="006D44BE" w:rsidRPr="007F54BB" w:rsidRDefault="00300161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 xml:space="preserve">Педагоги </w:t>
      </w:r>
      <w:r w:rsidR="00786109">
        <w:rPr>
          <w:rFonts w:ascii="Times New Roman" w:hAnsi="Times New Roman" w:cs="Times New Roman"/>
          <w:sz w:val="24"/>
          <w:u w:val="single"/>
        </w:rPr>
        <w:t>не</w:t>
      </w:r>
      <w:r w:rsidR="006D44BE" w:rsidRPr="00A74426">
        <w:rPr>
          <w:rFonts w:ascii="Times New Roman" w:hAnsi="Times New Roman" w:cs="Times New Roman"/>
          <w:sz w:val="24"/>
          <w:u w:val="single"/>
        </w:rPr>
        <w:t>достаточно владеют методами индивидуального сопровождения «сложных» детей</w:t>
      </w:r>
      <w:r w:rsidR="006D44BE" w:rsidRPr="00B8637A">
        <w:rPr>
          <w:rFonts w:ascii="Times New Roman" w:hAnsi="Times New Roman" w:cs="Times New Roman"/>
          <w:sz w:val="24"/>
          <w:u w:val="single"/>
        </w:rPr>
        <w:t>, слабо ориентированы на изучение индивидуальных особенностей обучающихся и дифференциацию образовательного процесса</w:t>
      </w:r>
      <w:r w:rsidR="006D44BE" w:rsidRPr="007F54BB">
        <w:rPr>
          <w:rFonts w:ascii="Times New Roman" w:hAnsi="Times New Roman" w:cs="Times New Roman"/>
          <w:sz w:val="24"/>
        </w:rPr>
        <w:t xml:space="preserve">. При правильном педагогическом сопровождении учащиеся с низкой академической успеваемостью могут достичь успехов в образовательной деятельности.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>Основная идея обновления образования состоит в том, что оно должно стать индивидуализированным, функциональным и эффективным. Одним из способов реализации задачи индивидуализации образовательного процесса является разработка и внедрение индивидуальных образовательных маршрутов учащихся.</w:t>
      </w:r>
    </w:p>
    <w:p w:rsidR="006D44BE" w:rsidRPr="007F54BB" w:rsidRDefault="00300161" w:rsidP="0030016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>Ежегодно в школе проводится анкетирование родителей и учащихся по вопросам удовлетворённости образовательным учреждением. В 201</w:t>
      </w:r>
      <w:r w:rsidR="005078A5">
        <w:rPr>
          <w:rFonts w:ascii="Times New Roman" w:hAnsi="Times New Roman" w:cs="Times New Roman"/>
          <w:sz w:val="24"/>
        </w:rPr>
        <w:t>8</w:t>
      </w:r>
      <w:r w:rsidR="006D44BE" w:rsidRPr="007F54BB">
        <w:rPr>
          <w:rFonts w:ascii="Times New Roman" w:hAnsi="Times New Roman" w:cs="Times New Roman"/>
          <w:sz w:val="24"/>
        </w:rPr>
        <w:t>-201</w:t>
      </w:r>
      <w:r w:rsidR="005078A5">
        <w:rPr>
          <w:rFonts w:ascii="Times New Roman" w:hAnsi="Times New Roman" w:cs="Times New Roman"/>
          <w:sz w:val="24"/>
        </w:rPr>
        <w:t>9</w:t>
      </w:r>
      <w:r w:rsidR="006D44BE" w:rsidRPr="007F54BB">
        <w:rPr>
          <w:rFonts w:ascii="Times New Roman" w:hAnsi="Times New Roman" w:cs="Times New Roman"/>
          <w:sz w:val="24"/>
        </w:rPr>
        <w:t xml:space="preserve"> году высок</w:t>
      </w:r>
      <w:r w:rsidR="006D44BE">
        <w:rPr>
          <w:rFonts w:ascii="Times New Roman" w:hAnsi="Times New Roman" w:cs="Times New Roman"/>
          <w:sz w:val="24"/>
        </w:rPr>
        <w:t xml:space="preserve">ую степень удовлетворенности  </w:t>
      </w:r>
      <w:r w:rsidR="006D44BE" w:rsidRPr="007F54BB">
        <w:rPr>
          <w:rFonts w:ascii="Times New Roman" w:hAnsi="Times New Roman" w:cs="Times New Roman"/>
          <w:sz w:val="24"/>
        </w:rPr>
        <w:t xml:space="preserve">отметили </w:t>
      </w:r>
      <w:r w:rsidR="006D44BE" w:rsidRPr="007F54BB">
        <w:rPr>
          <w:rFonts w:ascii="Times New Roman" w:hAnsi="Times New Roman" w:cs="Times New Roman"/>
          <w:bCs/>
          <w:sz w:val="24"/>
        </w:rPr>
        <w:t xml:space="preserve">70% </w:t>
      </w:r>
      <w:r w:rsidR="006D44BE" w:rsidRPr="007F54BB">
        <w:rPr>
          <w:rFonts w:ascii="Times New Roman" w:hAnsi="Times New Roman" w:cs="Times New Roman"/>
          <w:sz w:val="24"/>
        </w:rPr>
        <w:t xml:space="preserve">родителей (отношение к ребенку, отношения в классе, качество образования, условия обучения); </w:t>
      </w:r>
      <w:r w:rsidR="006D44BE" w:rsidRPr="007F54BB">
        <w:rPr>
          <w:rFonts w:ascii="Times New Roman" w:hAnsi="Times New Roman" w:cs="Times New Roman"/>
          <w:bCs/>
          <w:sz w:val="24"/>
        </w:rPr>
        <w:t xml:space="preserve">80 </w:t>
      </w:r>
      <w:r w:rsidR="006D44BE" w:rsidRPr="007F54BB">
        <w:rPr>
          <w:rFonts w:ascii="Times New Roman" w:hAnsi="Times New Roman" w:cs="Times New Roman"/>
          <w:sz w:val="24"/>
        </w:rPr>
        <w:t xml:space="preserve">% учащихся (отношения с учителями, одноклассниками, качество образования,  школьная жизнь); </w:t>
      </w:r>
      <w:r w:rsidR="006D44BE" w:rsidRPr="007F54BB">
        <w:rPr>
          <w:rFonts w:ascii="Times New Roman" w:hAnsi="Times New Roman" w:cs="Times New Roman"/>
          <w:bCs/>
          <w:sz w:val="24"/>
        </w:rPr>
        <w:t xml:space="preserve">50 % </w:t>
      </w:r>
      <w:r w:rsidR="006D44BE" w:rsidRPr="007F54BB">
        <w:rPr>
          <w:rFonts w:ascii="Times New Roman" w:hAnsi="Times New Roman" w:cs="Times New Roman"/>
          <w:sz w:val="24"/>
        </w:rPr>
        <w:t xml:space="preserve">педагогов  школы. Часть родителей  обеспокоена низкими результатами обучения своих детей, пожелали дополнительных занятий с ребенком, организации индивидуального  сопровождения. Данный </w:t>
      </w:r>
      <w:r>
        <w:rPr>
          <w:rFonts w:ascii="Times New Roman" w:hAnsi="Times New Roman" w:cs="Times New Roman"/>
          <w:sz w:val="24"/>
        </w:rPr>
        <w:t>П</w:t>
      </w:r>
      <w:r w:rsidR="006D44BE" w:rsidRPr="007F54BB">
        <w:rPr>
          <w:rFonts w:ascii="Times New Roman" w:hAnsi="Times New Roman" w:cs="Times New Roman"/>
          <w:sz w:val="24"/>
        </w:rPr>
        <w:t>роект направлен, в том числе, и на удовлетворение потребностей родителей.</w:t>
      </w:r>
    </w:p>
    <w:p w:rsidR="006D44BE" w:rsidRPr="007F54BB" w:rsidRDefault="006D44BE" w:rsidP="006D44BE">
      <w:pPr>
        <w:tabs>
          <w:tab w:val="left" w:pos="72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6D44BE">
      <w:pPr>
        <w:tabs>
          <w:tab w:val="left" w:pos="72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ЦЕЛИ, ЗАДАЧИ, СРОК РЕАЛИЗАЦИИ ПРОЕКТА</w:t>
      </w:r>
    </w:p>
    <w:p w:rsidR="006D44BE" w:rsidRPr="007F54BB" w:rsidRDefault="006D44BE" w:rsidP="006D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300161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     </w:t>
      </w:r>
      <w:r w:rsidR="006D44BE" w:rsidRPr="007F54BB">
        <w:rPr>
          <w:rFonts w:ascii="Times New Roman" w:hAnsi="Times New Roman" w:cs="Times New Roman"/>
          <w:b/>
          <w:bCs/>
          <w:sz w:val="24"/>
          <w:lang w:eastAsia="ru-RU"/>
        </w:rPr>
        <w:t xml:space="preserve">Цель </w:t>
      </w:r>
      <w:r w:rsidR="007B05C3">
        <w:rPr>
          <w:rFonts w:ascii="Times New Roman" w:hAnsi="Times New Roman" w:cs="Times New Roman"/>
          <w:b/>
          <w:bCs/>
          <w:sz w:val="24"/>
          <w:lang w:eastAsia="ru-RU"/>
        </w:rPr>
        <w:t>П</w:t>
      </w:r>
      <w:r w:rsidR="006D44BE" w:rsidRPr="007F54BB">
        <w:rPr>
          <w:rFonts w:ascii="Times New Roman" w:hAnsi="Times New Roman" w:cs="Times New Roman"/>
          <w:b/>
          <w:bCs/>
          <w:sz w:val="24"/>
          <w:lang w:eastAsia="ru-RU"/>
        </w:rPr>
        <w:t xml:space="preserve">роекта: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>повышение качества образовательных результатов обучающихся в школе, за счёт повышения педагогического и ресурсного потенциала школы.</w:t>
      </w:r>
    </w:p>
    <w:p w:rsidR="006D44BE" w:rsidRDefault="00300161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    </w:t>
      </w:r>
      <w:r w:rsidR="006D44BE" w:rsidRPr="007F54BB">
        <w:rPr>
          <w:rFonts w:ascii="Times New Roman" w:hAnsi="Times New Roman" w:cs="Times New Roman"/>
          <w:b/>
          <w:bCs/>
          <w:sz w:val="24"/>
          <w:lang w:eastAsia="ru-RU"/>
        </w:rPr>
        <w:t xml:space="preserve">Задачи </w:t>
      </w:r>
      <w:r>
        <w:rPr>
          <w:rFonts w:ascii="Times New Roman" w:hAnsi="Times New Roman" w:cs="Times New Roman"/>
          <w:b/>
          <w:bCs/>
          <w:sz w:val="24"/>
          <w:lang w:eastAsia="ru-RU"/>
        </w:rPr>
        <w:t>П</w:t>
      </w:r>
      <w:r w:rsidR="006D44BE" w:rsidRPr="007F54BB">
        <w:rPr>
          <w:rFonts w:ascii="Times New Roman" w:hAnsi="Times New Roman" w:cs="Times New Roman"/>
          <w:b/>
          <w:bCs/>
          <w:sz w:val="24"/>
          <w:lang w:eastAsia="ru-RU"/>
        </w:rPr>
        <w:t>роекта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:rsidR="0095574C" w:rsidRPr="00975883" w:rsidRDefault="0095574C" w:rsidP="0030016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83">
        <w:rPr>
          <w:rFonts w:ascii="Times New Roman" w:hAnsi="Times New Roman" w:cs="Times New Roman"/>
          <w:sz w:val="24"/>
          <w:lang w:eastAsia="ru-RU"/>
        </w:rPr>
        <w:t>-</w:t>
      </w:r>
      <w:r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83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анализ внутренних факторов, влияющих на результативность деятельности</w:t>
      </w:r>
      <w:r w:rsidR="00975883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ОУ;</w:t>
      </w:r>
    </w:p>
    <w:p w:rsidR="0095574C" w:rsidRPr="00975883" w:rsidRDefault="0095574C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5F20"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нормативную базу для реализации Проекта;</w:t>
      </w:r>
    </w:p>
    <w:p w:rsidR="006D44BE" w:rsidRPr="007F54BB" w:rsidRDefault="006D44BE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F54BB">
        <w:rPr>
          <w:rFonts w:ascii="Times New Roman" w:hAnsi="Times New Roman" w:cs="Times New Roman"/>
          <w:sz w:val="24"/>
          <w:lang w:eastAsia="ru-RU"/>
        </w:rPr>
        <w:t xml:space="preserve">- сформировать систему методического сопровождения учителей, </w:t>
      </w:r>
      <w:r w:rsidRPr="007F54BB">
        <w:rPr>
          <w:rFonts w:ascii="Times New Roman" w:hAnsi="Times New Roman" w:cs="Times New Roman"/>
          <w:sz w:val="24"/>
        </w:rPr>
        <w:t>направленную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проблемами;</w:t>
      </w:r>
    </w:p>
    <w:p w:rsidR="006D44BE" w:rsidRPr="007F54BB" w:rsidRDefault="006D44BE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F54BB">
        <w:rPr>
          <w:rFonts w:ascii="Times New Roman" w:hAnsi="Times New Roman" w:cs="Times New Roman"/>
          <w:sz w:val="24"/>
          <w:lang w:eastAsia="ru-RU"/>
        </w:rPr>
        <w:t xml:space="preserve">- повысить мотивацию </w:t>
      </w:r>
      <w:proofErr w:type="gramStart"/>
      <w:r w:rsidRPr="007F54BB">
        <w:rPr>
          <w:rFonts w:ascii="Times New Roman" w:hAnsi="Times New Roman" w:cs="Times New Roman"/>
          <w:sz w:val="24"/>
          <w:lang w:eastAsia="ru-RU"/>
        </w:rPr>
        <w:t>обучающихся</w:t>
      </w:r>
      <w:proofErr w:type="gramEnd"/>
      <w:r w:rsidRPr="007F54BB">
        <w:rPr>
          <w:rFonts w:ascii="Times New Roman" w:hAnsi="Times New Roman" w:cs="Times New Roman"/>
          <w:sz w:val="24"/>
          <w:lang w:eastAsia="ru-RU"/>
        </w:rPr>
        <w:t xml:space="preserve"> к обучению через систему урочной и внеурочной деятельности;</w:t>
      </w:r>
    </w:p>
    <w:p w:rsidR="006D44BE" w:rsidRPr="007F54BB" w:rsidRDefault="006D44BE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F54BB">
        <w:rPr>
          <w:rFonts w:ascii="Times New Roman" w:hAnsi="Times New Roman" w:cs="Times New Roman"/>
          <w:sz w:val="24"/>
          <w:lang w:eastAsia="ru-RU"/>
        </w:rPr>
        <w:t xml:space="preserve">- организовать </w:t>
      </w:r>
      <w:proofErr w:type="gramStart"/>
      <w:r w:rsidRPr="007F54BB">
        <w:rPr>
          <w:rFonts w:ascii="Times New Roman" w:hAnsi="Times New Roman" w:cs="Times New Roman"/>
          <w:sz w:val="24"/>
          <w:lang w:eastAsia="ru-RU"/>
        </w:rPr>
        <w:t>психолого-педагогическое</w:t>
      </w:r>
      <w:proofErr w:type="gramEnd"/>
      <w:r w:rsidRPr="007F54BB">
        <w:rPr>
          <w:rFonts w:ascii="Times New Roman" w:hAnsi="Times New Roman" w:cs="Times New Roman"/>
          <w:sz w:val="24"/>
          <w:lang w:eastAsia="ru-RU"/>
        </w:rPr>
        <w:t xml:space="preserve"> сопровождения детей с низкой академической успеваемостью.</w:t>
      </w:r>
    </w:p>
    <w:p w:rsidR="006D44BE" w:rsidRPr="007F54BB" w:rsidRDefault="006D44BE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F54BB">
        <w:rPr>
          <w:rFonts w:ascii="Times New Roman" w:hAnsi="Times New Roman" w:cs="Times New Roman"/>
          <w:sz w:val="24"/>
          <w:lang w:eastAsia="ru-RU"/>
        </w:rPr>
        <w:t>- создать систему эффективного партнёрства и взаимодействия школы с родительской общественностью, местным сообществом, об</w:t>
      </w:r>
      <w:r w:rsidR="00792CD2">
        <w:rPr>
          <w:rFonts w:ascii="Times New Roman" w:hAnsi="Times New Roman" w:cs="Times New Roman"/>
          <w:sz w:val="24"/>
          <w:lang w:eastAsia="ru-RU"/>
        </w:rPr>
        <w:t>еспечивающую</w:t>
      </w:r>
      <w:r w:rsidRPr="007F54BB">
        <w:rPr>
          <w:rFonts w:ascii="Times New Roman" w:hAnsi="Times New Roman" w:cs="Times New Roman"/>
          <w:sz w:val="24"/>
          <w:lang w:eastAsia="ru-RU"/>
        </w:rPr>
        <w:t xml:space="preserve"> повышение качества образования в </w:t>
      </w:r>
      <w:r>
        <w:rPr>
          <w:rFonts w:ascii="Times New Roman" w:hAnsi="Times New Roman" w:cs="Times New Roman"/>
          <w:sz w:val="24"/>
          <w:lang w:eastAsia="ru-RU"/>
        </w:rPr>
        <w:t>школе</w:t>
      </w:r>
      <w:r w:rsidRPr="007F54BB">
        <w:rPr>
          <w:rFonts w:ascii="Times New Roman" w:hAnsi="Times New Roman" w:cs="Times New Roman"/>
          <w:sz w:val="24"/>
          <w:lang w:eastAsia="ru-RU"/>
        </w:rPr>
        <w:t>.</w:t>
      </w:r>
    </w:p>
    <w:p w:rsidR="006D44BE" w:rsidRPr="007F54BB" w:rsidRDefault="006D44BE" w:rsidP="00300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F54BB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 xml:space="preserve">Срок реализации </w:t>
      </w:r>
      <w:r w:rsidR="007B05C3">
        <w:rPr>
          <w:rFonts w:ascii="Times New Roman" w:hAnsi="Times New Roman" w:cs="Times New Roman"/>
          <w:b/>
          <w:bCs/>
          <w:sz w:val="24"/>
          <w:lang w:eastAsia="ru-RU"/>
        </w:rPr>
        <w:t>П</w:t>
      </w:r>
      <w:r w:rsidRPr="007F54BB">
        <w:rPr>
          <w:rFonts w:ascii="Times New Roman" w:hAnsi="Times New Roman" w:cs="Times New Roman"/>
          <w:b/>
          <w:bCs/>
          <w:sz w:val="24"/>
          <w:lang w:eastAsia="ru-RU"/>
        </w:rPr>
        <w:t>роекта</w:t>
      </w:r>
      <w:r w:rsidRPr="007F54BB">
        <w:rPr>
          <w:rFonts w:ascii="Times New Roman" w:hAnsi="Times New Roman" w:cs="Times New Roman"/>
          <w:sz w:val="24"/>
          <w:lang w:eastAsia="ru-RU"/>
        </w:rPr>
        <w:t xml:space="preserve"> – 201</w:t>
      </w:r>
      <w:r w:rsidR="005078A5">
        <w:rPr>
          <w:rFonts w:ascii="Times New Roman" w:hAnsi="Times New Roman" w:cs="Times New Roman"/>
          <w:sz w:val="24"/>
          <w:lang w:eastAsia="ru-RU"/>
        </w:rPr>
        <w:t>9</w:t>
      </w:r>
      <w:r w:rsidRPr="007F54BB">
        <w:rPr>
          <w:rFonts w:ascii="Times New Roman" w:hAnsi="Times New Roman" w:cs="Times New Roman"/>
          <w:sz w:val="24"/>
          <w:lang w:eastAsia="ru-RU"/>
        </w:rPr>
        <w:t xml:space="preserve"> - 20</w:t>
      </w:r>
      <w:r w:rsidR="005078A5">
        <w:rPr>
          <w:rFonts w:ascii="Times New Roman" w:hAnsi="Times New Roman" w:cs="Times New Roman"/>
          <w:sz w:val="24"/>
          <w:lang w:eastAsia="ru-RU"/>
        </w:rPr>
        <w:t>20</w:t>
      </w:r>
      <w:r w:rsidRPr="007F54BB">
        <w:rPr>
          <w:rFonts w:ascii="Times New Roman" w:hAnsi="Times New Roman" w:cs="Times New Roman"/>
          <w:sz w:val="24"/>
          <w:lang w:eastAsia="ru-RU"/>
        </w:rPr>
        <w:t xml:space="preserve"> гг.</w:t>
      </w:r>
    </w:p>
    <w:p w:rsidR="006D44BE" w:rsidRPr="007F54BB" w:rsidRDefault="006D44BE" w:rsidP="006D44BE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Pr="007F54BB" w:rsidRDefault="006D44BE" w:rsidP="006D44BE">
      <w:pPr>
        <w:tabs>
          <w:tab w:val="left" w:pos="72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МЕХАНИЗМ РЕАЛИЗАЦИИ (Дорожная карта)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3543"/>
        <w:gridCol w:w="1698"/>
        <w:gridCol w:w="1844"/>
        <w:gridCol w:w="2355"/>
        <w:gridCol w:w="6"/>
      </w:tblGrid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5078A5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78A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078A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078A5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D44BE" w:rsidRPr="005078A5" w:rsidRDefault="006D44BE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78A5">
              <w:rPr>
                <w:rFonts w:ascii="Times New Roman" w:hAnsi="Times New Roman" w:cs="Times New Roman"/>
                <w:b/>
                <w:spacing w:val="-1"/>
                <w:lang w:eastAsia="ru-RU"/>
              </w:rPr>
              <w:t>Мероприятия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D44BE" w:rsidRPr="005078A5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78A5">
              <w:rPr>
                <w:rFonts w:ascii="Times New Roman" w:hAnsi="Times New Roman" w:cs="Times New Roman"/>
                <w:b/>
                <w:spacing w:val="-1"/>
                <w:lang w:eastAsia="ru-RU"/>
              </w:rPr>
              <w:t>Сроки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D44BE" w:rsidRPr="005078A5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78A5">
              <w:rPr>
                <w:rFonts w:ascii="Times New Roman" w:hAnsi="Times New Roman" w:cs="Times New Roman"/>
                <w:b/>
                <w:spacing w:val="-1"/>
                <w:lang w:eastAsia="ru-RU"/>
              </w:rPr>
              <w:t>Ответственный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6D44BE" w:rsidRPr="005078A5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78A5">
              <w:rPr>
                <w:rFonts w:ascii="Times New Roman" w:hAnsi="Times New Roman" w:cs="Times New Roman"/>
                <w:b/>
                <w:spacing w:val="-1"/>
                <w:lang w:eastAsia="ru-RU"/>
              </w:rPr>
              <w:t>Контрольные мероприятия</w:t>
            </w:r>
          </w:p>
          <w:p w:rsidR="006D44BE" w:rsidRPr="005078A5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78A5">
              <w:rPr>
                <w:rFonts w:ascii="Times New Roman" w:hAnsi="Times New Roman" w:cs="Times New Roman"/>
                <w:b/>
                <w:spacing w:val="-1"/>
                <w:lang w:eastAsia="ru-RU"/>
              </w:rPr>
              <w:t>результат</w:t>
            </w:r>
          </w:p>
        </w:tc>
      </w:tr>
      <w:tr w:rsidR="00792CD2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792CD2" w:rsidRPr="00FB6CD2" w:rsidRDefault="00792CD2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6CD2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9440" w:type="dxa"/>
            <w:gridSpan w:val="4"/>
            <w:vAlign w:val="center"/>
          </w:tcPr>
          <w:p w:rsidR="00792CD2" w:rsidRPr="007F54BB" w:rsidRDefault="00792CD2" w:rsidP="00792CD2">
            <w:pPr>
              <w:pStyle w:val="a6"/>
              <w:ind w:right="-31"/>
              <w:rPr>
                <w:rFonts w:ascii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hAnsi="Times New Roman" w:cs="Times New Roman"/>
                <w:b/>
                <w:spacing w:val="-1"/>
                <w:lang w:eastAsia="ru-RU"/>
              </w:rPr>
              <w:t>Организационные мероприятия</w:t>
            </w:r>
          </w:p>
        </w:tc>
      </w:tr>
      <w:tr w:rsidR="00792CD2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792CD2" w:rsidRPr="00975883" w:rsidRDefault="0097588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5883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3" w:type="dxa"/>
            <w:vAlign w:val="center"/>
          </w:tcPr>
          <w:p w:rsidR="00792CD2" w:rsidRPr="005A3992" w:rsidRDefault="00792CD2" w:rsidP="00FB6CD2">
            <w:pPr>
              <w:pStyle w:val="a6"/>
              <w:ind w:left="16"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Разработка и утверждение Проекта перехода в эффективный режим</w:t>
            </w:r>
          </w:p>
        </w:tc>
        <w:tc>
          <w:tcPr>
            <w:tcW w:w="1698" w:type="dxa"/>
            <w:vAlign w:val="center"/>
          </w:tcPr>
          <w:p w:rsidR="00792CD2" w:rsidRPr="005A3992" w:rsidRDefault="00792CD2" w:rsidP="00CD5F20">
            <w:pPr>
              <w:pStyle w:val="a6"/>
              <w:ind w:left="16"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Март</w:t>
            </w:r>
            <w:r w:rsidR="00975883" w:rsidRPr="005A3992">
              <w:rPr>
                <w:rFonts w:ascii="Times New Roman" w:hAnsi="Times New Roman" w:cs="Times New Roman"/>
                <w:spacing w:val="-1"/>
                <w:lang w:eastAsia="ru-RU"/>
              </w:rPr>
              <w:t>-апрель</w:t>
            </w: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 xml:space="preserve"> 2019</w:t>
            </w:r>
          </w:p>
        </w:tc>
        <w:tc>
          <w:tcPr>
            <w:tcW w:w="1844" w:type="dxa"/>
            <w:vAlign w:val="center"/>
          </w:tcPr>
          <w:p w:rsidR="00792CD2" w:rsidRPr="005A3992" w:rsidRDefault="00792CD2" w:rsidP="00FB6CD2">
            <w:pPr>
              <w:pStyle w:val="a6"/>
              <w:ind w:left="16"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Рабочая группа</w:t>
            </w:r>
          </w:p>
        </w:tc>
        <w:tc>
          <w:tcPr>
            <w:tcW w:w="2355" w:type="dxa"/>
            <w:vAlign w:val="center"/>
          </w:tcPr>
          <w:p w:rsidR="00792CD2" w:rsidRPr="005A3992" w:rsidRDefault="00975883" w:rsidP="00FB6CD2">
            <w:pPr>
              <w:pStyle w:val="a6"/>
              <w:ind w:left="16"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Разработанный и утвержденны</w:t>
            </w:r>
            <w:r w:rsidR="00792CD2" w:rsidRPr="005A3992">
              <w:rPr>
                <w:rFonts w:ascii="Times New Roman" w:hAnsi="Times New Roman" w:cs="Times New Roman"/>
                <w:spacing w:val="-1"/>
                <w:lang w:eastAsia="ru-RU"/>
              </w:rPr>
              <w:t>й Проект</w:t>
            </w:r>
          </w:p>
        </w:tc>
      </w:tr>
      <w:tr w:rsidR="00792CD2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792CD2" w:rsidRPr="00975883" w:rsidRDefault="0097588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5883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vAlign w:val="center"/>
          </w:tcPr>
          <w:p w:rsidR="00792CD2" w:rsidRPr="005A3992" w:rsidRDefault="00792CD2" w:rsidP="00FB6CD2">
            <w:pPr>
              <w:pStyle w:val="a6"/>
              <w:ind w:left="16"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Проведение социометрических исследований</w:t>
            </w:r>
          </w:p>
        </w:tc>
        <w:tc>
          <w:tcPr>
            <w:tcW w:w="1698" w:type="dxa"/>
            <w:vAlign w:val="center"/>
          </w:tcPr>
          <w:p w:rsidR="00792CD2" w:rsidRPr="005A3992" w:rsidRDefault="007B05C3" w:rsidP="007B05C3">
            <w:pPr>
              <w:pStyle w:val="a6"/>
              <w:ind w:left="16"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 xml:space="preserve">Март </w:t>
            </w:r>
            <w:r w:rsidR="00792CD2" w:rsidRPr="005A3992"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792CD2" w:rsidRPr="005A3992" w:rsidRDefault="00792CD2" w:rsidP="005A3992">
            <w:pPr>
              <w:pStyle w:val="a6"/>
              <w:ind w:left="16"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Рабочая группа</w:t>
            </w:r>
          </w:p>
          <w:p w:rsidR="00792CD2" w:rsidRPr="005A3992" w:rsidRDefault="00975883" w:rsidP="005A3992">
            <w:pPr>
              <w:pStyle w:val="a6"/>
              <w:ind w:left="16"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 xml:space="preserve">Классные </w:t>
            </w:r>
            <w:r w:rsidR="00792CD2" w:rsidRPr="005A3992">
              <w:rPr>
                <w:rFonts w:ascii="Times New Roman" w:hAnsi="Times New Roman" w:cs="Times New Roman"/>
                <w:spacing w:val="-1"/>
                <w:lang w:eastAsia="ru-RU"/>
              </w:rPr>
              <w:t>руководители</w:t>
            </w:r>
          </w:p>
        </w:tc>
        <w:tc>
          <w:tcPr>
            <w:tcW w:w="2355" w:type="dxa"/>
            <w:vAlign w:val="center"/>
          </w:tcPr>
          <w:p w:rsidR="00792CD2" w:rsidRPr="005A3992" w:rsidRDefault="00792CD2" w:rsidP="00FB6CD2">
            <w:pPr>
              <w:pStyle w:val="a6"/>
              <w:ind w:left="16"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Формирование базы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3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D44BE" w:rsidRPr="005A3992" w:rsidRDefault="00792CD2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Информирование родителей о реализации Проекта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D44BE" w:rsidRPr="005A3992" w:rsidRDefault="00786109" w:rsidP="007B05C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В течение всего  периода</w:t>
            </w:r>
          </w:p>
        </w:tc>
        <w:tc>
          <w:tcPr>
            <w:tcW w:w="1844" w:type="dxa"/>
            <w:vAlign w:val="center"/>
          </w:tcPr>
          <w:p w:rsidR="006D44BE" w:rsidRPr="005A3992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5A3992" w:rsidRDefault="00792CD2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Протокол родительского собрания</w:t>
            </w:r>
          </w:p>
        </w:tc>
      </w:tr>
      <w:tr w:rsidR="00792CD2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792CD2" w:rsidRPr="007F54BB" w:rsidRDefault="00BC6E55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92CD2" w:rsidRPr="005A3992" w:rsidRDefault="00792CD2" w:rsidP="00FB6CD2">
            <w:pPr>
              <w:pStyle w:val="a6"/>
              <w:ind w:left="16" w:right="-57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 xml:space="preserve">Проведение </w:t>
            </w:r>
            <w:proofErr w:type="spellStart"/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самообследования</w:t>
            </w:r>
            <w:proofErr w:type="spellEnd"/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 xml:space="preserve"> школы к переходу в эффективный режим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92CD2" w:rsidRPr="005A3992" w:rsidRDefault="00960C12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Март</w:t>
            </w:r>
            <w:r w:rsidR="00CD5F20" w:rsidRPr="005A3992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792CD2" w:rsidRPr="005A3992" w:rsidRDefault="00792CD2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Рабочая группа</w:t>
            </w:r>
          </w:p>
        </w:tc>
        <w:tc>
          <w:tcPr>
            <w:tcW w:w="2355" w:type="dxa"/>
            <w:vAlign w:val="center"/>
          </w:tcPr>
          <w:p w:rsidR="00792CD2" w:rsidRPr="005A3992" w:rsidRDefault="00792CD2" w:rsidP="00FB6CD2">
            <w:pPr>
              <w:pStyle w:val="a6"/>
              <w:ind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5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Организация и проведение мониторинга педагогического коллектива «Самодиагностика школы» «Педагогическая культура», 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«Трудности и проблемы»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- анализ результатов мониторинга и внесение корректив в план работы </w:t>
            </w:r>
            <w:r>
              <w:rPr>
                <w:rFonts w:ascii="Times New Roman" w:hAnsi="Times New Roman" w:cs="Times New Roman"/>
                <w:spacing w:val="-1"/>
                <w:lang w:eastAsia="ru-RU"/>
              </w:rPr>
              <w:t>школы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</w:tcBorders>
            <w:vAlign w:val="center"/>
          </w:tcPr>
          <w:p w:rsidR="006D44BE" w:rsidRPr="007F54BB" w:rsidRDefault="006D44BE" w:rsidP="005078A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Май, август 201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Рабочая группа</w:t>
            </w:r>
            <w:r>
              <w:rPr>
                <w:rFonts w:ascii="Times New Roman" w:hAnsi="Times New Roman" w:cs="Times New Roman"/>
                <w:spacing w:val="-1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pacing w:val="-1"/>
                <w:lang w:eastAsia="ru-RU"/>
              </w:rPr>
              <w:t xml:space="preserve"> за 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УВР, 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Аналитическая справка по школе, предложения в план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работы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6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Организация диагностики обучающихся с целью выявления уровня мотивации, удовлетворенности обучением, причин трудностей в обучении. «Что я делал чаще всего на уроках», «Что я думаю о школе» и др.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Май, 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Рабочая группа, </w:t>
            </w:r>
            <w:proofErr w:type="gramStart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ответственные</w:t>
            </w:r>
            <w:proofErr w:type="gramEnd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за УВР,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Аналитическая справка по школе, предложения в план работы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7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Организация диагностики родителей с целью выявления удовлетворенности обучением, причин трудностей в обучении детей, уровня готовности к сотрудничеству с ОУ.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Рабочая группа, </w:t>
            </w:r>
            <w:proofErr w:type="gramStart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ответственные</w:t>
            </w:r>
            <w:proofErr w:type="gramEnd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за УВР,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Аналитическая справка по школе, предложения в план работы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Определение групп обучающихся с низкой мотивацией по каждому классу.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Рабочая группа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Сформированы группы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9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ko-KR"/>
              </w:rPr>
              <w:t xml:space="preserve">Выявление потребности учащихся в дополнительных занятиях. 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Рабочая группа, </w:t>
            </w:r>
            <w:proofErr w:type="gramStart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ответственные</w:t>
            </w:r>
            <w:proofErr w:type="gramEnd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за УВР,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Аналитическая справка по школе, предложения в план работы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10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975883">
            <w:pPr>
              <w:pStyle w:val="a6"/>
              <w:ind w:left="16" w:right="-57"/>
              <w:rPr>
                <w:rFonts w:ascii="Times New Roman" w:hAnsi="Times New Roman" w:cs="Times New Roman"/>
                <w:lang w:eastAsia="ko-KR"/>
              </w:rPr>
            </w:pPr>
            <w:r w:rsidRPr="007F54BB">
              <w:rPr>
                <w:rFonts w:ascii="Times New Roman" w:hAnsi="Times New Roman" w:cs="Times New Roman"/>
                <w:lang w:eastAsia="ko-KR"/>
              </w:rPr>
              <w:t>Формирование учебного плана в части</w:t>
            </w:r>
            <w:r w:rsidR="00960C12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975883" w:rsidRPr="00975883">
              <w:rPr>
                <w:rFonts w:ascii="Times New Roman" w:hAnsi="Times New Roman" w:cs="Times New Roman"/>
                <w:lang w:eastAsia="ko-KR"/>
              </w:rPr>
              <w:t>формируемой участниками образовательны</w:t>
            </w:r>
            <w:r w:rsidR="00960C12" w:rsidRPr="00975883">
              <w:rPr>
                <w:rFonts w:ascii="Times New Roman" w:hAnsi="Times New Roman" w:cs="Times New Roman"/>
                <w:lang w:eastAsia="ko-KR"/>
              </w:rPr>
              <w:t>х отношений</w:t>
            </w:r>
            <w:r w:rsidRPr="007F54BB">
              <w:rPr>
                <w:rFonts w:ascii="Times New Roman" w:hAnsi="Times New Roman" w:cs="Times New Roman"/>
                <w:lang w:eastAsia="ko-KR"/>
              </w:rPr>
              <w:t>: введение</w:t>
            </w:r>
            <w:r w:rsidRPr="007F54BB">
              <w:rPr>
                <w:rFonts w:ascii="Times New Roman" w:eastAsia="Batang" w:hAnsi="Times New Roman" w:cs="Times New Roman"/>
                <w:lang w:eastAsia="ko-KR"/>
              </w:rPr>
              <w:t xml:space="preserve"> факультативов, с</w:t>
            </w:r>
            <w:r w:rsidR="00960C12">
              <w:rPr>
                <w:rFonts w:ascii="Times New Roman" w:eastAsia="Batang" w:hAnsi="Times New Roman" w:cs="Times New Roman"/>
                <w:lang w:eastAsia="ko-KR"/>
              </w:rPr>
              <w:t>пецкурсов по выбору обучающихся, запросу родителей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Директор, </w:t>
            </w:r>
            <w:proofErr w:type="gramStart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ответственные</w:t>
            </w:r>
            <w:proofErr w:type="gramEnd"/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за УВР,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Учебный план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11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ko-KR"/>
              </w:rPr>
            </w:pPr>
            <w:r w:rsidRPr="007F54BB">
              <w:rPr>
                <w:rFonts w:ascii="Times New Roman" w:hAnsi="Times New Roman" w:cs="Times New Roman"/>
                <w:lang w:eastAsia="ko-KR"/>
              </w:rPr>
              <w:t xml:space="preserve">Определение потребности в </w:t>
            </w:r>
            <w:r w:rsidRPr="007F54BB">
              <w:rPr>
                <w:rFonts w:ascii="Times New Roman" w:hAnsi="Times New Roman" w:cs="Times New Roman"/>
                <w:lang w:eastAsia="ko-KR"/>
              </w:rPr>
              <w:lastRenderedPageBreak/>
              <w:t>учебно-методическом обеспечении.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ko-KR"/>
              </w:rPr>
            </w:pPr>
            <w:r w:rsidRPr="007F54BB">
              <w:rPr>
                <w:rFonts w:ascii="Times New Roman" w:hAnsi="Times New Roman" w:cs="Times New Roman"/>
                <w:lang w:eastAsia="ko-KR"/>
              </w:rPr>
              <w:t>Оформление заявок.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lastRenderedPageBreak/>
              <w:t>Май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lastRenderedPageBreak/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lastRenderedPageBreak/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Счета на приобретение 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lastRenderedPageBreak/>
              <w:t>учебно-методической литературы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12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23" w:right="-17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Педсоветы:</w:t>
            </w:r>
            <w:r w:rsidRPr="007F54B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  <w:p w:rsidR="006D44BE" w:rsidRPr="007F54BB" w:rsidRDefault="006D44BE" w:rsidP="00FB6CD2">
            <w:pPr>
              <w:pStyle w:val="a6"/>
              <w:ind w:left="-23" w:right="-17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«Какой должна быть эффективная школа сегодня»,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«Педагогика личностного роста».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  <w:r w:rsidR="00A66363">
              <w:rPr>
                <w:rFonts w:ascii="Times New Roman" w:hAnsi="Times New Roman" w:cs="Times New Roman"/>
                <w:spacing w:val="-1"/>
                <w:lang w:eastAsia="ru-RU"/>
              </w:rPr>
              <w:t>,</w:t>
            </w:r>
          </w:p>
          <w:p w:rsidR="006D44BE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д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>екабрь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Директор, рабочая группа,  </w:t>
            </w:r>
            <w:proofErr w:type="gramStart"/>
            <w:r w:rsidRPr="007F54B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ответственные</w:t>
            </w:r>
            <w:proofErr w:type="gramEnd"/>
            <w:r w:rsidRPr="007F54B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за УВР,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Протокол. Решение педсовета.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1.1</w:t>
            </w:r>
            <w:r w:rsidR="00BC6E55">
              <w:rPr>
                <w:rFonts w:ascii="Times New Roman" w:hAnsi="Times New Roman" w:cs="Times New Roman"/>
                <w:lang w:eastAsia="ru-RU"/>
              </w:rPr>
              <w:t>3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Организация разработки технологии формирования ИОМ.</w:t>
            </w:r>
          </w:p>
        </w:tc>
        <w:tc>
          <w:tcPr>
            <w:tcW w:w="1698" w:type="dxa"/>
            <w:vAlign w:val="center"/>
          </w:tcPr>
          <w:p w:rsidR="00A66363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Авгус</w:t>
            </w:r>
            <w:r w:rsidR="00A66363">
              <w:rPr>
                <w:rFonts w:ascii="Times New Roman" w:hAnsi="Times New Roman" w:cs="Times New Roman"/>
                <w:spacing w:val="-1"/>
                <w:lang w:eastAsia="ru-RU"/>
              </w:rPr>
              <w:t>т</w:t>
            </w:r>
          </w:p>
          <w:p w:rsidR="006D44BE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A66363">
            <w:pPr>
              <w:pStyle w:val="a6"/>
              <w:ind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Директор,</w:t>
            </w:r>
          </w:p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Положение об ИМО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1.1</w:t>
            </w:r>
            <w:r w:rsidR="00BC6E55">
              <w:rPr>
                <w:rFonts w:ascii="Times New Roman" w:hAnsi="Times New Roman" w:cs="Times New Roman"/>
                <w:lang w:eastAsia="ru-RU"/>
              </w:rPr>
              <w:t>4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975883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ko-KR"/>
              </w:rPr>
              <w:t>Разработка ИОМ</w:t>
            </w:r>
            <w:r>
              <w:rPr>
                <w:rFonts w:ascii="Times New Roman" w:hAnsi="Times New Roman" w:cs="Times New Roman"/>
                <w:lang w:eastAsia="ko-KR"/>
              </w:rPr>
              <w:t xml:space="preserve"> обучающихся</w:t>
            </w:r>
            <w:r w:rsidRPr="007F54BB">
              <w:rPr>
                <w:rFonts w:ascii="Times New Roman" w:hAnsi="Times New Roman" w:cs="Times New Roman"/>
                <w:lang w:eastAsia="ko-KR"/>
              </w:rPr>
              <w:t xml:space="preserve">, организация </w:t>
            </w:r>
            <w:r w:rsidR="00975883">
              <w:rPr>
                <w:rFonts w:ascii="Times New Roman" w:hAnsi="Times New Roman" w:cs="Times New Roman"/>
                <w:lang w:eastAsia="ko-KR"/>
              </w:rPr>
              <w:t xml:space="preserve">индивидуальных групповых занятий </w:t>
            </w:r>
            <w:r w:rsidR="00975883">
              <w:rPr>
                <w:rFonts w:ascii="Times New Roman" w:hAnsi="Times New Roman" w:cs="Times New Roman"/>
                <w:b/>
                <w:color w:val="FF0000"/>
                <w:lang w:eastAsia="ko-KR"/>
              </w:rPr>
              <w:t xml:space="preserve"> </w:t>
            </w:r>
            <w:r w:rsidR="00975883" w:rsidRPr="00975883">
              <w:rPr>
                <w:rFonts w:ascii="Times New Roman" w:hAnsi="Times New Roman" w:cs="Times New Roman"/>
                <w:lang w:eastAsia="ko-KR"/>
              </w:rPr>
              <w:t>(ИГЗ)</w:t>
            </w:r>
            <w:r w:rsidR="005A3992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Октябрь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Директор, 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ИОМ</w:t>
            </w:r>
          </w:p>
        </w:tc>
      </w:tr>
      <w:tr w:rsidR="006D44BE" w:rsidRPr="007F54BB" w:rsidTr="00960C12">
        <w:trPr>
          <w:gridAfter w:val="1"/>
          <w:wAfter w:w="6" w:type="dxa"/>
          <w:trHeight w:val="1150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  <w:r w:rsidR="00BC6E55">
              <w:rPr>
                <w:rFonts w:ascii="Times New Roman" w:hAnsi="Times New Roman" w:cs="Times New Roman"/>
                <w:lang w:eastAsia="ru-RU"/>
              </w:rPr>
              <w:t>5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Проведение совещаний о ходе реализации </w:t>
            </w:r>
            <w:r w:rsidR="00BC6E55">
              <w:rPr>
                <w:rFonts w:ascii="Times New Roman" w:hAnsi="Times New Roman" w:cs="Times New Roman"/>
                <w:spacing w:val="-1"/>
                <w:lang w:eastAsia="ru-RU"/>
              </w:rPr>
              <w:t>П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роекта по итогам четверти, полугодия.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Анкетирование «Есть ли изменения».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Ноябрь 201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9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</w:p>
          <w:p w:rsidR="006D44BE" w:rsidRPr="007F54BB" w:rsidRDefault="005A3992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Я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>нварь 20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20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</w:p>
          <w:p w:rsidR="006D44BE" w:rsidRPr="007F54BB" w:rsidRDefault="005A3992" w:rsidP="005078A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М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>ай 20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20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Директор,</w:t>
            </w:r>
          </w:p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Аналитические справки, решения совещания, приказы директора</w:t>
            </w:r>
          </w:p>
        </w:tc>
      </w:tr>
      <w:tr w:rsidR="006D44BE" w:rsidRPr="007F54BB" w:rsidTr="00960C12">
        <w:trPr>
          <w:gridAfter w:val="1"/>
          <w:wAfter w:w="6" w:type="dxa"/>
          <w:trHeight w:val="444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  <w:r w:rsidR="00BC6E55">
              <w:rPr>
                <w:rFonts w:ascii="Times New Roman" w:hAnsi="Times New Roman" w:cs="Times New Roman"/>
                <w:lang w:eastAsia="ru-RU"/>
              </w:rPr>
              <w:t>6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Заключение договоров о сетевом взаимодействии.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Август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Директор, 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Договоры</w:t>
            </w:r>
          </w:p>
        </w:tc>
      </w:tr>
      <w:tr w:rsidR="006D44BE" w:rsidRPr="007F54BB" w:rsidTr="00960C12">
        <w:trPr>
          <w:gridAfter w:val="1"/>
          <w:wAfter w:w="6" w:type="dxa"/>
          <w:trHeight w:val="681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  <w:r w:rsidR="00BC6E55">
              <w:rPr>
                <w:rFonts w:ascii="Times New Roman" w:hAnsi="Times New Roman" w:cs="Times New Roman"/>
                <w:lang w:eastAsia="ru-RU"/>
              </w:rPr>
              <w:t>7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Корректировка программы воспитания и социализации учащихся по результатам диагностики.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5078A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Май-август 201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BC6E5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Ответственный за 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Программа воспитания и социализации</w:t>
            </w:r>
          </w:p>
        </w:tc>
      </w:tr>
      <w:tr w:rsidR="006D44BE" w:rsidRPr="007F54BB" w:rsidTr="00960C12">
        <w:trPr>
          <w:gridAfter w:val="1"/>
          <w:wAfter w:w="6" w:type="dxa"/>
          <w:trHeight w:val="681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  <w:r w:rsidR="00BC6E55">
              <w:rPr>
                <w:rFonts w:ascii="Times New Roman" w:hAnsi="Times New Roman" w:cs="Times New Roman"/>
                <w:lang w:eastAsia="ru-RU"/>
              </w:rPr>
              <w:t>8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Разработка планов, программ внеурочной деятельности 5-8 классов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Август-сентябрь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BC6E5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Ответственный за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Система внеурочной деятельности</w:t>
            </w:r>
          </w:p>
        </w:tc>
      </w:tr>
      <w:tr w:rsidR="006D44BE" w:rsidRPr="007F54BB" w:rsidTr="00960C12">
        <w:trPr>
          <w:gridAfter w:val="1"/>
          <w:wAfter w:w="6" w:type="dxa"/>
          <w:trHeight w:val="681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  <w:r w:rsidR="00BC6E55">
              <w:rPr>
                <w:rFonts w:ascii="Times New Roman" w:hAnsi="Times New Roman" w:cs="Times New Roman"/>
                <w:lang w:eastAsia="ru-RU"/>
              </w:rPr>
              <w:t>9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Разработка планов работы педагога-психолога.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Август-сентябрь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Планы  работы (программы)</w:t>
            </w:r>
          </w:p>
        </w:tc>
      </w:tr>
      <w:tr w:rsidR="006D44BE" w:rsidRPr="007F54BB" w:rsidTr="00960C12">
        <w:trPr>
          <w:gridAfter w:val="1"/>
          <w:wAfter w:w="6" w:type="dxa"/>
          <w:trHeight w:val="681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BC6E55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="00BC6E55">
              <w:rPr>
                <w:rFonts w:ascii="Times New Roman" w:hAnsi="Times New Roman" w:cs="Times New Roman"/>
                <w:lang w:eastAsia="ru-RU"/>
              </w:rPr>
              <w:t>20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Реализация программы мониторинга воспитания и социализации школьников 4, 9  класс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ов.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BC6E5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Ответственный за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Мониторинг результатов воспитательной деятельности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FB6CD2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6CD2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9440" w:type="dxa"/>
            <w:gridSpan w:val="4"/>
            <w:vAlign w:val="center"/>
          </w:tcPr>
          <w:p w:rsidR="006D44BE" w:rsidRPr="007F54BB" w:rsidRDefault="006D44BE" w:rsidP="00FB6CD2">
            <w:pPr>
              <w:pStyle w:val="a6"/>
              <w:ind w:left="16" w:right="-31"/>
              <w:rPr>
                <w:rFonts w:ascii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hAnsi="Times New Roman" w:cs="Times New Roman"/>
                <w:b/>
                <w:lang w:eastAsia="ru-RU"/>
              </w:rPr>
              <w:t>Нормативно-правовое обеспечение</w:t>
            </w:r>
          </w:p>
        </w:tc>
      </w:tr>
      <w:tr w:rsidR="006D44BE" w:rsidRPr="007F54BB" w:rsidTr="00960C12">
        <w:trPr>
          <w:gridAfter w:val="1"/>
          <w:wAfter w:w="6" w:type="dxa"/>
          <w:trHeight w:val="793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5A399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Ознакомление родителей обучающихся с темой,  планом реализации </w:t>
            </w:r>
            <w:r w:rsidR="005A3992">
              <w:rPr>
                <w:rFonts w:ascii="Times New Roman" w:hAnsi="Times New Roman" w:cs="Times New Roman"/>
                <w:spacing w:val="-1"/>
                <w:lang w:eastAsia="ru-RU"/>
              </w:rPr>
              <w:t>П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роекта.</w:t>
            </w:r>
          </w:p>
        </w:tc>
        <w:tc>
          <w:tcPr>
            <w:tcW w:w="1698" w:type="dxa"/>
            <w:vAlign w:val="center"/>
          </w:tcPr>
          <w:p w:rsidR="00A66363" w:rsidRDefault="006D44BE" w:rsidP="005078A5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Сентябрь </w:t>
            </w:r>
          </w:p>
          <w:p w:rsidR="006D44BE" w:rsidRPr="007F54BB" w:rsidRDefault="006D44BE" w:rsidP="005078A5">
            <w:pPr>
              <w:pStyle w:val="a6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201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Директор, ответственные за УВР, ВР; 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Лист ознакомлений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Разработка Положения об ИОМ</w:t>
            </w:r>
            <w:r w:rsidR="005078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Август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Приказ о введение в действие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Внесение изменений в должностные инструкции учителей, классных руководителей, ответственных за УВР, ВР в части сопровождения детей по ИОМ</w:t>
            </w:r>
            <w:r w:rsidR="005A39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Август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Должностные инструкции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2.4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Заключение договоров с родителями обучающихся по согласованию ИОМ.</w:t>
            </w:r>
          </w:p>
        </w:tc>
        <w:tc>
          <w:tcPr>
            <w:tcW w:w="1698" w:type="dxa"/>
            <w:vAlign w:val="center"/>
          </w:tcPr>
          <w:p w:rsidR="006D44BE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Август-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Директор,</w:t>
            </w:r>
          </w:p>
          <w:p w:rsidR="006D44BE" w:rsidRPr="007F54BB" w:rsidRDefault="006D44BE" w:rsidP="005078A5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Заключен</w:t>
            </w:r>
            <w:r w:rsidR="00A66363">
              <w:rPr>
                <w:rFonts w:ascii="Times New Roman" w:hAnsi="Times New Roman" w:cs="Times New Roman"/>
                <w:spacing w:val="-1"/>
                <w:lang w:eastAsia="ru-RU"/>
              </w:rPr>
              <w:t>ны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е договор</w:t>
            </w:r>
            <w:r w:rsidR="00A66363">
              <w:rPr>
                <w:rFonts w:ascii="Times New Roman" w:hAnsi="Times New Roman" w:cs="Times New Roman"/>
                <w:spacing w:val="-1"/>
                <w:lang w:eastAsia="ru-RU"/>
              </w:rPr>
              <w:t>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2.5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Внесение изменений в Положение об условиях оплаты труда в ОУ</w:t>
            </w:r>
            <w:r w:rsidR="005078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Август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44BE" w:rsidRPr="007F54BB" w:rsidTr="00960C12">
        <w:trPr>
          <w:gridAfter w:val="1"/>
          <w:wAfter w:w="6" w:type="dxa"/>
          <w:trHeight w:val="53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2.6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Внесение корректировок в «Положение о системе оценок, формах и порядке промежуточной аттестации» в части </w:t>
            </w: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индивидуальной поддержки ученика</w:t>
            </w:r>
            <w:r w:rsidR="005078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lastRenderedPageBreak/>
              <w:t>Август-сентябрь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Положение о системе </w:t>
            </w:r>
            <w:proofErr w:type="gramStart"/>
            <w:r w:rsidRPr="007F54BB">
              <w:rPr>
                <w:rFonts w:ascii="Times New Roman" w:hAnsi="Times New Roman" w:cs="Times New Roman"/>
                <w:lang w:eastAsia="ru-RU"/>
              </w:rPr>
              <w:t xml:space="preserve">оценки достижения планируемых результатов освоения </w:t>
            </w: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образовательных программ</w:t>
            </w:r>
            <w:proofErr w:type="gramEnd"/>
            <w:r w:rsidRPr="007F54BB">
              <w:rPr>
                <w:rFonts w:ascii="Times New Roman" w:hAnsi="Times New Roman" w:cs="Times New Roman"/>
                <w:lang w:eastAsia="ru-RU"/>
              </w:rPr>
              <w:t xml:space="preserve">. Положение об </w:t>
            </w:r>
            <w:proofErr w:type="gramStart"/>
            <w:r w:rsidRPr="007F54BB">
              <w:rPr>
                <w:rFonts w:ascii="Times New Roman" w:hAnsi="Times New Roman" w:cs="Times New Roman"/>
                <w:lang w:eastAsia="ru-RU"/>
              </w:rPr>
              <w:t>индивидуальном Проекте</w:t>
            </w:r>
            <w:proofErr w:type="gramEnd"/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Положение о внеурочной деятельности.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2.7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Отслеживание и своевременное информирование педагогов об изменениях нормативно-правовых документов федерального и регионального уровней</w:t>
            </w:r>
            <w:r w:rsidR="005078A5">
              <w:rPr>
                <w:rFonts w:ascii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Не реже чем раз в месяц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Информация для стендов и сайта ОУ, совещаний, педагогических советов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2.8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Утверждение индивидуальных планов работы педагогов, планов классного руководителя.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E006BC" w:rsidRDefault="00E006BC" w:rsidP="00FB6CD2">
            <w:pPr>
              <w:pStyle w:val="a6"/>
              <w:ind w:right="-31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Приказ,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ана</w:t>
            </w:r>
            <w:r>
              <w:rPr>
                <w:rFonts w:ascii="Times New Roman" w:hAnsi="Times New Roman" w:cs="Times New Roman"/>
                <w:spacing w:val="-1"/>
                <w:lang w:eastAsia="ru-RU"/>
              </w:rPr>
              <w:t>литические справки,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предложения по совершенствованию содержания нормативных актов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2.9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Утверждение планов работы педагога-психолога,   логопеда</w:t>
            </w:r>
            <w:r w:rsidR="0074332D">
              <w:rPr>
                <w:rFonts w:ascii="Times New Roman" w:hAnsi="Times New Roman" w:cs="Times New Roman"/>
                <w:spacing w:val="-1"/>
                <w:lang w:eastAsia="ru-RU"/>
              </w:rPr>
              <w:t>.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E006BC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Приказ, аналитические справки,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предложения по совершенствованию содержания нормативных актов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2.10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Внесение корректив в нормативно-правовые документы МКОУ </w:t>
            </w:r>
          </w:p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по итогам их апробации, с учетом изменений федерального и регионального уровней и ООП</w:t>
            </w:r>
            <w:r w:rsidR="0074332D">
              <w:rPr>
                <w:rFonts w:ascii="Times New Roman" w:hAnsi="Times New Roman" w:cs="Times New Roman"/>
                <w:spacing w:val="-1"/>
                <w:lang w:eastAsia="ru-RU"/>
              </w:rPr>
              <w:t>.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ind w:right="-19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По необходимости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19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199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Реализация регламента утверждения нормативно-правовых документов в соответствии с Уставом школы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2.11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Утверждение рабочих программ занятий внеурочной деятельностью.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Август</w:t>
            </w:r>
          </w:p>
          <w:p w:rsidR="00A66363" w:rsidRPr="007F54BB" w:rsidRDefault="00A66363" w:rsidP="00FB6CD2">
            <w:pPr>
              <w:pStyle w:val="a6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74332D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Рабочие программы по внеурочной деятельности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2.12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Корректировка рабочих программ по учебным предметам с учетом индивидуальной поддержки ученика.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По необходимости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Рабочие программы по учебным предметам 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2.1</w:t>
            </w:r>
            <w:r w:rsidR="00FB6C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Разработка Положения об</w:t>
            </w:r>
            <w:r w:rsidRPr="007F54BB">
              <w:rPr>
                <w:rFonts w:ascii="Times New Roman" w:hAnsi="Times New Roman" w:cs="Times New Roman"/>
              </w:rPr>
              <w:t xml:space="preserve"> индивидуальных планах профессионального развития.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Октябрь</w:t>
            </w:r>
          </w:p>
          <w:p w:rsidR="00A66363" w:rsidRPr="007F54BB" w:rsidRDefault="00A66363" w:rsidP="00FB6CD2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Рабочая группа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Приказ о введение в действие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FB6CD2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6CD2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9440" w:type="dxa"/>
            <w:gridSpan w:val="4"/>
            <w:vAlign w:val="center"/>
          </w:tcPr>
          <w:p w:rsidR="006D44BE" w:rsidRPr="007F54BB" w:rsidRDefault="006D44BE" w:rsidP="00FB6CD2">
            <w:pPr>
              <w:pStyle w:val="a6"/>
              <w:ind w:left="16" w:right="-31"/>
              <w:rPr>
                <w:rFonts w:ascii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hAnsi="Times New Roman" w:cs="Times New Roman"/>
                <w:b/>
                <w:lang w:eastAsia="ru-RU"/>
              </w:rPr>
              <w:t>Финансово-экономическое обеспечение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Анализ материально-технической базы  школы и составление плана дополнительного обеспечения;</w:t>
            </w:r>
          </w:p>
          <w:p w:rsidR="00A66363" w:rsidRDefault="00960C12" w:rsidP="005A3992">
            <w:pPr>
              <w:pStyle w:val="a6"/>
              <w:ind w:left="16" w:right="-199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5A3992">
              <w:rPr>
                <w:rFonts w:ascii="Times New Roman" w:hAnsi="Times New Roman" w:cs="Times New Roman"/>
                <w:spacing w:val="-1"/>
                <w:lang w:eastAsia="ru-RU"/>
              </w:rPr>
              <w:t>само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анализ работы Интернет-ресурсов,</w:t>
            </w:r>
            <w:r w:rsidR="005A39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>условий для реализации внеурочной деятельности,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44BE" w:rsidRPr="007F54BB">
              <w:rPr>
                <w:rFonts w:ascii="Times New Roman" w:hAnsi="Times New Roman" w:cs="Times New Roman"/>
                <w:spacing w:val="-1"/>
                <w:lang w:eastAsia="ru-RU"/>
              </w:rPr>
              <w:t>учебной</w:t>
            </w:r>
          </w:p>
          <w:p w:rsidR="006D44BE" w:rsidRPr="007F54BB" w:rsidRDefault="006D44BE" w:rsidP="005A3992">
            <w:pPr>
              <w:pStyle w:val="a6"/>
              <w:ind w:left="16" w:right="-199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pacing w:val="-1"/>
                <w:lang w:eastAsia="ru-RU"/>
              </w:rPr>
              <w:t xml:space="preserve"> учебно-методической литературы в соответствии с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eastAsia="ru-RU"/>
              </w:rPr>
              <w:t>разработанными</w:t>
            </w:r>
            <w:proofErr w:type="gramEnd"/>
            <w:r>
              <w:rPr>
                <w:rFonts w:ascii="Times New Roman" w:hAnsi="Times New Roman" w:cs="Times New Roman"/>
                <w:spacing w:val="-1"/>
                <w:lang w:eastAsia="ru-RU"/>
              </w:rPr>
              <w:t xml:space="preserve"> ИОМ</w:t>
            </w:r>
            <w:r w:rsidR="005A3992">
              <w:rPr>
                <w:rFonts w:ascii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363" w:rsidRDefault="006D44BE" w:rsidP="0074332D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Июнь </w:t>
            </w:r>
          </w:p>
          <w:p w:rsidR="006D44BE" w:rsidRPr="007F54BB" w:rsidRDefault="006D44BE" w:rsidP="0074332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201</w:t>
            </w:r>
            <w:r w:rsidR="0074332D">
              <w:rPr>
                <w:rFonts w:ascii="Times New Roman" w:hAnsi="Times New Roman" w:cs="Times New Roman"/>
                <w:spacing w:val="-1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Директор,</w:t>
            </w:r>
          </w:p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библиотекарь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Заявки и счета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Корректировка и утверждение сметы ОУ на 201</w:t>
            </w:r>
            <w:r w:rsidR="0074332D">
              <w:rPr>
                <w:rFonts w:ascii="Times New Roman" w:hAnsi="Times New Roman" w:cs="Times New Roman"/>
                <w:spacing w:val="-1"/>
                <w:lang w:eastAsia="ru-RU"/>
              </w:rPr>
              <w:t>9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год, плана закупок на 20</w:t>
            </w:r>
            <w:r w:rsidR="0074332D">
              <w:rPr>
                <w:rFonts w:ascii="Times New Roman" w:hAnsi="Times New Roman" w:cs="Times New Roman"/>
                <w:spacing w:val="-1"/>
                <w:lang w:eastAsia="ru-RU"/>
              </w:rPr>
              <w:t>20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 xml:space="preserve"> год.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Ноябрь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2019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Утвержденная смета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Установление доплат из фонда стимулирующих выплат педагогам, сопровождающим учащихся по </w:t>
            </w: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ИОМ.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Август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Положение об условиях оплаты труда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FB6CD2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3.4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74332D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Проведение тарификации педагогических работников на 201</w:t>
            </w:r>
            <w:r w:rsidR="0074332D">
              <w:rPr>
                <w:rFonts w:ascii="Times New Roman" w:hAnsi="Times New Roman" w:cs="Times New Roman"/>
                <w:lang w:eastAsia="ru-RU"/>
              </w:rPr>
              <w:t>9</w:t>
            </w:r>
            <w:r w:rsidRPr="007F54BB">
              <w:rPr>
                <w:rFonts w:ascii="Times New Roman" w:hAnsi="Times New Roman" w:cs="Times New Roman"/>
                <w:lang w:eastAsia="ru-RU"/>
              </w:rPr>
              <w:t>/20</w:t>
            </w:r>
            <w:r w:rsidR="0074332D">
              <w:rPr>
                <w:rFonts w:ascii="Times New Roman" w:hAnsi="Times New Roman" w:cs="Times New Roman"/>
                <w:lang w:eastAsia="ru-RU"/>
              </w:rPr>
              <w:t>20</w:t>
            </w:r>
            <w:r w:rsidRPr="007F54BB">
              <w:rPr>
                <w:rFonts w:ascii="Times New Roman" w:hAnsi="Times New Roman" w:cs="Times New Roman"/>
                <w:lang w:eastAsia="ru-RU"/>
              </w:rPr>
              <w:t xml:space="preserve"> учебный год с учетом участия в реализации Проекта, индивидуального сопровождения учащихся по ИОМ.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363" w:rsidRDefault="006D44BE" w:rsidP="0074332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Август </w:t>
            </w:r>
          </w:p>
          <w:p w:rsidR="006D44BE" w:rsidRPr="007F54BB" w:rsidRDefault="006D44BE" w:rsidP="0074332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201</w:t>
            </w:r>
            <w:r w:rsidR="0074332D">
              <w:rPr>
                <w:rFonts w:ascii="Times New Roman" w:hAnsi="Times New Roman" w:cs="Times New Roman"/>
                <w:lang w:eastAsia="ru-RU"/>
              </w:rPr>
              <w:t>9</w:t>
            </w: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74332D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Тарификация 20</w:t>
            </w:r>
            <w:r w:rsidR="0074332D">
              <w:rPr>
                <w:rFonts w:ascii="Times New Roman" w:hAnsi="Times New Roman" w:cs="Times New Roman"/>
                <w:lang w:eastAsia="ru-RU"/>
              </w:rPr>
              <w:t>19</w:t>
            </w:r>
            <w:r w:rsidRPr="007F54BB">
              <w:rPr>
                <w:rFonts w:ascii="Times New Roman" w:hAnsi="Times New Roman" w:cs="Times New Roman"/>
                <w:lang w:eastAsia="ru-RU"/>
              </w:rPr>
              <w:t>/20</w:t>
            </w:r>
            <w:r w:rsidR="0074332D">
              <w:rPr>
                <w:rFonts w:ascii="Times New Roman" w:hAnsi="Times New Roman" w:cs="Times New Roman"/>
                <w:lang w:eastAsia="ru-RU"/>
              </w:rPr>
              <w:t>20</w:t>
            </w:r>
            <w:r w:rsidRPr="007F54BB">
              <w:rPr>
                <w:rFonts w:ascii="Times New Roman" w:hAnsi="Times New Roman" w:cs="Times New Roman"/>
                <w:lang w:eastAsia="ru-RU"/>
              </w:rPr>
              <w:t xml:space="preserve">  учебного года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FB6CD2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6CD2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9440" w:type="dxa"/>
            <w:gridSpan w:val="4"/>
            <w:vAlign w:val="center"/>
          </w:tcPr>
          <w:p w:rsidR="006D44BE" w:rsidRPr="007F54BB" w:rsidRDefault="006D44BE" w:rsidP="00FB6CD2">
            <w:pPr>
              <w:pStyle w:val="a6"/>
              <w:ind w:left="16" w:right="-31"/>
              <w:rPr>
                <w:rFonts w:ascii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hAnsi="Times New Roman" w:cs="Times New Roman"/>
                <w:b/>
                <w:lang w:eastAsia="ru-RU"/>
              </w:rPr>
              <w:t>Информационное обеспечение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Проведение родительских собраний по темам родительского всеобуча.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A66363" w:rsidRDefault="006D44BE" w:rsidP="0074332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Май </w:t>
            </w:r>
          </w:p>
          <w:p w:rsidR="006D44BE" w:rsidRPr="007F54BB" w:rsidRDefault="006D44BE" w:rsidP="0074332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201</w:t>
            </w:r>
            <w:r w:rsidR="0074332D">
              <w:rPr>
                <w:rFonts w:ascii="Times New Roman" w:hAnsi="Times New Roman" w:cs="Times New Roman"/>
                <w:lang w:eastAsia="ru-RU"/>
              </w:rPr>
              <w:t>9</w:t>
            </w: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74332D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Директор, учителя</w:t>
            </w:r>
          </w:p>
        </w:tc>
        <w:tc>
          <w:tcPr>
            <w:tcW w:w="2355" w:type="dxa"/>
            <w:vAlign w:val="center"/>
          </w:tcPr>
          <w:p w:rsidR="006D44BE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Протоколы родительских собраний, аналитическая справка по результатам опроса, предложения по реализации Проекта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 родительского всеобуча.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Организация работы педагогов, р</w:t>
            </w:r>
            <w:r w:rsidR="0074332D">
              <w:rPr>
                <w:rFonts w:ascii="Times New Roman" w:hAnsi="Times New Roman" w:cs="Times New Roman"/>
                <w:lang w:eastAsia="ru-RU"/>
              </w:rPr>
              <w:t>одителей и учащихся в системе «</w:t>
            </w:r>
            <w:r w:rsidRPr="007F54BB">
              <w:rPr>
                <w:rFonts w:ascii="Times New Roman" w:hAnsi="Times New Roman" w:cs="Times New Roman"/>
                <w:lang w:eastAsia="ru-RU"/>
              </w:rPr>
              <w:t>Сетевой город».</w:t>
            </w:r>
          </w:p>
        </w:tc>
        <w:tc>
          <w:tcPr>
            <w:tcW w:w="1698" w:type="dxa"/>
            <w:vAlign w:val="center"/>
          </w:tcPr>
          <w:p w:rsidR="006D44BE" w:rsidRPr="007F54BB" w:rsidRDefault="0074332D" w:rsidP="00960C1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 xml:space="preserve"> течение </w:t>
            </w:r>
            <w:r w:rsidR="00960C12" w:rsidRPr="005A3992">
              <w:rPr>
                <w:rFonts w:ascii="Times New Roman" w:hAnsi="Times New Roman" w:cs="Times New Roman"/>
                <w:lang w:eastAsia="ru-RU"/>
              </w:rPr>
              <w:t>всего периода</w:t>
            </w:r>
          </w:p>
        </w:tc>
        <w:tc>
          <w:tcPr>
            <w:tcW w:w="1844" w:type="dxa"/>
            <w:vAlign w:val="center"/>
          </w:tcPr>
          <w:p w:rsidR="006D44BE" w:rsidRPr="007F54BB" w:rsidRDefault="0074332D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  УВР,</w:t>
            </w:r>
            <w:r w:rsidR="006D44BE" w:rsidRPr="007F54BB">
              <w:rPr>
                <w:rFonts w:ascii="Times New Roman" w:hAnsi="Times New Roman" w:cs="Times New Roman"/>
                <w:lang w:eastAsia="ru-RU"/>
              </w:rPr>
              <w:t xml:space="preserve"> учителя 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Размещение </w:t>
            </w:r>
            <w:r w:rsidRPr="005A3992">
              <w:rPr>
                <w:rFonts w:ascii="Times New Roman" w:hAnsi="Times New Roman" w:cs="Times New Roman"/>
                <w:lang w:eastAsia="ru-RU"/>
              </w:rPr>
              <w:t xml:space="preserve">на </w:t>
            </w:r>
            <w:r w:rsidR="00960C12" w:rsidRPr="005A3992">
              <w:rPr>
                <w:rFonts w:ascii="Times New Roman" w:hAnsi="Times New Roman" w:cs="Times New Roman"/>
                <w:lang w:eastAsia="ru-RU"/>
              </w:rPr>
              <w:t xml:space="preserve">официальном </w:t>
            </w:r>
            <w:r w:rsidRPr="005A3992">
              <w:rPr>
                <w:rFonts w:ascii="Times New Roman" w:hAnsi="Times New Roman" w:cs="Times New Roman"/>
                <w:lang w:eastAsia="ru-RU"/>
              </w:rPr>
              <w:t xml:space="preserve">сайте </w:t>
            </w:r>
            <w:r w:rsidR="00960C12" w:rsidRPr="005A3992">
              <w:rPr>
                <w:rFonts w:ascii="Times New Roman" w:hAnsi="Times New Roman" w:cs="Times New Roman"/>
                <w:lang w:eastAsia="ru-RU"/>
              </w:rPr>
              <w:t xml:space="preserve">ОУ </w:t>
            </w:r>
            <w:r w:rsidRPr="005A3992">
              <w:rPr>
                <w:rFonts w:ascii="Times New Roman" w:hAnsi="Times New Roman" w:cs="Times New Roman"/>
                <w:lang w:eastAsia="ru-RU"/>
              </w:rPr>
              <w:t>публичного доклада директора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Август</w:t>
            </w:r>
          </w:p>
          <w:p w:rsidR="00A66363" w:rsidRPr="007F54BB" w:rsidRDefault="00A66363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Отчеты, размещенные на </w:t>
            </w:r>
            <w:r w:rsidR="00960C12">
              <w:rPr>
                <w:rFonts w:ascii="Times New Roman" w:hAnsi="Times New Roman" w:cs="Times New Roman"/>
                <w:lang w:eastAsia="ru-RU"/>
              </w:rPr>
              <w:t xml:space="preserve">официальном </w:t>
            </w:r>
            <w:r w:rsidRPr="007F54BB">
              <w:rPr>
                <w:rFonts w:ascii="Times New Roman" w:hAnsi="Times New Roman" w:cs="Times New Roman"/>
                <w:lang w:eastAsia="ru-RU"/>
              </w:rPr>
              <w:t>сайте школы</w:t>
            </w:r>
            <w:r w:rsidR="00E006B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FB6CD2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6CD2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9440" w:type="dxa"/>
            <w:gridSpan w:val="4"/>
            <w:vAlign w:val="center"/>
          </w:tcPr>
          <w:p w:rsidR="006D44BE" w:rsidRPr="007F54BB" w:rsidRDefault="006D44BE" w:rsidP="00FB6CD2">
            <w:pPr>
              <w:pStyle w:val="a6"/>
              <w:ind w:left="16" w:right="-31"/>
              <w:rPr>
                <w:rFonts w:ascii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hAnsi="Times New Roman" w:cs="Times New Roman"/>
                <w:b/>
                <w:lang w:eastAsia="ru-RU"/>
              </w:rPr>
              <w:t>Методическое сопровождение педагогов</w:t>
            </w:r>
          </w:p>
        </w:tc>
      </w:tr>
      <w:tr w:rsidR="006D44BE" w:rsidRPr="007F54BB" w:rsidTr="00960C12">
        <w:trPr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Организация и проведение мониторинга педагогического коллектива по вопросам: «Самодиагностика школы», «Педагогическая культура», «Трудности и проблемы»;</w:t>
            </w: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54BB">
              <w:rPr>
                <w:rFonts w:ascii="Times New Roman" w:hAnsi="Times New Roman" w:cs="Times New Roman"/>
                <w:spacing w:val="-1"/>
                <w:lang w:eastAsia="ru-RU"/>
              </w:rPr>
              <w:t>анализ результатов мониторинга и внесение корректив в план работы ОУ.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Май, август</w:t>
            </w:r>
          </w:p>
          <w:p w:rsidR="00A66363" w:rsidRPr="007F54BB" w:rsidRDefault="00A66363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61" w:type="dxa"/>
            <w:gridSpan w:val="2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Аналитическая справка, предложения в план</w:t>
            </w:r>
            <w:r w:rsidR="00E006B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D44BE" w:rsidRPr="007F54BB" w:rsidTr="00960C12">
        <w:trPr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5.2.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Формирование проблемных групп педагогов на основе диагностики и организация их работы.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61" w:type="dxa"/>
            <w:gridSpan w:val="2"/>
            <w:vAlign w:val="center"/>
          </w:tcPr>
          <w:p w:rsidR="006D44BE" w:rsidRPr="007F54BB" w:rsidRDefault="0074332D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Планы работы групп</w:t>
            </w:r>
          </w:p>
        </w:tc>
      </w:tr>
      <w:tr w:rsidR="006D44BE" w:rsidRPr="007F54BB" w:rsidTr="00960C12">
        <w:trPr>
          <w:trHeight w:val="706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3543" w:type="dxa"/>
            <w:vAlign w:val="center"/>
          </w:tcPr>
          <w:p w:rsidR="006D44BE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Работа проблемных групп учителей-предметников, </w:t>
            </w:r>
          </w:p>
          <w:p w:rsidR="006D44BE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«Технологии сопровождения ИОМ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«Разработка системы оценки индивидуального прогресса учащихся».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Сентябрь, октябрь</w:t>
            </w:r>
          </w:p>
          <w:p w:rsidR="00A66363" w:rsidRPr="007F54BB" w:rsidRDefault="00A66363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61" w:type="dxa"/>
            <w:gridSpan w:val="2"/>
            <w:vAlign w:val="center"/>
          </w:tcPr>
          <w:p w:rsidR="006D44BE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54BB">
              <w:rPr>
                <w:rFonts w:ascii="Times New Roman" w:hAnsi="Times New Roman" w:cs="Times New Roman"/>
              </w:rPr>
              <w:t>Разработана система оценки индивидуального прогресса учащихся.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Определены педагогические технологии для освоения педагогами</w:t>
            </w:r>
            <w:r w:rsidR="00E006BC">
              <w:rPr>
                <w:rFonts w:ascii="Times New Roman" w:hAnsi="Times New Roman" w:cs="Times New Roman"/>
              </w:rPr>
              <w:t>.</w:t>
            </w:r>
          </w:p>
        </w:tc>
      </w:tr>
      <w:tr w:rsidR="006D44BE" w:rsidRPr="007F54BB" w:rsidTr="00960C12">
        <w:trPr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5.4.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Разработка ИОМ </w:t>
            </w:r>
            <w:proofErr w:type="gramStart"/>
            <w:r w:rsidRPr="007F54BB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A66363" w:rsidRPr="007F54BB" w:rsidRDefault="00A66363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61" w:type="dxa"/>
            <w:gridSpan w:val="2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ИОМ</w:t>
            </w:r>
          </w:p>
        </w:tc>
      </w:tr>
      <w:tr w:rsidR="006D44BE" w:rsidRPr="007F54BB" w:rsidTr="00960C12">
        <w:trPr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5.5.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Организация работы теоретического семинара по возрастной и коррекционной психологии: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eastAsia="Calibri" w:hAnsi="Times New Roman" w:cs="Times New Roman"/>
              </w:rPr>
            </w:pPr>
            <w:r w:rsidRPr="007F54BB">
              <w:rPr>
                <w:rFonts w:ascii="Times New Roman" w:eastAsia="Calibri" w:hAnsi="Times New Roman" w:cs="Times New Roman"/>
              </w:rPr>
              <w:t>«Психологическое сопровождение педагогического процесса с неуспевающими учащимися»,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eastAsia="Calibri" w:hAnsi="Times New Roman" w:cs="Times New Roman"/>
              </w:rPr>
            </w:pPr>
            <w:r w:rsidRPr="007F54BB">
              <w:rPr>
                <w:rFonts w:ascii="Times New Roman" w:eastAsia="Calibri" w:hAnsi="Times New Roman" w:cs="Times New Roman"/>
              </w:rPr>
              <w:t xml:space="preserve">«Причины школьной неуспеваемости», «Профилактическая работа с </w:t>
            </w:r>
            <w:r w:rsidRPr="007F54BB">
              <w:rPr>
                <w:rFonts w:ascii="Times New Roman" w:eastAsia="Calibri" w:hAnsi="Times New Roman" w:cs="Times New Roman"/>
              </w:rPr>
              <w:lastRenderedPageBreak/>
              <w:t>детьми, имеющими низкую академическую успеваемость»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В течение года</w:t>
            </w:r>
            <w:r w:rsidR="00A155D9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44BE" w:rsidRPr="007F54BB" w:rsidRDefault="00A155D9" w:rsidP="00FB6CD2">
            <w:pPr>
              <w:pStyle w:val="a6"/>
              <w:ind w:left="16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6D44BE">
              <w:rPr>
                <w:rFonts w:ascii="Times New Roman" w:hAnsi="Times New Roman" w:cs="Times New Roman"/>
                <w:lang w:eastAsia="ru-RU"/>
              </w:rPr>
              <w:t>о отдельному плану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Директор,  педагог-психолог</w:t>
            </w:r>
          </w:p>
        </w:tc>
        <w:tc>
          <w:tcPr>
            <w:tcW w:w="2361" w:type="dxa"/>
            <w:gridSpan w:val="2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Перечень рекомендаций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5.6.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МО классных руководителей по темам:</w:t>
            </w:r>
          </w:p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- «Формы и методы внеурочной деятельности по повышению мотивационной сферы учащихся»;</w:t>
            </w:r>
          </w:p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shd w:val="clear" w:color="auto" w:fill="FFFFFF"/>
              </w:rPr>
            </w:pPr>
            <w:r w:rsidRPr="007F54BB">
              <w:rPr>
                <w:rFonts w:ascii="Times New Roman" w:hAnsi="Times New Roman" w:cs="Times New Roman"/>
                <w:shd w:val="clear" w:color="auto" w:fill="FFFFFF"/>
              </w:rPr>
              <w:t>-«Возрастные и индивидуальные особенности детей и подростков»;</w:t>
            </w:r>
          </w:p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shd w:val="clear" w:color="auto" w:fill="FFFFFF"/>
              </w:rPr>
            </w:pPr>
            <w:r w:rsidRPr="007F54BB">
              <w:rPr>
                <w:rFonts w:ascii="Times New Roman" w:hAnsi="Times New Roman" w:cs="Times New Roman"/>
                <w:shd w:val="clear" w:color="auto" w:fill="FFFFFF"/>
              </w:rPr>
              <w:t>-«Трудный ребёнок в классе» (тренинг);</w:t>
            </w:r>
          </w:p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shd w:val="clear" w:color="auto" w:fill="FFFFFF"/>
              </w:rPr>
            </w:pPr>
            <w:r w:rsidRPr="007F54BB">
              <w:rPr>
                <w:rFonts w:ascii="Times New Roman" w:hAnsi="Times New Roman" w:cs="Times New Roman"/>
                <w:shd w:val="clear" w:color="auto" w:fill="FFFFFF"/>
              </w:rPr>
              <w:t>-«Учитель и ученик в учебном диалоге» (тренинг);</w:t>
            </w:r>
          </w:p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eastAsia="Calibri" w:hAnsi="Times New Roman" w:cs="Times New Roman"/>
              </w:rPr>
            </w:pPr>
            <w:r w:rsidRPr="007F54BB">
              <w:rPr>
                <w:rFonts w:ascii="Times New Roman" w:eastAsia="Calibri" w:hAnsi="Times New Roman" w:cs="Times New Roman"/>
              </w:rPr>
              <w:t>- «Педагогически запущенные дети – кто они?»;</w:t>
            </w:r>
          </w:p>
          <w:p w:rsidR="006D44BE" w:rsidRPr="007F54BB" w:rsidRDefault="006D44BE" w:rsidP="00FB6CD2">
            <w:pPr>
              <w:pStyle w:val="a6"/>
              <w:ind w:left="16" w:right="-199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</w:rPr>
              <w:t>-«Педагогика сотрудничества как главный способ воспитания внутренне свободных и творческих учащихся, способных к саморазвитию, самовоспитанию, самореализации»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В течение года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5A399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Ответственный за  УВР,  педагог-психолог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Методические рекомендации.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Разработка алгоритма сопровождения учащихся с низкой академической успеваемостью. 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5.7.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7F54BB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7F54BB">
              <w:rPr>
                <w:rFonts w:ascii="Times New Roman" w:hAnsi="Times New Roman" w:cs="Times New Roman"/>
              </w:rPr>
              <w:t xml:space="preserve"> уроков.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74332D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Ответственный за УВР</w:t>
            </w:r>
          </w:p>
        </w:tc>
        <w:tc>
          <w:tcPr>
            <w:tcW w:w="2355" w:type="dxa"/>
            <w:vAlign w:val="center"/>
          </w:tcPr>
          <w:p w:rsidR="006D44BE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Карта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54BB">
              <w:rPr>
                <w:rFonts w:ascii="Times New Roman" w:hAnsi="Times New Roman" w:cs="Times New Roman"/>
                <w:lang w:eastAsia="ru-RU"/>
              </w:rPr>
              <w:t>уроков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5.8.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Внедрение планов</w:t>
            </w:r>
            <w:r w:rsidRPr="007F54BB">
              <w:rPr>
                <w:rFonts w:ascii="Times New Roman" w:hAnsi="Times New Roman" w:cs="Times New Roman"/>
                <w:i/>
              </w:rPr>
              <w:t xml:space="preserve"> </w:t>
            </w:r>
            <w:r w:rsidRPr="007F54BB">
              <w:rPr>
                <w:rFonts w:ascii="Times New Roman" w:hAnsi="Times New Roman" w:cs="Times New Roman"/>
              </w:rPr>
              <w:t>профессионального развития педагога.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Планы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5.9.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Единый методический день.</w:t>
            </w:r>
          </w:p>
          <w:p w:rsidR="006D44BE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 «Формы и методы оценки    достижений учебной деятельности. Учебная мотивация - как основное условие успешного обучения. Технология формирующего оценивания»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44BE" w:rsidRPr="007F54BB" w:rsidRDefault="006D44BE" w:rsidP="00FB6C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Индивидуализация учебной работы на уроке.</w:t>
            </w:r>
          </w:p>
        </w:tc>
        <w:tc>
          <w:tcPr>
            <w:tcW w:w="1698" w:type="dxa"/>
            <w:vAlign w:val="center"/>
          </w:tcPr>
          <w:p w:rsidR="00A155D9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A155D9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155D9" w:rsidRPr="007F54BB">
              <w:rPr>
                <w:rFonts w:ascii="Times New Roman" w:hAnsi="Times New Roman" w:cs="Times New Roman"/>
                <w:lang w:eastAsia="ru-RU"/>
              </w:rPr>
              <w:t>Ф</w:t>
            </w:r>
            <w:r w:rsidRPr="007F54BB">
              <w:rPr>
                <w:rFonts w:ascii="Times New Roman" w:hAnsi="Times New Roman" w:cs="Times New Roman"/>
                <w:lang w:eastAsia="ru-RU"/>
              </w:rPr>
              <w:t>евраль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Открытые уроки, методические рекомендации</w:t>
            </w:r>
            <w:r w:rsidR="00E006BC">
              <w:rPr>
                <w:rFonts w:ascii="Times New Roman" w:hAnsi="Times New Roman" w:cs="Times New Roman"/>
                <w:lang w:eastAsia="ru-RU"/>
              </w:rPr>
              <w:t>.</w:t>
            </w: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5.10.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Социальная гостиная – сообщество педагогов «Учимся вместе».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A155D9">
            <w:pPr>
              <w:pStyle w:val="a6"/>
              <w:ind w:right="-31"/>
              <w:jc w:val="center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Сценарий</w:t>
            </w:r>
          </w:p>
        </w:tc>
      </w:tr>
      <w:tr w:rsidR="006D44BE" w:rsidRPr="007F54BB" w:rsidTr="00960C12">
        <w:trPr>
          <w:gridAfter w:val="1"/>
          <w:wAfter w:w="6" w:type="dxa"/>
          <w:trHeight w:val="859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5.11.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Тренинг для учителей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</w:rPr>
              <w:t>«Как сохранить здоровье и «не сгореть на работе»</w:t>
            </w:r>
            <w:r w:rsidR="004E4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Рекомендации. 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5.12.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54BB">
              <w:rPr>
                <w:rFonts w:ascii="Times New Roman" w:hAnsi="Times New Roman" w:cs="Times New Roman"/>
              </w:rPr>
              <w:t>Создание уголка «психологической разгрузки» для педагогов.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Август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Создана зона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5.13.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Консультативная деятельность по построению образовательной траектории детей с низкой академической успеваемостью. 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6A71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74332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ИОМ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5.14.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Участие педагогов школы в инновационной работе, в сетевых педагогических сообществах</w:t>
            </w:r>
            <w:r w:rsidR="004E4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Профессиональный рост педагогов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FB6CD2" w:rsidRDefault="006D44BE" w:rsidP="00FB6CD2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FB6CD2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9440" w:type="dxa"/>
            <w:gridSpan w:val="4"/>
            <w:vAlign w:val="center"/>
          </w:tcPr>
          <w:p w:rsidR="006D44BE" w:rsidRPr="007F54BB" w:rsidRDefault="006D44BE" w:rsidP="00FB6CD2">
            <w:pPr>
              <w:pStyle w:val="a6"/>
              <w:ind w:left="16" w:right="-31"/>
              <w:rPr>
                <w:rFonts w:ascii="Times New Roman" w:hAnsi="Times New Roman" w:cs="Times New Roman"/>
                <w:b/>
                <w:lang w:eastAsia="ru-RU"/>
              </w:rPr>
            </w:pPr>
            <w:r w:rsidRPr="007F54BB">
              <w:rPr>
                <w:rFonts w:ascii="Times New Roman" w:hAnsi="Times New Roman" w:cs="Times New Roman"/>
                <w:b/>
                <w:lang w:eastAsia="ru-RU"/>
              </w:rPr>
              <w:t xml:space="preserve">Повышение мотивации </w:t>
            </w:r>
            <w:proofErr w:type="gramStart"/>
            <w:r w:rsidRPr="007F54BB">
              <w:rPr>
                <w:rFonts w:ascii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7F54BB">
              <w:rPr>
                <w:rFonts w:ascii="Times New Roman" w:hAnsi="Times New Roman" w:cs="Times New Roman"/>
                <w:b/>
                <w:lang w:eastAsia="ru-RU"/>
              </w:rPr>
              <w:t xml:space="preserve"> через систему урочной и внеурочной деятельности.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Организация работы совета старшеклассников</w:t>
            </w:r>
            <w:r w:rsidR="004E4DF8">
              <w:rPr>
                <w:rFonts w:ascii="Times New Roman" w:hAnsi="Times New Roman" w:cs="Times New Roman"/>
              </w:rPr>
              <w:t>.</w:t>
            </w:r>
            <w:r w:rsidRPr="007F54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7433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201</w:t>
            </w:r>
            <w:r w:rsidR="0074332D">
              <w:rPr>
                <w:rFonts w:ascii="Times New Roman" w:hAnsi="Times New Roman" w:cs="Times New Roman"/>
              </w:rPr>
              <w:t>9</w:t>
            </w:r>
            <w:r w:rsidRPr="007F54BB">
              <w:rPr>
                <w:rFonts w:ascii="Times New Roman" w:hAnsi="Times New Roman" w:cs="Times New Roman"/>
              </w:rPr>
              <w:t>-20</w:t>
            </w:r>
            <w:r w:rsidR="007433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74332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Модернизация деятельности органов самоуправления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6.2.</w:t>
            </w:r>
          </w:p>
        </w:tc>
        <w:tc>
          <w:tcPr>
            <w:tcW w:w="3543" w:type="dxa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Привлечение детей группы </w:t>
            </w:r>
            <w:r w:rsidRPr="007F54BB">
              <w:rPr>
                <w:rFonts w:ascii="Times New Roman" w:hAnsi="Times New Roman" w:cs="Times New Roman"/>
              </w:rPr>
              <w:lastRenderedPageBreak/>
              <w:t>сложности к участию в традиционных школьных мероприятиях</w:t>
            </w:r>
            <w:r w:rsidR="004E4DF8">
              <w:rPr>
                <w:rFonts w:ascii="Times New Roman" w:hAnsi="Times New Roman" w:cs="Times New Roman"/>
              </w:rPr>
              <w:t>.</w:t>
            </w:r>
            <w:r w:rsidRPr="007F54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proofErr w:type="gramStart"/>
            <w:r w:rsidRPr="007F54B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F54BB">
              <w:rPr>
                <w:rFonts w:ascii="Times New Roman" w:hAnsi="Times New Roman" w:cs="Times New Roman"/>
              </w:rPr>
              <w:t xml:space="preserve"> </w:t>
            </w:r>
            <w:r w:rsidRPr="007F54BB">
              <w:rPr>
                <w:rFonts w:ascii="Times New Roman" w:hAnsi="Times New Roman" w:cs="Times New Roman"/>
              </w:rPr>
              <w:lastRenderedPageBreak/>
              <w:t>за УВР, 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 xml:space="preserve">Мониторинг </w:t>
            </w:r>
            <w:r w:rsidRPr="007F54BB">
              <w:rPr>
                <w:rFonts w:ascii="Times New Roman" w:hAnsi="Times New Roman" w:cs="Times New Roman"/>
              </w:rPr>
              <w:lastRenderedPageBreak/>
              <w:t>активности детей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6.3.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Акция по пров</w:t>
            </w:r>
            <w:r w:rsidR="00960C12">
              <w:rPr>
                <w:rFonts w:ascii="Times New Roman" w:hAnsi="Times New Roman" w:cs="Times New Roman"/>
              </w:rPr>
              <w:t xml:space="preserve">едению проверок по выполнению </w:t>
            </w:r>
            <w:r w:rsidR="00960C12" w:rsidRPr="005A3992">
              <w:rPr>
                <w:rFonts w:ascii="Times New Roman" w:hAnsi="Times New Roman" w:cs="Times New Roman"/>
              </w:rPr>
              <w:t>домашнего задания</w:t>
            </w:r>
            <w:r w:rsidRPr="007F54BB">
              <w:rPr>
                <w:rFonts w:ascii="Times New Roman" w:hAnsi="Times New Roman" w:cs="Times New Roman"/>
              </w:rPr>
              <w:t>:  «Это может сделать каждый!»</w:t>
            </w:r>
            <w:r w:rsidR="004E4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74332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Выпуск информационного листк</w:t>
            </w:r>
            <w:r w:rsidR="008E438D">
              <w:rPr>
                <w:rFonts w:ascii="Times New Roman" w:hAnsi="Times New Roman" w:cs="Times New Roman"/>
              </w:rPr>
              <w:t>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6.4.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Рейды по соблюдению правил внутреннего распорядка школы, организации дежурства по школе</w:t>
            </w:r>
            <w:r w:rsidR="008E438D">
              <w:rPr>
                <w:rFonts w:ascii="Times New Roman" w:hAnsi="Times New Roman" w:cs="Times New Roman"/>
              </w:rPr>
              <w:t>.</w:t>
            </w:r>
            <w:r w:rsidRPr="007F54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Школьный актив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Дневник дежурства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6.5.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Ярмарка спортивных секций «Спорт нужен ВСЕМ!»</w:t>
            </w:r>
            <w:r w:rsidR="008E43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Сентябрь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8E438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left="-43" w:right="-90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Количество секций.   Обеспечение здорового образа жизни </w:t>
            </w:r>
            <w:proofErr w:type="gramStart"/>
            <w:r w:rsidRPr="007F54B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F54BB">
              <w:rPr>
                <w:rFonts w:ascii="Times New Roman" w:hAnsi="Times New Roman" w:cs="Times New Roman"/>
              </w:rPr>
              <w:t>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6.6.</w:t>
            </w:r>
          </w:p>
        </w:tc>
        <w:tc>
          <w:tcPr>
            <w:tcW w:w="3543" w:type="dxa"/>
            <w:vAlign w:val="center"/>
          </w:tcPr>
          <w:p w:rsidR="006D44BE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Организация проектной и исследовательской дея</w:t>
            </w:r>
            <w:r w:rsidR="008E438D">
              <w:rPr>
                <w:rFonts w:ascii="Times New Roman" w:hAnsi="Times New Roman" w:cs="Times New Roman"/>
              </w:rPr>
              <w:t xml:space="preserve">тельности </w:t>
            </w:r>
            <w:proofErr w:type="gramStart"/>
            <w:r w:rsidR="008E438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8E438D">
              <w:rPr>
                <w:rFonts w:ascii="Times New Roman" w:hAnsi="Times New Roman" w:cs="Times New Roman"/>
              </w:rPr>
              <w:t>.</w:t>
            </w:r>
            <w:r w:rsidRPr="007F54BB">
              <w:rPr>
                <w:rFonts w:ascii="Times New Roman" w:hAnsi="Times New Roman" w:cs="Times New Roman"/>
              </w:rPr>
              <w:t xml:space="preserve"> </w:t>
            </w:r>
          </w:p>
          <w:p w:rsidR="00960C12" w:rsidRPr="005A3992" w:rsidRDefault="00960C12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5A3992">
              <w:rPr>
                <w:rFonts w:ascii="Times New Roman" w:hAnsi="Times New Roman" w:cs="Times New Roman"/>
              </w:rPr>
              <w:t>Участие в районном конкурсе школьных проектов</w:t>
            </w:r>
            <w:r w:rsidR="005A3992" w:rsidRPr="005A3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8E43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201</w:t>
            </w:r>
            <w:r w:rsidR="008E438D">
              <w:rPr>
                <w:rFonts w:ascii="Times New Roman" w:hAnsi="Times New Roman" w:cs="Times New Roman"/>
              </w:rPr>
              <w:t>9</w:t>
            </w:r>
            <w:r w:rsidRPr="007F54BB">
              <w:rPr>
                <w:rFonts w:ascii="Times New Roman" w:hAnsi="Times New Roman" w:cs="Times New Roman"/>
              </w:rPr>
              <w:t>-20</w:t>
            </w:r>
            <w:r w:rsidR="008E43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8E438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УВР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left="-43" w:right="-90"/>
              <w:rPr>
                <w:rFonts w:ascii="Times New Roman" w:hAnsi="Times New Roman" w:cs="Times New Roman"/>
              </w:rPr>
            </w:pPr>
            <w:proofErr w:type="gramStart"/>
            <w:r w:rsidRPr="007F54BB">
              <w:rPr>
                <w:rFonts w:ascii="Times New Roman" w:hAnsi="Times New Roman" w:cs="Times New Roman"/>
              </w:rPr>
              <w:t>Индивидуальные проекты</w:t>
            </w:r>
            <w:proofErr w:type="gramEnd"/>
            <w:r w:rsidRPr="007F54BB">
              <w:rPr>
                <w:rFonts w:ascii="Times New Roman" w:hAnsi="Times New Roman" w:cs="Times New Roman"/>
              </w:rPr>
              <w:t>. Участие в конкурсах, проектах. Банк исследовательских работ.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6.7.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5A399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Участие школьников в конкурсах, соревнованиях</w:t>
            </w:r>
            <w:r w:rsidR="004E4DF8">
              <w:rPr>
                <w:rFonts w:ascii="Times New Roman" w:hAnsi="Times New Roman" w:cs="Times New Roman"/>
              </w:rPr>
              <w:t xml:space="preserve">, </w:t>
            </w:r>
            <w:r w:rsidR="005A3992">
              <w:rPr>
                <w:rFonts w:ascii="Times New Roman" w:hAnsi="Times New Roman" w:cs="Times New Roman"/>
              </w:rPr>
              <w:t xml:space="preserve"> </w:t>
            </w:r>
            <w:r w:rsidRPr="007F54BB">
              <w:rPr>
                <w:rFonts w:ascii="Times New Roman" w:hAnsi="Times New Roman" w:cs="Times New Roman"/>
              </w:rPr>
              <w:t>дистанционных олимпиадах</w:t>
            </w:r>
            <w:r w:rsidR="004E4DF8">
              <w:rPr>
                <w:rFonts w:ascii="Times New Roman" w:hAnsi="Times New Roman" w:cs="Times New Roman"/>
              </w:rPr>
              <w:t>.</w:t>
            </w:r>
            <w:r w:rsidRPr="007F54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8E438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Ответственные за  УВР, ВР;  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left="-43" w:right="-90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Рост количества учащихся, участвующих в дистанционных олимпиадах, конкурсах, соревнованиях разного уровня.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6.8.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Проведение школьного конкурса «Ученик года»,  участие в муниципальном этапе.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A155D9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 Рост количества   Портфолио учащихся.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Информация на сайте.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6.9.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Флэш-мобы «Делай как я!» - проведение психологической разгрузки (минуты релаксации, музыкальные паузы и т.д.), динамических пауз</w:t>
            </w:r>
            <w:r w:rsidR="008E43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8E438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ВР, педагог- 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6.10.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Смотр портфолио учащихся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Апрель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A155D9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Ответственный за ВР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Портфолио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6.11.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960C1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Участие обучающихся в</w:t>
            </w:r>
            <w:r w:rsidR="00A155D9">
              <w:rPr>
                <w:rFonts w:ascii="Times New Roman" w:hAnsi="Times New Roman" w:cs="Times New Roman"/>
                <w:lang w:eastAsia="ru-RU"/>
              </w:rPr>
              <w:t xml:space="preserve"> предметных школьных олимпиадах,</w:t>
            </w:r>
            <w:r w:rsidR="00960C1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60C12" w:rsidRPr="004E4DF8">
              <w:rPr>
                <w:rFonts w:ascii="Times New Roman" w:hAnsi="Times New Roman" w:cs="Times New Roman"/>
                <w:lang w:eastAsia="ru-RU"/>
              </w:rPr>
              <w:t>Всероссийской олимпиаде  школьников</w:t>
            </w:r>
            <w:r w:rsidR="005F32CC" w:rsidRPr="004E4D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E4DF8" w:rsidRPr="004E4DF8">
              <w:rPr>
                <w:rFonts w:ascii="Times New Roman" w:hAnsi="Times New Roman" w:cs="Times New Roman"/>
                <w:lang w:eastAsia="ru-RU"/>
              </w:rPr>
              <w:t>(школьный</w:t>
            </w:r>
            <w:r w:rsidR="00960C12" w:rsidRPr="004E4DF8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5F32CC" w:rsidRPr="004E4DF8">
              <w:rPr>
                <w:rFonts w:ascii="Times New Roman" w:hAnsi="Times New Roman" w:cs="Times New Roman"/>
                <w:lang w:eastAsia="ru-RU"/>
              </w:rPr>
              <w:t>и</w:t>
            </w:r>
            <w:r w:rsidR="00960C12" w:rsidRPr="004E4DF8">
              <w:rPr>
                <w:rFonts w:ascii="Times New Roman" w:hAnsi="Times New Roman" w:cs="Times New Roman"/>
                <w:lang w:eastAsia="ru-RU"/>
              </w:rPr>
              <w:t xml:space="preserve"> муниципальный этапы)</w:t>
            </w:r>
            <w:r w:rsidR="004E4DF8" w:rsidRPr="004E4DF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Октябрь</w:t>
            </w:r>
            <w:r w:rsidR="00A155D9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A155D9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ноябрь-декабрь</w:t>
            </w:r>
          </w:p>
          <w:p w:rsidR="00A155D9" w:rsidRPr="007F54BB" w:rsidRDefault="00A155D9" w:rsidP="00A155D9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A155D9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355" w:type="dxa"/>
            <w:vAlign w:val="center"/>
          </w:tcPr>
          <w:p w:rsidR="006D44BE" w:rsidRPr="007F54BB" w:rsidRDefault="008E438D" w:rsidP="00FB6CD2">
            <w:pPr>
              <w:pStyle w:val="a6"/>
              <w:ind w:right="-3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Протокол олимпиад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FB6CD2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6CD2"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9440" w:type="dxa"/>
            <w:gridSpan w:val="4"/>
            <w:vAlign w:val="center"/>
          </w:tcPr>
          <w:p w:rsidR="006D44BE" w:rsidRPr="007F54BB" w:rsidRDefault="006D44BE" w:rsidP="00960C12">
            <w:pPr>
              <w:pStyle w:val="a6"/>
              <w:ind w:left="16" w:right="-31"/>
              <w:jc w:val="center"/>
              <w:rPr>
                <w:rFonts w:ascii="Times New Roman" w:hAnsi="Times New Roman" w:cs="Times New Roman"/>
                <w:b/>
              </w:rPr>
            </w:pPr>
            <w:r w:rsidRPr="007F54BB">
              <w:rPr>
                <w:rFonts w:ascii="Times New Roman" w:hAnsi="Times New Roman" w:cs="Times New Roman"/>
                <w:b/>
                <w:lang w:eastAsia="ru-RU"/>
              </w:rPr>
              <w:t>Взаимо</w:t>
            </w:r>
            <w:r w:rsidR="00786109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r w:rsidRPr="007F54BB">
              <w:rPr>
                <w:rFonts w:ascii="Times New Roman" w:hAnsi="Times New Roman" w:cs="Times New Roman"/>
                <w:b/>
                <w:lang w:eastAsia="ru-RU"/>
              </w:rPr>
              <w:t>ействие школы с родительской общественностью, мес</w:t>
            </w:r>
            <w:r w:rsidR="00786109">
              <w:rPr>
                <w:rFonts w:ascii="Times New Roman" w:hAnsi="Times New Roman" w:cs="Times New Roman"/>
                <w:b/>
                <w:lang w:eastAsia="ru-RU"/>
              </w:rPr>
              <w:t>тным сообществом, обеспечивающее</w:t>
            </w:r>
            <w:r w:rsidRPr="007F54BB">
              <w:rPr>
                <w:rFonts w:ascii="Times New Roman" w:hAnsi="Times New Roman" w:cs="Times New Roman"/>
                <w:b/>
                <w:lang w:eastAsia="ru-RU"/>
              </w:rPr>
              <w:t xml:space="preserve"> повышение качества образования в ОУ.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7.1.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Выявление уровня удовлетворенности результатами и условиями обучения.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8E43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 xml:space="preserve"> Май-июнь 201</w:t>
            </w:r>
            <w:r w:rsidR="008E438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8E438D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6D44BE" w:rsidRPr="007F54BB" w:rsidTr="00960C12">
        <w:trPr>
          <w:gridAfter w:val="1"/>
          <w:wAfter w:w="6" w:type="dxa"/>
          <w:trHeight w:val="1012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7.2.</w:t>
            </w:r>
          </w:p>
        </w:tc>
        <w:tc>
          <w:tcPr>
            <w:tcW w:w="3543" w:type="dxa"/>
            <w:vAlign w:val="center"/>
          </w:tcPr>
          <w:p w:rsidR="006D44BE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Работа родительского клуба: 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Почему ребенок плохо читает?</w:t>
            </w:r>
          </w:p>
          <w:p w:rsidR="006D44BE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Как повысить учебную мотивацию школьников.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помочь ребенку в преодолении трудностей в учебе</w:t>
            </w:r>
            <w:r w:rsidR="004E4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8E438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Учитель-логопед,</w:t>
            </w:r>
          </w:p>
          <w:p w:rsidR="006D44BE" w:rsidRPr="007F54BB" w:rsidRDefault="006D44BE" w:rsidP="008E438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Рекомендации по преодолению трудностей в чтении;</w:t>
            </w:r>
          </w:p>
          <w:p w:rsidR="006D44BE" w:rsidRPr="007F54BB" w:rsidRDefault="008E438D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D44BE" w:rsidRPr="007F54BB">
              <w:rPr>
                <w:rFonts w:ascii="Times New Roman" w:hAnsi="Times New Roman" w:cs="Times New Roman"/>
              </w:rPr>
              <w:t>уклет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8E438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7.</w:t>
            </w:r>
            <w:r w:rsidR="008E438D">
              <w:rPr>
                <w:rFonts w:ascii="Times New Roman" w:hAnsi="Times New Roman" w:cs="Times New Roman"/>
                <w:lang w:eastAsia="ru-RU"/>
              </w:rPr>
              <w:t>3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 Организация родительского всеобуча по вопросам психологического и социального  просвещения: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eastAsia="Calibri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>1.</w:t>
            </w:r>
            <w:r w:rsidRPr="007F54BB">
              <w:rPr>
                <w:rFonts w:ascii="Times New Roman" w:eastAsia="Calibri" w:hAnsi="Times New Roman" w:cs="Times New Roman"/>
              </w:rPr>
              <w:t>«Возрастные особенности подростков»;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7F54BB">
              <w:rPr>
                <w:rFonts w:ascii="Times New Roman" w:hAnsi="Times New Roman" w:cs="Times New Roman"/>
                <w:shd w:val="clear" w:color="auto" w:fill="FFFFFF"/>
              </w:rPr>
              <w:t>2.Тренинг «Подросток и родители. Как не потерять контакт?»;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3.«Страхи. Стресс. Нервные заболевания у детей»;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eastAsia="Calibri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4. «Компьютер и дети»</w:t>
            </w:r>
            <w:r w:rsidRPr="007F54BB">
              <w:rPr>
                <w:rFonts w:ascii="Times New Roman" w:eastAsia="Calibri" w:hAnsi="Times New Roman" w:cs="Times New Roman"/>
              </w:rPr>
              <w:t>; 5.«Успеваемость ребёнка:</w:t>
            </w:r>
            <w:r>
              <w:rPr>
                <w:rFonts w:ascii="Times New Roman" w:eastAsia="Calibri" w:hAnsi="Times New Roman" w:cs="Times New Roman"/>
              </w:rPr>
              <w:t xml:space="preserve"> как помочь ребенку преодолеть трудности в учебе</w:t>
            </w:r>
            <w:r w:rsidR="004E4DF8">
              <w:rPr>
                <w:rFonts w:ascii="Times New Roman" w:eastAsia="Calibri" w:hAnsi="Times New Roman" w:cs="Times New Roman"/>
              </w:rPr>
              <w:t>».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>В</w:t>
            </w:r>
          </w:p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течение</w:t>
            </w:r>
          </w:p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8E438D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Директор, педагог-психолог, классные </w:t>
            </w:r>
            <w:r w:rsidRPr="007F54BB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>Оформлена методическая копилка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8E438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lastRenderedPageBreak/>
              <w:t>7.</w:t>
            </w:r>
            <w:r w:rsidR="008E438D">
              <w:rPr>
                <w:rFonts w:ascii="Times New Roman" w:hAnsi="Times New Roman" w:cs="Times New Roman"/>
                <w:lang w:eastAsia="ru-RU"/>
              </w:rPr>
              <w:t>4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День открытых дверей для родителей</w:t>
            </w:r>
            <w:r w:rsidR="00FB6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Апрель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Совет родителей обучающихся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Повышение мотивации учения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8E438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7.</w:t>
            </w:r>
            <w:r w:rsidR="008E438D">
              <w:rPr>
                <w:rFonts w:ascii="Times New Roman" w:hAnsi="Times New Roman" w:cs="Times New Roman"/>
                <w:lang w:eastAsia="ru-RU"/>
              </w:rPr>
              <w:t>5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Дни родительского комитета в школе.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Рейды: Питание школьников;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Внеурочная деятельность в школе;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Соблюдение Правил внутреннего распорядка.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Отчет на сайте. 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Протокол, акт.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4E4DF8">
            <w:pPr>
              <w:pStyle w:val="a6"/>
              <w:ind w:right="-91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7.</w:t>
            </w:r>
            <w:r w:rsidR="004E4DF8">
              <w:rPr>
                <w:rFonts w:ascii="Times New Roman" w:hAnsi="Times New Roman" w:cs="Times New Roman"/>
                <w:lang w:eastAsia="ru-RU"/>
              </w:rPr>
              <w:t>6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Заседания Совета школы (по плану).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FB6CD2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B6CD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440" w:type="dxa"/>
            <w:gridSpan w:val="4"/>
            <w:vAlign w:val="center"/>
          </w:tcPr>
          <w:p w:rsidR="006D44BE" w:rsidRPr="007F54BB" w:rsidRDefault="006D44BE" w:rsidP="00FB6CD2">
            <w:pPr>
              <w:pStyle w:val="a6"/>
              <w:ind w:left="16"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  <w:b/>
              </w:rPr>
              <w:t>Психолого-педагогическое сопровождение</w:t>
            </w:r>
            <w:r w:rsidRPr="007F54BB">
              <w:rPr>
                <w:rFonts w:ascii="Times New Roman" w:hAnsi="Times New Roman" w:cs="Times New Roman"/>
              </w:rPr>
              <w:t xml:space="preserve"> </w:t>
            </w:r>
            <w:r w:rsidRPr="008E438D">
              <w:rPr>
                <w:rFonts w:ascii="Times New Roman" w:hAnsi="Times New Roman" w:cs="Times New Roman"/>
                <w:b/>
              </w:rPr>
              <w:t>учащихся с низкой академической успеваемостью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eastAsia="Arial" w:hAnsi="Times New Roman" w:cs="Times New Roman"/>
              </w:rPr>
            </w:pPr>
            <w:r w:rsidRPr="007F54BB">
              <w:rPr>
                <w:rFonts w:ascii="Times New Roman" w:eastAsia="Arial" w:hAnsi="Times New Roman" w:cs="Times New Roman"/>
              </w:rPr>
              <w:t xml:space="preserve">Проведение </w:t>
            </w:r>
            <w:proofErr w:type="spellStart"/>
            <w:r w:rsidRPr="007F54BB">
              <w:rPr>
                <w:rFonts w:ascii="Times New Roman" w:eastAsia="Arial" w:hAnsi="Times New Roman" w:cs="Times New Roman"/>
              </w:rPr>
              <w:t>диагностико-коррекционной</w:t>
            </w:r>
            <w:proofErr w:type="spellEnd"/>
            <w:r w:rsidRPr="007F54BB">
              <w:rPr>
                <w:rFonts w:ascii="Times New Roman" w:eastAsia="Arial" w:hAnsi="Times New Roman" w:cs="Times New Roman"/>
              </w:rPr>
              <w:t xml:space="preserve"> работы: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eastAsia="Arial" w:hAnsi="Times New Roman" w:cs="Times New Roman"/>
              </w:rPr>
              <w:t>- Выявление причин неуспеваемости учащихся;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- Диагностика</w:t>
            </w:r>
            <w:r w:rsidRPr="007F54BB">
              <w:rPr>
                <w:rFonts w:ascii="Times New Roman" w:eastAsia="Arial" w:hAnsi="Times New Roman" w:cs="Times New Roman"/>
              </w:rPr>
              <w:t xml:space="preserve"> мотивации </w:t>
            </w:r>
            <w:proofErr w:type="gramStart"/>
            <w:r w:rsidRPr="007F54BB">
              <w:rPr>
                <w:rFonts w:ascii="Times New Roman" w:eastAsia="Arial" w:hAnsi="Times New Roman" w:cs="Times New Roman"/>
              </w:rPr>
              <w:t>обучения учащихся по методике</w:t>
            </w:r>
            <w:proofErr w:type="gramEnd"/>
            <w:r w:rsidRPr="007F54BB">
              <w:rPr>
                <w:rFonts w:ascii="Times New Roman" w:eastAsia="Arial" w:hAnsi="Times New Roman" w:cs="Times New Roman"/>
              </w:rPr>
              <w:t xml:space="preserve"> Матюхиной М.В</w:t>
            </w:r>
            <w:r w:rsidRPr="007F54BB">
              <w:rPr>
                <w:rFonts w:ascii="Times New Roman" w:hAnsi="Times New Roman" w:cs="Times New Roman"/>
              </w:rPr>
              <w:t>.;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- </w:t>
            </w:r>
            <w:r w:rsidRPr="007F54BB">
              <w:rPr>
                <w:rFonts w:ascii="Times New Roman" w:eastAsia="Arial" w:hAnsi="Times New Roman" w:cs="Times New Roman"/>
              </w:rPr>
              <w:t>«Социометрия» в 5-9 классах</w:t>
            </w:r>
            <w:proofErr w:type="gramStart"/>
            <w:r w:rsidRPr="007F54BB">
              <w:rPr>
                <w:rFonts w:ascii="Times New Roman" w:eastAsia="Arial" w:hAnsi="Times New Roman" w:cs="Times New Roman"/>
              </w:rPr>
              <w:t>.</w:t>
            </w:r>
            <w:proofErr w:type="gramEnd"/>
            <w:r w:rsidRPr="007F54BB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7F54BB">
              <w:rPr>
                <w:rFonts w:ascii="Times New Roman" w:eastAsia="Arial" w:hAnsi="Times New Roman" w:cs="Times New Roman"/>
              </w:rPr>
              <w:t>а</w:t>
            </w:r>
            <w:proofErr w:type="gramEnd"/>
            <w:r w:rsidRPr="007F54BB">
              <w:rPr>
                <w:rFonts w:ascii="Times New Roman" w:eastAsia="Arial" w:hAnsi="Times New Roman" w:cs="Times New Roman"/>
              </w:rPr>
              <w:t>втор Морено;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eastAsia="Arial" w:hAnsi="Times New Roman" w:cs="Times New Roman"/>
              </w:rPr>
              <w:t>- Изучение познавательных процессов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eastAsia="Arial" w:hAnsi="Times New Roman" w:cs="Times New Roman"/>
              </w:rPr>
              <w:t>Ануфриев А.Ф., Костромина С.Н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7F54BB">
              <w:rPr>
                <w:rFonts w:ascii="Times New Roman" w:eastAsia="Arial" w:hAnsi="Times New Roman" w:cs="Times New Roman"/>
              </w:rPr>
              <w:t>-</w:t>
            </w:r>
            <w:r w:rsidRPr="007F54BB">
              <w:rPr>
                <w:rFonts w:ascii="Times New Roman" w:hAnsi="Times New Roman" w:cs="Times New Roman"/>
                <w:shd w:val="clear" w:color="auto" w:fill="FFFFFF"/>
              </w:rPr>
              <w:t xml:space="preserve">«Самооценка психических состояний» авт.Г. </w:t>
            </w:r>
            <w:proofErr w:type="spellStart"/>
            <w:r w:rsidRPr="007F54BB">
              <w:rPr>
                <w:rFonts w:ascii="Times New Roman" w:hAnsi="Times New Roman" w:cs="Times New Roman"/>
                <w:shd w:val="clear" w:color="auto" w:fill="FFFFFF"/>
              </w:rPr>
              <w:t>Айзенк</w:t>
            </w:r>
            <w:proofErr w:type="spellEnd"/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shd w:val="clear" w:color="auto" w:fill="FFFFFF"/>
              </w:rPr>
              <w:t>- Анкета «Рейтинг предметов</w:t>
            </w:r>
            <w:r w:rsidRPr="007F54B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  <w:lang w:eastAsia="ru-RU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Шкала личностной тревожности» (А.М. Прихожан)</w:t>
            </w:r>
          </w:p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eastAsia="Arial" w:hAnsi="Times New Roman" w:cs="Times New Roman"/>
              </w:rPr>
              <w:t>Индивидуальная диагностика по запросу к</w:t>
            </w:r>
            <w:r w:rsidRPr="007F54BB">
              <w:rPr>
                <w:rFonts w:ascii="Times New Roman" w:hAnsi="Times New Roman" w:cs="Times New Roman"/>
              </w:rPr>
              <w:t>лассных руководителей, родителей.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Сентябрь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Октябрь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</w:p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Ноябрь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Педагог-психолог, </w:t>
            </w:r>
            <w:r w:rsidRPr="00B8637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Аналитическая справка по итога</w:t>
            </w:r>
            <w:r w:rsidR="008E438D">
              <w:rPr>
                <w:rFonts w:ascii="Times New Roman" w:hAnsi="Times New Roman" w:cs="Times New Roman"/>
              </w:rPr>
              <w:t>м</w:t>
            </w:r>
          </w:p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</w:p>
          <w:p w:rsidR="006D44BE" w:rsidRPr="007F54BB" w:rsidRDefault="008E438D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ИОМ, ИГЗ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eastAsia="Arial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Составление карт индивидуальной работы с учащимися.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Сентябрь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Составлены карты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543" w:type="dxa"/>
            <w:vAlign w:val="center"/>
          </w:tcPr>
          <w:p w:rsidR="006D44BE" w:rsidRPr="007F54BB" w:rsidRDefault="004E4DF8" w:rsidP="004E4DF8">
            <w:pPr>
              <w:pStyle w:val="a6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D44BE" w:rsidRPr="007F54BB">
              <w:rPr>
                <w:rFonts w:ascii="Times New Roman" w:hAnsi="Times New Roman" w:cs="Times New Roman"/>
              </w:rPr>
              <w:t xml:space="preserve">анятия с </w:t>
            </w:r>
            <w:proofErr w:type="gramStart"/>
            <w:r w:rsidR="006D44BE" w:rsidRPr="007F54B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6D44BE" w:rsidRPr="007F54BB">
              <w:rPr>
                <w:rFonts w:ascii="Times New Roman" w:hAnsi="Times New Roman" w:cs="Times New Roman"/>
              </w:rPr>
              <w:t xml:space="preserve"> по ИОМ.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8E438D" w:rsidP="004E4DF8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Расписание </w:t>
            </w:r>
            <w:r w:rsidR="004E4DF8">
              <w:rPr>
                <w:rFonts w:ascii="Times New Roman" w:hAnsi="Times New Roman" w:cs="Times New Roman"/>
              </w:rPr>
              <w:t>занятий</w:t>
            </w:r>
            <w:r>
              <w:rPr>
                <w:rFonts w:ascii="Times New Roman" w:hAnsi="Times New Roman" w:cs="Times New Roman"/>
              </w:rPr>
              <w:t>, журналы</w:t>
            </w:r>
          </w:p>
        </w:tc>
      </w:tr>
      <w:tr w:rsidR="006D44BE" w:rsidRPr="007F54BB" w:rsidTr="00960C12">
        <w:trPr>
          <w:gridAfter w:val="1"/>
          <w:wAfter w:w="6" w:type="dxa"/>
          <w:trHeight w:val="706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  <w:lang w:eastAsia="ru-RU"/>
              </w:rPr>
              <w:t>Психологический тренинг «</w:t>
            </w:r>
            <w:r w:rsidRPr="007F54BB">
              <w:rPr>
                <w:rFonts w:ascii="Times New Roman" w:hAnsi="Times New Roman" w:cs="Times New Roman"/>
              </w:rPr>
              <w:t>Развитие навыков общения среди подростков»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Проведение </w:t>
            </w:r>
            <w:r w:rsidRPr="007F54BB">
              <w:rPr>
                <w:rFonts w:ascii="Times New Roman" w:eastAsia="Arial" w:hAnsi="Times New Roman" w:cs="Times New Roman"/>
              </w:rPr>
              <w:t>профилактической и просветительской работы в рамках классных часов:</w:t>
            </w:r>
          </w:p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«Я учусь владеть собой»;</w:t>
            </w:r>
          </w:p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«Как справиться со стрессом?»;</w:t>
            </w:r>
          </w:p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«Тренируйте уверенность в себе»;</w:t>
            </w:r>
          </w:p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«Как избежать школьных неудач?»;</w:t>
            </w:r>
          </w:p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>«Опасность в сети интернет»</w:t>
            </w:r>
            <w:r w:rsidRPr="007F54BB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Памятки, рекомендации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lastRenderedPageBreak/>
              <w:t>8.6.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eastAsia="Arial" w:hAnsi="Times New Roman" w:cs="Times New Roman"/>
              </w:rPr>
              <w:t>Индивидуальные и групповые консультации учеников, родителей, педагогов, администрации.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Журнал консультаций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Обследование социальных условий обучающихся с низкой успеваемостью. 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Сентябрь-октябрь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Акты обследования, выводы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Посещение семей обучающихся с низкой успеваемостью</w:t>
            </w:r>
            <w:r w:rsidR="00FB6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8E438D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посещений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Составление социальных паспортов класса и ОУ, карт индивидуального сопровождения учащегося</w:t>
            </w:r>
            <w:r w:rsidR="00FB6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Сентябрь-октябрь</w:t>
            </w:r>
          </w:p>
          <w:p w:rsidR="00A155D9" w:rsidRPr="007F54BB" w:rsidRDefault="00A155D9" w:rsidP="00FB6C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8E438D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паспорт</w:t>
            </w:r>
          </w:p>
          <w:p w:rsidR="006D44BE" w:rsidRPr="007F54BB" w:rsidRDefault="008E438D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eastAsia="Arial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Проведение </w:t>
            </w:r>
            <w:r w:rsidRPr="007F54BB">
              <w:rPr>
                <w:rFonts w:ascii="Times New Roman" w:eastAsia="Arial" w:hAnsi="Times New Roman" w:cs="Times New Roman"/>
              </w:rPr>
              <w:t xml:space="preserve">профилактической и просветительской работы с родителями.   </w:t>
            </w:r>
          </w:p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eastAsia="Arial" w:hAnsi="Times New Roman" w:cs="Times New Roman"/>
              </w:rPr>
              <w:t xml:space="preserve"> Индивидуальные беседы с родителями.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Протоколы родительских собраний, журнал консультаций.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eastAsia="Calibri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 xml:space="preserve">Проведение </w:t>
            </w:r>
            <w:r w:rsidRPr="007F54BB">
              <w:rPr>
                <w:rFonts w:ascii="Times New Roman" w:eastAsia="Arial" w:hAnsi="Times New Roman" w:cs="Times New Roman"/>
              </w:rPr>
              <w:t>профилактической и просветительской работы в рамках классных часов.</w:t>
            </w:r>
          </w:p>
          <w:p w:rsidR="006D44BE" w:rsidRPr="007F54BB" w:rsidRDefault="006D44BE" w:rsidP="00FB6CD2">
            <w:pPr>
              <w:pStyle w:val="a6"/>
              <w:ind w:left="-125" w:right="-199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FB6CD2">
            <w:pPr>
              <w:pStyle w:val="a6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Памятки, рекомендации.</w:t>
            </w:r>
          </w:p>
        </w:tc>
      </w:tr>
      <w:tr w:rsidR="006D44BE" w:rsidRPr="007F54BB" w:rsidTr="00960C12">
        <w:trPr>
          <w:gridAfter w:val="1"/>
          <w:wAfter w:w="6" w:type="dxa"/>
          <w:jc w:val="center"/>
        </w:trPr>
        <w:tc>
          <w:tcPr>
            <w:tcW w:w="660" w:type="dxa"/>
            <w:vAlign w:val="center"/>
          </w:tcPr>
          <w:p w:rsidR="006D44BE" w:rsidRPr="007F54BB" w:rsidRDefault="006D44BE" w:rsidP="00FB6CD2">
            <w:pPr>
              <w:pStyle w:val="a6"/>
              <w:ind w:right="-9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8.12.</w:t>
            </w:r>
          </w:p>
        </w:tc>
        <w:tc>
          <w:tcPr>
            <w:tcW w:w="3543" w:type="dxa"/>
            <w:vAlign w:val="center"/>
          </w:tcPr>
          <w:p w:rsidR="006D44BE" w:rsidRPr="007F54BB" w:rsidRDefault="006D44BE" w:rsidP="00FB6CD2">
            <w:pPr>
              <w:pStyle w:val="a6"/>
              <w:ind w:left="16" w:right="-57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Заседания Совета по профилактике правонарушений</w:t>
            </w:r>
            <w:r w:rsidR="008E43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  <w:vAlign w:val="center"/>
          </w:tcPr>
          <w:p w:rsidR="006D44BE" w:rsidRPr="007F54BB" w:rsidRDefault="006D44BE" w:rsidP="008E43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44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jc w:val="center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55" w:type="dxa"/>
            <w:vAlign w:val="center"/>
          </w:tcPr>
          <w:p w:rsidR="006D44BE" w:rsidRPr="007F54BB" w:rsidRDefault="006D44BE" w:rsidP="00FB6CD2">
            <w:pPr>
              <w:pStyle w:val="a6"/>
              <w:ind w:right="-31"/>
              <w:rPr>
                <w:rFonts w:ascii="Times New Roman" w:hAnsi="Times New Roman" w:cs="Times New Roman"/>
              </w:rPr>
            </w:pPr>
            <w:r w:rsidRPr="007F54BB"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6D44BE" w:rsidRDefault="006D44BE" w:rsidP="006D44BE">
      <w:pPr>
        <w:tabs>
          <w:tab w:val="left" w:pos="7272"/>
        </w:tabs>
        <w:spacing w:after="0" w:line="285" w:lineRule="exact"/>
        <w:jc w:val="center"/>
        <w:rPr>
          <w:rFonts w:ascii="Times New Roman" w:eastAsia="Times New Roman" w:hAnsi="Times New Roman" w:cs="Times New Roman"/>
        </w:rPr>
      </w:pPr>
    </w:p>
    <w:p w:rsidR="006D44BE" w:rsidRPr="00FB6CD2" w:rsidRDefault="006D44BE" w:rsidP="00FB6CD2">
      <w:pPr>
        <w:jc w:val="center"/>
        <w:rPr>
          <w:rFonts w:ascii="Times New Roman" w:eastAsia="Times New Roman" w:hAnsi="Times New Roman" w:cs="Times New Roman"/>
        </w:rPr>
      </w:pPr>
      <w:r w:rsidRPr="007F54BB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</w:t>
      </w:r>
      <w:r w:rsidR="004E4DF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</w:rPr>
        <w:t>роектом</w:t>
      </w:r>
    </w:p>
    <w:p w:rsidR="006D44BE" w:rsidRPr="007F54BB" w:rsidRDefault="004E4DF8" w:rsidP="004E4DF8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>Проект сформирован как совокупность мероприятий, выстроенных для достижения обозначенных выше задач в рамках имеющихся ресурсов. Управление реализацией Проекта предполагает:</w:t>
      </w:r>
    </w:p>
    <w:p w:rsidR="006D44BE" w:rsidRPr="007F54BB" w:rsidRDefault="004E4DF8" w:rsidP="004E4DF8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D44BE" w:rsidRPr="007F54BB">
        <w:rPr>
          <w:rFonts w:ascii="Times New Roman" w:hAnsi="Times New Roman" w:cs="Times New Roman"/>
          <w:sz w:val="24"/>
        </w:rPr>
        <w:t xml:space="preserve">1.Разработку мероприятий для реализации </w:t>
      </w:r>
      <w:r>
        <w:rPr>
          <w:rFonts w:ascii="Times New Roman" w:hAnsi="Times New Roman" w:cs="Times New Roman"/>
          <w:sz w:val="24"/>
        </w:rPr>
        <w:t>П</w:t>
      </w:r>
      <w:r w:rsidR="006D44BE" w:rsidRPr="007F54BB">
        <w:rPr>
          <w:rFonts w:ascii="Times New Roman" w:hAnsi="Times New Roman" w:cs="Times New Roman"/>
          <w:sz w:val="24"/>
        </w:rPr>
        <w:t>роекта с учетом основных задач, назначение ответственных за их выполнение и ожидаемые результаты.</w:t>
      </w:r>
    </w:p>
    <w:p w:rsidR="006D44BE" w:rsidRPr="007F54BB" w:rsidRDefault="004E4DF8" w:rsidP="004E4DF8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D44BE" w:rsidRPr="007F54BB">
        <w:rPr>
          <w:rFonts w:ascii="Times New Roman" w:hAnsi="Times New Roman" w:cs="Times New Roman"/>
          <w:sz w:val="24"/>
        </w:rPr>
        <w:t xml:space="preserve">2.Включение всех участников образовательных отношений школы в реализацию </w:t>
      </w:r>
      <w:r>
        <w:rPr>
          <w:rFonts w:ascii="Times New Roman" w:hAnsi="Times New Roman" w:cs="Times New Roman"/>
          <w:sz w:val="24"/>
        </w:rPr>
        <w:t>П</w:t>
      </w:r>
      <w:r w:rsidR="006D44BE" w:rsidRPr="007F54BB">
        <w:rPr>
          <w:rFonts w:ascii="Times New Roman" w:hAnsi="Times New Roman" w:cs="Times New Roman"/>
          <w:sz w:val="24"/>
        </w:rPr>
        <w:t xml:space="preserve">роекта. Выявление и анализ промежуточных результатов выполнения на заседаниях педагогического совета, Совета школы, школьного родительского комитета и классных родительских собраний, в средствах школьной информации. </w:t>
      </w:r>
    </w:p>
    <w:p w:rsidR="006D44BE" w:rsidRPr="007F54BB" w:rsidRDefault="004E4DF8" w:rsidP="004E4DF8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D44BE" w:rsidRPr="007F54BB">
        <w:rPr>
          <w:rFonts w:ascii="Times New Roman" w:hAnsi="Times New Roman" w:cs="Times New Roman"/>
          <w:sz w:val="24"/>
        </w:rPr>
        <w:t>3.Создание системы диагностики и контроля реализации Проекта.</w:t>
      </w:r>
    </w:p>
    <w:p w:rsidR="006D44BE" w:rsidRPr="007F54BB" w:rsidRDefault="004E4DF8" w:rsidP="004E4DF8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D44BE" w:rsidRPr="007F54BB">
        <w:rPr>
          <w:rFonts w:ascii="Times New Roman" w:hAnsi="Times New Roman" w:cs="Times New Roman"/>
          <w:sz w:val="24"/>
        </w:rPr>
        <w:t>Перечень мероприятий, состав исполнителей могут корректироваться педагогическим советом по представлению директора.</w:t>
      </w:r>
    </w:p>
    <w:p w:rsidR="006D44BE" w:rsidRPr="007F54BB" w:rsidRDefault="006D44BE" w:rsidP="006D44BE">
      <w:pPr>
        <w:pStyle w:val="a6"/>
        <w:spacing w:line="360" w:lineRule="auto"/>
        <w:ind w:firstLine="425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2660"/>
        <w:gridCol w:w="6973"/>
      </w:tblGrid>
      <w:tr w:rsidR="006D44BE" w:rsidRPr="00FB6CD2" w:rsidTr="00FB6CD2">
        <w:trPr>
          <w:jc w:val="center"/>
        </w:trPr>
        <w:tc>
          <w:tcPr>
            <w:tcW w:w="2660" w:type="dxa"/>
            <w:vAlign w:val="center"/>
          </w:tcPr>
          <w:p w:rsidR="006D44BE" w:rsidRPr="00E006BC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Директор</w:t>
            </w:r>
          </w:p>
        </w:tc>
        <w:tc>
          <w:tcPr>
            <w:tcW w:w="6973" w:type="dxa"/>
          </w:tcPr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Общее управление, текущий контроль и координация работы по Проекту:</w:t>
            </w:r>
          </w:p>
          <w:p w:rsidR="006D44BE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 -ведет диалог с членами коллектива в области их ответственности;</w:t>
            </w:r>
          </w:p>
          <w:p w:rsidR="005F32CC" w:rsidRPr="004E4DF8" w:rsidRDefault="005F32CC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8">
              <w:rPr>
                <w:rFonts w:ascii="Times New Roman" w:hAnsi="Times New Roman" w:cs="Times New Roman"/>
                <w:sz w:val="24"/>
                <w:szCs w:val="24"/>
              </w:rPr>
              <w:t>-обеспечивает взаимодействие участников образовательных отношений;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 -координирует разрешение внешних и внутренних конфликтов; 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-создает условия для развития профессиональной компетентности педагогического коллектива;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-осуществляет деятельность по финансовому обеспечению реализации Проекта.</w:t>
            </w:r>
          </w:p>
        </w:tc>
      </w:tr>
      <w:tr w:rsidR="006D44BE" w:rsidRPr="00FB6CD2" w:rsidTr="00FB6CD2">
        <w:trPr>
          <w:jc w:val="center"/>
        </w:trPr>
        <w:tc>
          <w:tcPr>
            <w:tcW w:w="2660" w:type="dxa"/>
            <w:vAlign w:val="center"/>
          </w:tcPr>
          <w:p w:rsidR="006D44BE" w:rsidRPr="00E006BC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Рабочая группа</w:t>
            </w:r>
          </w:p>
        </w:tc>
        <w:tc>
          <w:tcPr>
            <w:tcW w:w="6973" w:type="dxa"/>
          </w:tcPr>
          <w:p w:rsidR="005F32CC" w:rsidRDefault="00786109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</w:t>
            </w:r>
            <w:r w:rsidR="006D44BE" w:rsidRPr="004E4DF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Организ</w:t>
            </w:r>
            <w:r w:rsidR="005F32CC" w:rsidRPr="004E4DF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ует</w:t>
            </w:r>
            <w:r w:rsidR="005F32C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="006D44BE" w:rsidRPr="00E006B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мероприятия, мониторинги;</w:t>
            </w:r>
            <w:r w:rsidR="006D44BE"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CC" w:rsidRDefault="005F32CC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019">
              <w:rPr>
                <w:rFonts w:ascii="Times New Roman" w:hAnsi="Times New Roman" w:cs="Times New Roman"/>
                <w:sz w:val="24"/>
                <w:szCs w:val="24"/>
              </w:rPr>
              <w:t>системный анализ и планирование деятельности</w:t>
            </w:r>
            <w:r w:rsidR="00EB7019" w:rsidRPr="00EB70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4BE" w:rsidRPr="00E006BC" w:rsidRDefault="005F32CC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4BE" w:rsidRPr="00E006BC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качество и сроки выполнения  запланированных мероприятий.</w:t>
            </w:r>
          </w:p>
        </w:tc>
      </w:tr>
      <w:tr w:rsidR="006D44BE" w:rsidRPr="00FB6CD2" w:rsidTr="00FB6CD2">
        <w:trPr>
          <w:jc w:val="center"/>
        </w:trPr>
        <w:tc>
          <w:tcPr>
            <w:tcW w:w="2660" w:type="dxa"/>
            <w:vAlign w:val="center"/>
          </w:tcPr>
          <w:p w:rsidR="006D44BE" w:rsidRPr="00E006BC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A235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Ответственные  за УВР, ВР</w:t>
            </w:r>
          </w:p>
        </w:tc>
        <w:tc>
          <w:tcPr>
            <w:tcW w:w="6973" w:type="dxa"/>
          </w:tcPr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Координируют  инновационную и методическую работу, 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-определяют совместно с   учителями   формы, методы, средства и содержание учебно-воспитательного процесса; 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-направляют воспитательную деятельность школьного коллектива;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-способствуют развитию познавательных потребностей, способностей, интеллектуального, духовного потенциала личности;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-создают педагогически обоснованную и социально значимую систему внеклассной и внешкольной воспитательной работы;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-оказывают методическую помощь классным руководителям в организации воспитательной работы;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-несут ответственность за качество и сроки выполнения возложенных обязательств. </w:t>
            </w:r>
          </w:p>
        </w:tc>
      </w:tr>
      <w:tr w:rsidR="006D44BE" w:rsidRPr="00FB6CD2" w:rsidTr="00FB6CD2">
        <w:trPr>
          <w:jc w:val="center"/>
        </w:trPr>
        <w:tc>
          <w:tcPr>
            <w:tcW w:w="2660" w:type="dxa"/>
            <w:vAlign w:val="center"/>
          </w:tcPr>
          <w:p w:rsidR="006D44BE" w:rsidRPr="00E006BC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6973" w:type="dxa"/>
          </w:tcPr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Осуществляет диагностирование уровня развития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      </w:r>
          </w:p>
        </w:tc>
      </w:tr>
      <w:tr w:rsidR="006D44BE" w:rsidRPr="00FB6CD2" w:rsidTr="00FB6CD2">
        <w:trPr>
          <w:jc w:val="center"/>
        </w:trPr>
        <w:tc>
          <w:tcPr>
            <w:tcW w:w="2660" w:type="dxa"/>
            <w:vAlign w:val="center"/>
          </w:tcPr>
          <w:p w:rsidR="006D44BE" w:rsidRPr="00E006BC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Педагогический совет</w:t>
            </w:r>
          </w:p>
        </w:tc>
        <w:tc>
          <w:tcPr>
            <w:tcW w:w="6973" w:type="dxa"/>
          </w:tcPr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Внедряет в практику достижения педагогической науки, психологии, передового опыта учителей;</w:t>
            </w:r>
          </w:p>
          <w:p w:rsidR="006D44BE" w:rsidRPr="00E006BC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>анализ и коррекция по всем направлениям деятельности школы на заданном уровне.</w:t>
            </w:r>
          </w:p>
        </w:tc>
      </w:tr>
      <w:tr w:rsidR="006D44BE" w:rsidRPr="00FB6CD2" w:rsidTr="00FB6CD2">
        <w:trPr>
          <w:jc w:val="center"/>
        </w:trPr>
        <w:tc>
          <w:tcPr>
            <w:tcW w:w="2660" w:type="dxa"/>
            <w:vAlign w:val="center"/>
          </w:tcPr>
          <w:p w:rsidR="006D44BE" w:rsidRPr="00E006BC" w:rsidRDefault="006D44BE" w:rsidP="00FB6C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Совет школы</w:t>
            </w:r>
          </w:p>
        </w:tc>
        <w:tc>
          <w:tcPr>
            <w:tcW w:w="6973" w:type="dxa"/>
          </w:tcPr>
          <w:p w:rsidR="006D44BE" w:rsidRPr="002A2358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23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деятельность по объединению усилий педагогического коллектива школы, общественности и родителей для повышения уровня и результативности учебно-воспитательной работы; </w:t>
            </w:r>
          </w:p>
          <w:p w:rsidR="006D44BE" w:rsidRPr="002A2358" w:rsidRDefault="006D44BE" w:rsidP="00FB6C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8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-обеспечивает поддержку реализации Проекта и является внешней контролирующей инстанцией: </w:t>
            </w:r>
          </w:p>
          <w:p w:rsidR="00A155D9" w:rsidRPr="002A2358" w:rsidRDefault="006D44BE" w:rsidP="00A155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8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оказывает поддержку </w:t>
            </w:r>
            <w:r w:rsidR="002A2358" w:rsidRPr="002A2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235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Проекта. </w:t>
            </w:r>
          </w:p>
          <w:p w:rsidR="006D44BE" w:rsidRPr="00E006BC" w:rsidRDefault="00A155D9" w:rsidP="002A235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A235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6D44BE" w:rsidRPr="002A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58" w:rsidRPr="002A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BE" w:rsidRPr="002A2358">
              <w:rPr>
                <w:rFonts w:ascii="Times New Roman" w:hAnsi="Times New Roman" w:cs="Times New Roman"/>
                <w:sz w:val="24"/>
                <w:szCs w:val="24"/>
              </w:rPr>
              <w:t xml:space="preserve">школы является связующим звеном между администрацией школы и родительским коллективом в процессе определения и учета родительского мнения о реализации </w:t>
            </w:r>
            <w:r w:rsidR="002A2358" w:rsidRPr="002A23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BE" w:rsidRPr="002A2358">
              <w:rPr>
                <w:rFonts w:ascii="Times New Roman" w:hAnsi="Times New Roman" w:cs="Times New Roman"/>
                <w:sz w:val="24"/>
                <w:szCs w:val="24"/>
              </w:rPr>
              <w:t>роекта.</w:t>
            </w:r>
          </w:p>
        </w:tc>
      </w:tr>
    </w:tbl>
    <w:p w:rsidR="00EB7019" w:rsidRDefault="008E438D" w:rsidP="00EB7019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6D44BE" w:rsidRPr="007F54BB" w:rsidRDefault="00EB7019" w:rsidP="00EB7019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6D44BE" w:rsidRPr="007F54BB">
        <w:rPr>
          <w:rFonts w:ascii="Times New Roman" w:hAnsi="Times New Roman" w:cs="Times New Roman"/>
          <w:sz w:val="24"/>
        </w:rPr>
        <w:t xml:space="preserve">Таким образом, механизмы управления реализацией </w:t>
      </w:r>
      <w:r>
        <w:rPr>
          <w:rFonts w:ascii="Times New Roman" w:hAnsi="Times New Roman" w:cs="Times New Roman"/>
          <w:sz w:val="24"/>
        </w:rPr>
        <w:t>П</w:t>
      </w:r>
      <w:r w:rsidR="006D44BE" w:rsidRPr="007F54BB">
        <w:rPr>
          <w:rFonts w:ascii="Times New Roman" w:hAnsi="Times New Roman" w:cs="Times New Roman"/>
          <w:sz w:val="24"/>
        </w:rPr>
        <w:t>роекта представлены следующей системой действий: планирование, распределение функций, контроль поэтапного осуществления всех направлений, постоянный анализ объема выполнения запланированного и динамики положительных и отрицательных про</w:t>
      </w:r>
      <w:r w:rsidR="002A2358">
        <w:rPr>
          <w:rFonts w:ascii="Times New Roman" w:hAnsi="Times New Roman" w:cs="Times New Roman"/>
          <w:sz w:val="24"/>
        </w:rPr>
        <w:t>цессов, причин, их обусловивших,</w:t>
      </w:r>
      <w:r w:rsidR="006D44BE" w:rsidRPr="007F54BB">
        <w:rPr>
          <w:rFonts w:ascii="Times New Roman" w:hAnsi="Times New Roman" w:cs="Times New Roman"/>
          <w:sz w:val="24"/>
        </w:rPr>
        <w:t xml:space="preserve"> </w:t>
      </w:r>
      <w:r w:rsidR="002A2358">
        <w:rPr>
          <w:rFonts w:ascii="Times New Roman" w:hAnsi="Times New Roman" w:cs="Times New Roman"/>
          <w:sz w:val="24"/>
        </w:rPr>
        <w:t>с</w:t>
      </w:r>
      <w:r w:rsidR="006D44BE" w:rsidRPr="007F54BB">
        <w:rPr>
          <w:rFonts w:ascii="Times New Roman" w:hAnsi="Times New Roman" w:cs="Times New Roman"/>
          <w:sz w:val="24"/>
        </w:rPr>
        <w:t>воевременная корректировка в работе по выполнению Проекта.</w:t>
      </w:r>
      <w:proofErr w:type="gramEnd"/>
    </w:p>
    <w:p w:rsidR="006D44BE" w:rsidRPr="007F54BB" w:rsidRDefault="00EB7019" w:rsidP="00EB7019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>Результаты выполнения Проекта представляются:</w:t>
      </w:r>
    </w:p>
    <w:p w:rsidR="006D44BE" w:rsidRPr="007F54BB" w:rsidRDefault="00EB7019" w:rsidP="00EB7019">
      <w:pPr>
        <w:pStyle w:val="a6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>педагогическому коллективу на заседаниях педагогического совета;</w:t>
      </w:r>
    </w:p>
    <w:p w:rsidR="006D44BE" w:rsidRPr="007F54BB" w:rsidRDefault="00EB7019" w:rsidP="00EB7019">
      <w:pPr>
        <w:pStyle w:val="a6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>педагогическому сообществу на конференциях, семинарах, через сайт школы;</w:t>
      </w:r>
    </w:p>
    <w:p w:rsidR="006D44BE" w:rsidRPr="007F54BB" w:rsidRDefault="00EB7019" w:rsidP="00EB7019">
      <w:pPr>
        <w:pStyle w:val="a6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 xml:space="preserve">родительской общественности на заседаниях Совета школы, родительского комитета, через </w:t>
      </w:r>
      <w:r w:rsidR="005F32CC">
        <w:rPr>
          <w:rFonts w:ascii="Times New Roman" w:hAnsi="Times New Roman" w:cs="Times New Roman"/>
          <w:sz w:val="24"/>
        </w:rPr>
        <w:t xml:space="preserve">официальный </w:t>
      </w:r>
      <w:r w:rsidR="006D44BE" w:rsidRPr="007F54BB">
        <w:rPr>
          <w:rFonts w:ascii="Times New Roman" w:hAnsi="Times New Roman" w:cs="Times New Roman"/>
          <w:sz w:val="24"/>
        </w:rPr>
        <w:t>сайт школы;</w:t>
      </w:r>
    </w:p>
    <w:p w:rsidR="006D44BE" w:rsidRPr="007F54BB" w:rsidRDefault="00EB7019" w:rsidP="00EB7019">
      <w:pPr>
        <w:pStyle w:val="a6"/>
        <w:spacing w:line="360" w:lineRule="auto"/>
        <w:jc w:val="both"/>
        <w:rPr>
          <w:rFonts w:eastAsiaTheme="minorEastAsia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</w:rPr>
        <w:t>органам управления образования через сведения образовательной статистики.</w:t>
      </w:r>
    </w:p>
    <w:p w:rsidR="006D44BE" w:rsidRPr="007F54BB" w:rsidRDefault="006D44BE" w:rsidP="006D44BE">
      <w:pPr>
        <w:tabs>
          <w:tab w:val="left" w:pos="7272"/>
        </w:tabs>
        <w:spacing w:after="0" w:line="270" w:lineRule="exact"/>
        <w:jc w:val="center"/>
      </w:pPr>
    </w:p>
    <w:p w:rsidR="005F32CC" w:rsidRDefault="005F32CC" w:rsidP="006D44BE">
      <w:pPr>
        <w:tabs>
          <w:tab w:val="left" w:pos="7272"/>
        </w:tabs>
        <w:spacing w:after="0" w:line="240" w:lineRule="auto"/>
        <w:ind w:left="66" w:hanging="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EB7019">
      <w:pPr>
        <w:tabs>
          <w:tab w:val="left" w:pos="72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РЕСУРСНОЕ ОБЕСПЕЧЕНИЕ РЕАЛИЗАЦИИ ПРОЕКТА</w:t>
      </w:r>
    </w:p>
    <w:p w:rsidR="002A2358" w:rsidRDefault="002A2358" w:rsidP="008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Default="006D44BE" w:rsidP="008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ресурсы</w:t>
      </w:r>
    </w:p>
    <w:p w:rsidR="008E438D" w:rsidRPr="008E438D" w:rsidRDefault="008E438D" w:rsidP="008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EB7019">
      <w:pPr>
        <w:pStyle w:val="a6"/>
        <w:jc w:val="both"/>
        <w:rPr>
          <w:lang w:eastAsia="hi-IN" w:bidi="hi-IN"/>
        </w:rPr>
      </w:pPr>
      <w:r w:rsidRPr="007F54BB">
        <w:rPr>
          <w:rFonts w:ascii="Times New Roman" w:hAnsi="Times New Roman" w:cs="Times New Roman"/>
          <w:sz w:val="24"/>
          <w:lang w:eastAsia="ru-RU"/>
        </w:rPr>
        <w:lastRenderedPageBreak/>
        <w:t xml:space="preserve">       </w:t>
      </w:r>
      <w:r w:rsidRPr="007F54BB">
        <w:rPr>
          <w:rFonts w:ascii="Times New Roman" w:hAnsi="Times New Roman" w:cs="Times New Roman"/>
          <w:kern w:val="1"/>
          <w:sz w:val="24"/>
          <w:lang w:eastAsia="hi-IN" w:bidi="hi-IN"/>
        </w:rPr>
        <w:t>В летнее время работает пришкольный участок, в течение нескольких лет работает школьное лесничество. Это позволяет обеспечить 100% летнюю занятость детей.</w:t>
      </w:r>
    </w:p>
    <w:p w:rsidR="00EB7019" w:rsidRDefault="00EB7019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Кадровые условия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полностью укомплектовано педагогическими кадрами.</w:t>
      </w:r>
    </w:p>
    <w:p w:rsidR="006D44BE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характеристика педагогического коллектива:</w:t>
      </w:r>
    </w:p>
    <w:p w:rsidR="00EB7019" w:rsidRPr="007F54BB" w:rsidRDefault="00EB7019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44BE" w:rsidRPr="007F54BB" w:rsidTr="00FB6CD2">
        <w:tc>
          <w:tcPr>
            <w:tcW w:w="2392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2393" w:type="dxa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2393" w:type="dxa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среднее специальное (педагогическое) образование</w:t>
            </w:r>
          </w:p>
        </w:tc>
        <w:tc>
          <w:tcPr>
            <w:tcW w:w="2393" w:type="dxa"/>
            <w:vAlign w:val="center"/>
          </w:tcPr>
          <w:p w:rsidR="006D44BE" w:rsidRPr="007F54BB" w:rsidRDefault="006D44BE" w:rsidP="00FB6C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среднее общее образование</w:t>
            </w:r>
          </w:p>
        </w:tc>
      </w:tr>
      <w:tr w:rsidR="006D44BE" w:rsidRPr="007F54BB" w:rsidTr="00FB6CD2">
        <w:tc>
          <w:tcPr>
            <w:tcW w:w="2392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/2</w:t>
            </w:r>
          </w:p>
        </w:tc>
        <w:tc>
          <w:tcPr>
            <w:tcW w:w="2393" w:type="dxa"/>
            <w:vAlign w:val="center"/>
          </w:tcPr>
          <w:p w:rsidR="006D44BE" w:rsidRPr="007F54BB" w:rsidRDefault="006D44BE" w:rsidP="00FB6C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914"/>
        <w:gridCol w:w="1772"/>
        <w:gridCol w:w="1878"/>
        <w:gridCol w:w="1702"/>
      </w:tblGrid>
      <w:tr w:rsidR="006D44BE" w:rsidRPr="007F54BB" w:rsidTr="00FB6CD2">
        <w:tc>
          <w:tcPr>
            <w:tcW w:w="2376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высшую кв. категорию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категорию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6D44BE" w:rsidRPr="007F54BB" w:rsidTr="00FB6CD2">
        <w:tc>
          <w:tcPr>
            <w:tcW w:w="2376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с совместителями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подготовка учителей</w:t>
      </w:r>
    </w:p>
    <w:p w:rsidR="00EB7019" w:rsidRPr="007F54BB" w:rsidRDefault="00EB7019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1887"/>
        <w:gridCol w:w="2018"/>
        <w:gridCol w:w="1848"/>
        <w:gridCol w:w="1862"/>
      </w:tblGrid>
      <w:tr w:rsidR="006D44BE" w:rsidRPr="007F54BB" w:rsidTr="00FB6CD2">
        <w:tc>
          <w:tcPr>
            <w:tcW w:w="209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курсовую подготовку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B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преподаваемому предмету</w:t>
            </w:r>
            <w:r w:rsidR="005F32CC" w:rsidRPr="00EB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соответствии с ФГОС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курсы</w:t>
            </w:r>
          </w:p>
        </w:tc>
      </w:tr>
      <w:tr w:rsidR="006D44BE" w:rsidRPr="007F54BB" w:rsidTr="00FB6CD2">
        <w:tc>
          <w:tcPr>
            <w:tcW w:w="209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совместителями</w:t>
            </w:r>
            <w:r w:rsidRPr="007F54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D44BE" w:rsidRPr="007F54BB" w:rsidRDefault="006D44BE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DF6EDC" w:rsidRDefault="00DF6EDC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ресурсы</w:t>
      </w:r>
    </w:p>
    <w:p w:rsidR="006D44BE" w:rsidRPr="007F54BB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BE" w:rsidRPr="007F54BB" w:rsidRDefault="00EB7019" w:rsidP="00EB701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В школе разработана нормативно-правовая база, позволяющая реализовать </w:t>
      </w:r>
      <w:r>
        <w:rPr>
          <w:rFonts w:ascii="Times New Roman" w:hAnsi="Times New Roman" w:cs="Times New Roman"/>
          <w:sz w:val="24"/>
          <w:lang w:eastAsia="ru-RU"/>
        </w:rPr>
        <w:t>П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 xml:space="preserve">роект. Разработаны и введены в действие локальные акты. Локальные акты размещены на </w:t>
      </w:r>
      <w:r w:rsidR="005F32CC">
        <w:rPr>
          <w:rFonts w:ascii="Times New Roman" w:hAnsi="Times New Roman" w:cs="Times New Roman"/>
          <w:sz w:val="24"/>
          <w:lang w:eastAsia="ru-RU"/>
        </w:rPr>
        <w:t xml:space="preserve">официальном  </w:t>
      </w:r>
      <w:r w:rsidR="006D44BE" w:rsidRPr="007F54BB">
        <w:rPr>
          <w:rFonts w:ascii="Times New Roman" w:hAnsi="Times New Roman" w:cs="Times New Roman"/>
          <w:sz w:val="24"/>
          <w:lang w:eastAsia="ru-RU"/>
        </w:rPr>
        <w:t>сайте ОУ.</w:t>
      </w:r>
    </w:p>
    <w:p w:rsidR="006D44BE" w:rsidRPr="007F54BB" w:rsidRDefault="006D44BE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ресурсы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EB7019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Школа располагает материальной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нормам.</w:t>
      </w:r>
    </w:p>
    <w:p w:rsidR="006D44BE" w:rsidRPr="007F54BB" w:rsidRDefault="00EB7019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Материально-техническое обеспечение образовательного процесса в школе: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учебных кабинетов – 7, швейная и столярная мастерские;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библиотека; 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кабинетов, оборудованных интерактивной доской – 1 (кабинет </w:t>
      </w:r>
      <w:r w:rsidR="00DF6ED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класса);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оснащенность компьютерным оборудованием – 9;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спортивный зал;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спортивная площадка;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пришкольный участок.</w:t>
      </w:r>
    </w:p>
    <w:p w:rsidR="006D44BE" w:rsidRPr="007F54BB" w:rsidRDefault="006D44BE" w:rsidP="00EB701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100% обеспечение учебниками, обновлён и пополнен библиотечный фонд.</w:t>
      </w:r>
    </w:p>
    <w:p w:rsidR="00FB6CD2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="006D44BE"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Все кабинеты и помещения для осуществления образовательного процесса, активной деятельности, отдыха, питания   обучающихся в МКОУ «</w:t>
      </w:r>
      <w:proofErr w:type="spellStart"/>
      <w:r w:rsidR="006D44BE"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Красноборская</w:t>
      </w:r>
      <w:proofErr w:type="spellEnd"/>
      <w:r w:rsidR="006D44BE"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ООШ» соответствуют требованиям санитарных норм. Площадь, освещённость и воздушно-тепловой режим, расположение и размеры рабочих, учебных зон и зон для индивидуальных занятий </w:t>
      </w:r>
      <w:r w:rsidR="006D44BE"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обеспечивают возможность безопасной и комфортной организации всех видов учебной и внеурочной деятельности.</w:t>
      </w:r>
    </w:p>
    <w:p w:rsidR="00DF6EDC" w:rsidRPr="00FB6CD2" w:rsidRDefault="00DF6EDC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Информационно-методические условия реализации проекта</w:t>
      </w:r>
    </w:p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6D44BE" w:rsidRPr="007F54BB" w:rsidRDefault="006D44BE" w:rsidP="00EB701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 соответствии с требованиями ФГОС информационно-методические условия реализации основной образовательной программы общего образования в МКОУ «</w:t>
      </w:r>
      <w:proofErr w:type="spellStart"/>
      <w:r w:rsidRPr="007F54BB">
        <w:rPr>
          <w:rFonts w:ascii="Times New Roman" w:hAnsi="Times New Roman" w:cs="Times New Roman"/>
          <w:sz w:val="24"/>
          <w:lang w:eastAsia="ar-SA"/>
        </w:rPr>
        <w:t>Красноборская</w:t>
      </w:r>
      <w:proofErr w:type="spellEnd"/>
      <w:r w:rsidRPr="007F54BB">
        <w:rPr>
          <w:rFonts w:ascii="Times New Roman" w:hAnsi="Times New Roman" w:cs="Times New Roman"/>
          <w:sz w:val="24"/>
          <w:lang w:eastAsia="ar-SA"/>
        </w:rPr>
        <w:t xml:space="preserve"> ООШ» обеспечиваются современной информационно-образовательной средой.</w:t>
      </w:r>
    </w:p>
    <w:p w:rsidR="006D44BE" w:rsidRPr="007F54BB" w:rsidRDefault="006D44BE" w:rsidP="00EB701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2A2358">
        <w:rPr>
          <w:rFonts w:ascii="Times New Roman" w:hAnsi="Times New Roman" w:cs="Times New Roman"/>
          <w:b/>
          <w:bCs/>
          <w:i/>
          <w:sz w:val="24"/>
          <w:lang w:eastAsia="ar-SA"/>
        </w:rPr>
        <w:t>Под информационно-образовательной средой (или ИОС)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</w:t>
      </w:r>
      <w:r w:rsidR="007219E8">
        <w:rPr>
          <w:rFonts w:ascii="Times New Roman" w:hAnsi="Times New Roman" w:cs="Times New Roman"/>
          <w:sz w:val="24"/>
          <w:lang w:eastAsia="ar-SA"/>
        </w:rPr>
        <w:t>технологий (ИКТ-компетентность).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2A2358">
        <w:rPr>
          <w:rFonts w:ascii="Times New Roman" w:hAnsi="Times New Roman" w:cs="Times New Roman"/>
          <w:b/>
          <w:bCs/>
          <w:i/>
          <w:iCs/>
          <w:sz w:val="24"/>
          <w:lang w:eastAsia="ar-SA"/>
        </w:rPr>
        <w:t>Необходимое для использования ИКТ оборудование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отвечает современным требованиям и обеспечивает использование ИКТ: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 учебной деятельности;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во внеурочной деятельности;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 исследовательской и проектной деятельности;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при измерении, контроле и оценке результатов образования.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2A2358">
        <w:rPr>
          <w:rFonts w:ascii="Times New Roman" w:hAnsi="Times New Roman" w:cs="Times New Roman"/>
          <w:b/>
          <w:bCs/>
          <w:i/>
          <w:spacing w:val="-6"/>
          <w:sz w:val="24"/>
          <w:lang w:eastAsia="ar-SA"/>
        </w:rPr>
        <w:t>Учебно-методическое и информационное оснащени</w:t>
      </w:r>
      <w:r w:rsidRPr="002A2358">
        <w:rPr>
          <w:rFonts w:ascii="Times New Roman" w:hAnsi="Times New Roman" w:cs="Times New Roman"/>
          <w:b/>
          <w:bCs/>
          <w:i/>
          <w:sz w:val="24"/>
          <w:lang w:eastAsia="ar-SA"/>
        </w:rPr>
        <w:t>е образовательного процесса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</w:t>
      </w:r>
      <w:r w:rsidRPr="002A2358">
        <w:rPr>
          <w:rFonts w:ascii="Times New Roman" w:hAnsi="Times New Roman" w:cs="Times New Roman"/>
          <w:sz w:val="24"/>
          <w:lang w:eastAsia="ar-SA"/>
        </w:rPr>
        <w:t>в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МКОУ «</w:t>
      </w:r>
      <w:proofErr w:type="spellStart"/>
      <w:r w:rsidRPr="007F54BB">
        <w:rPr>
          <w:rFonts w:ascii="Times New Roman" w:hAnsi="Times New Roman" w:cs="Times New Roman"/>
          <w:sz w:val="24"/>
          <w:lang w:eastAsia="ar-SA"/>
        </w:rPr>
        <w:t>Красноборская</w:t>
      </w:r>
      <w:proofErr w:type="spellEnd"/>
      <w:r w:rsidRPr="007F54BB">
        <w:rPr>
          <w:rFonts w:ascii="Times New Roman" w:hAnsi="Times New Roman" w:cs="Times New Roman"/>
          <w:sz w:val="24"/>
          <w:lang w:eastAsia="ar-SA"/>
        </w:rPr>
        <w:t xml:space="preserve"> ООШ» обеспечивает возможность: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реализации индивидуальных образовательных</w:t>
      </w:r>
      <w:r w:rsidRPr="00786109"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="00716C46" w:rsidRPr="00716C46">
        <w:rPr>
          <w:rFonts w:ascii="Times New Roman" w:hAnsi="Times New Roman" w:cs="Times New Roman"/>
          <w:sz w:val="24"/>
          <w:lang w:eastAsia="ar-SA"/>
        </w:rPr>
        <w:t>маршрутов</w:t>
      </w:r>
      <w:r w:rsidR="00716C46"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Pr="007F54BB">
        <w:rPr>
          <w:rFonts w:ascii="Times New Roman" w:hAnsi="Times New Roman" w:cs="Times New Roman"/>
          <w:sz w:val="24"/>
          <w:lang w:eastAsia="ar-SA"/>
        </w:rPr>
        <w:t>обучающихся, осуществления их самостоятельной образовательной деятельности;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выступления с аудио-, виде</w:t>
      </w:r>
      <w:proofErr w:type="gramStart"/>
      <w:r w:rsidRPr="007F54BB">
        <w:rPr>
          <w:rFonts w:ascii="Times New Roman" w:hAnsi="Times New Roman" w:cs="Times New Roman"/>
          <w:sz w:val="24"/>
          <w:lang w:eastAsia="ar-SA"/>
        </w:rPr>
        <w:t>о-</w:t>
      </w:r>
      <w:proofErr w:type="gramEnd"/>
      <w:r w:rsidRPr="007F54BB">
        <w:rPr>
          <w:rFonts w:ascii="Times New Roman" w:hAnsi="Times New Roman" w:cs="Times New Roman"/>
          <w:sz w:val="24"/>
          <w:lang w:eastAsia="ar-SA"/>
        </w:rPr>
        <w:t xml:space="preserve"> и графическим экранным сопровождением;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вывода информации на бумагу и т.п.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поиска и получения информации;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 xml:space="preserve">- общения в Интернете, взаимодействия в социальных группах и сетях, участия в форумах; </w:t>
      </w:r>
    </w:p>
    <w:p w:rsidR="007219E8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lang w:eastAsia="hi-IN" w:bidi="hi-IN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включения обучающихся в проектную и учебно-исследовательскую деятельность, проведения наблюдений и экспериментов;</w:t>
      </w:r>
    </w:p>
    <w:p w:rsidR="006D44BE" w:rsidRPr="007219E8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lang w:eastAsia="hi-IN" w:bidi="hi-IN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 xml:space="preserve">- проектирования и организации индивидуальной и групповой деятельности, организации своего времени с использованием ИКТ;  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lastRenderedPageBreak/>
        <w:t xml:space="preserve">- проведения массовых мероприятий, собраний, представлений; досуга и </w:t>
      </w:r>
      <w:proofErr w:type="gramStart"/>
      <w:r w:rsidRPr="007F54BB">
        <w:rPr>
          <w:rFonts w:ascii="Times New Roman" w:hAnsi="Times New Roman" w:cs="Times New Roman"/>
          <w:sz w:val="24"/>
          <w:lang w:eastAsia="ar-SA"/>
        </w:rPr>
        <w:t>общения</w:t>
      </w:r>
      <w:proofErr w:type="gramEnd"/>
      <w:r w:rsidRPr="007F54BB">
        <w:rPr>
          <w:rFonts w:ascii="Times New Roman" w:hAnsi="Times New Roman" w:cs="Times New Roman"/>
          <w:sz w:val="24"/>
          <w:lang w:eastAsia="ar-SA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выпуска школьных печатных изданий.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>С 201</w:t>
      </w:r>
      <w:r w:rsidR="007219E8">
        <w:rPr>
          <w:rFonts w:ascii="Times New Roman" w:hAnsi="Times New Roman" w:cs="Times New Roman"/>
          <w:sz w:val="24"/>
        </w:rPr>
        <w:t>8</w:t>
      </w:r>
      <w:r w:rsidRPr="007F54BB">
        <w:rPr>
          <w:rFonts w:ascii="Times New Roman" w:hAnsi="Times New Roman" w:cs="Times New Roman"/>
          <w:sz w:val="24"/>
        </w:rPr>
        <w:t xml:space="preserve"> г</w:t>
      </w:r>
      <w:r w:rsidR="00DF6EDC">
        <w:rPr>
          <w:rFonts w:ascii="Times New Roman" w:hAnsi="Times New Roman" w:cs="Times New Roman"/>
          <w:sz w:val="24"/>
        </w:rPr>
        <w:t>ода</w:t>
      </w:r>
      <w:r w:rsidRPr="007F54BB">
        <w:rPr>
          <w:rFonts w:ascii="Times New Roman" w:hAnsi="Times New Roman" w:cs="Times New Roman"/>
          <w:sz w:val="24"/>
        </w:rPr>
        <w:t xml:space="preserve"> в ОУ внедряется и используется в образовательном процессе информационная система «Сетевой город».</w:t>
      </w:r>
    </w:p>
    <w:p w:rsidR="006D44BE" w:rsidRPr="007F54BB" w:rsidRDefault="006D44BE" w:rsidP="007219E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Школа имеет свой </w:t>
      </w:r>
      <w:r w:rsidR="006D2249">
        <w:rPr>
          <w:rFonts w:ascii="Times New Roman" w:hAnsi="Times New Roman" w:cs="Times New Roman"/>
          <w:sz w:val="24"/>
        </w:rPr>
        <w:t xml:space="preserve">официальный </w:t>
      </w:r>
      <w:r w:rsidRPr="007F54BB">
        <w:rPr>
          <w:rFonts w:ascii="Times New Roman" w:hAnsi="Times New Roman" w:cs="Times New Roman"/>
          <w:sz w:val="24"/>
        </w:rPr>
        <w:t>сайт</w:t>
      </w:r>
      <w:r>
        <w:rPr>
          <w:rFonts w:ascii="Times New Roman" w:hAnsi="Times New Roman" w:cs="Times New Roman"/>
          <w:sz w:val="24"/>
        </w:rPr>
        <w:t>.</w:t>
      </w:r>
      <w:r w:rsidRPr="007F54BB">
        <w:t xml:space="preserve"> </w:t>
      </w:r>
    </w:p>
    <w:p w:rsidR="006D2249" w:rsidRPr="00786109" w:rsidRDefault="006D44BE" w:rsidP="007861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Методическое сопровождение педагогов осуществляется в соответствии </w:t>
      </w:r>
      <w:r w:rsidR="006D2249">
        <w:rPr>
          <w:rFonts w:ascii="Times New Roman" w:hAnsi="Times New Roman" w:cs="Times New Roman"/>
          <w:sz w:val="24"/>
        </w:rPr>
        <w:t>с  планом</w:t>
      </w:r>
      <w:r w:rsidRPr="007F54BB">
        <w:rPr>
          <w:rFonts w:ascii="Times New Roman" w:hAnsi="Times New Roman" w:cs="Times New Roman"/>
          <w:sz w:val="24"/>
        </w:rPr>
        <w:t xml:space="preserve"> метод</w:t>
      </w:r>
      <w:r w:rsidR="006D2249">
        <w:rPr>
          <w:rFonts w:ascii="Times New Roman" w:hAnsi="Times New Roman" w:cs="Times New Roman"/>
          <w:sz w:val="24"/>
        </w:rPr>
        <w:t xml:space="preserve">ической работы ОУ, утверждённым </w:t>
      </w:r>
      <w:r w:rsidRPr="007F54BB">
        <w:rPr>
          <w:rFonts w:ascii="Times New Roman" w:hAnsi="Times New Roman" w:cs="Times New Roman"/>
          <w:sz w:val="24"/>
        </w:rPr>
        <w:t xml:space="preserve">на </w:t>
      </w:r>
      <w:r w:rsidR="006D2249" w:rsidRPr="007219E8">
        <w:rPr>
          <w:rFonts w:ascii="Times New Roman" w:hAnsi="Times New Roman" w:cs="Times New Roman"/>
          <w:sz w:val="24"/>
        </w:rPr>
        <w:t>текущий</w:t>
      </w:r>
      <w:r w:rsidR="006D2249">
        <w:rPr>
          <w:rFonts w:ascii="Times New Roman" w:hAnsi="Times New Roman" w:cs="Times New Roman"/>
          <w:sz w:val="24"/>
        </w:rPr>
        <w:t xml:space="preserve"> </w:t>
      </w:r>
      <w:r w:rsidRPr="007F54BB">
        <w:rPr>
          <w:rFonts w:ascii="Times New Roman" w:hAnsi="Times New Roman" w:cs="Times New Roman"/>
          <w:sz w:val="24"/>
        </w:rPr>
        <w:t xml:space="preserve">учебный год.  </w:t>
      </w:r>
      <w:bookmarkStart w:id="0" w:name="_GoBack"/>
      <w:bookmarkEnd w:id="0"/>
    </w:p>
    <w:p w:rsidR="006D44BE" w:rsidRPr="007F54BB" w:rsidRDefault="006D44BE" w:rsidP="006D44BE">
      <w:pPr>
        <w:tabs>
          <w:tab w:val="left" w:pos="7272"/>
        </w:tabs>
        <w:spacing w:after="0" w:line="525" w:lineRule="exact"/>
        <w:jc w:val="center"/>
        <w:rPr>
          <w:rFonts w:eastAsiaTheme="minorEastAsia"/>
          <w:sz w:val="24"/>
          <w:szCs w:val="24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DF6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F54B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6D44BE" w:rsidRPr="007F54BB" w:rsidRDefault="006D44BE" w:rsidP="006D44BE">
      <w:pPr>
        <w:tabs>
          <w:tab w:val="left" w:pos="7272"/>
        </w:tabs>
        <w:spacing w:after="0" w:line="330" w:lineRule="exact"/>
        <w:jc w:val="both"/>
      </w:pPr>
    </w:p>
    <w:p w:rsidR="006D44BE" w:rsidRPr="007F54BB" w:rsidRDefault="00DF6EDC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t xml:space="preserve">      </w:t>
      </w:r>
      <w:r w:rsidR="006D44BE" w:rsidRPr="007F54BB">
        <w:rPr>
          <w:rFonts w:ascii="Times New Roman" w:hAnsi="Times New Roman" w:cs="Times New Roman"/>
          <w:sz w:val="24"/>
          <w:szCs w:val="24"/>
        </w:rPr>
        <w:t>-</w:t>
      </w:r>
      <w:r w:rsidR="006D44BE" w:rsidRPr="007F54BB">
        <w:rPr>
          <w:rFonts w:ascii="Times New Roman" w:hAnsi="Times New Roman" w:cs="Times New Roman"/>
          <w:sz w:val="24"/>
        </w:rPr>
        <w:t>Повышение качества образования</w:t>
      </w:r>
      <w:r w:rsidR="006D44BE" w:rsidRPr="006D2249">
        <w:rPr>
          <w:rFonts w:ascii="Times New Roman" w:hAnsi="Times New Roman" w:cs="Times New Roman"/>
          <w:color w:val="C00000"/>
          <w:sz w:val="24"/>
        </w:rPr>
        <w:t xml:space="preserve"> </w:t>
      </w:r>
      <w:r w:rsidR="006D2249" w:rsidRPr="007219E8">
        <w:rPr>
          <w:rFonts w:ascii="Times New Roman" w:hAnsi="Times New Roman" w:cs="Times New Roman"/>
          <w:sz w:val="24"/>
        </w:rPr>
        <w:t>обучающихся</w:t>
      </w:r>
      <w:r w:rsidR="006D2249">
        <w:rPr>
          <w:rFonts w:ascii="Times New Roman" w:hAnsi="Times New Roman" w:cs="Times New Roman"/>
          <w:sz w:val="24"/>
        </w:rPr>
        <w:t xml:space="preserve"> </w:t>
      </w:r>
      <w:r w:rsidR="006D44BE" w:rsidRPr="007F54BB">
        <w:rPr>
          <w:rFonts w:ascii="Times New Roman" w:hAnsi="Times New Roman" w:cs="Times New Roman"/>
          <w:sz w:val="24"/>
        </w:rPr>
        <w:t xml:space="preserve"> ОУ за счёт использования современных методов обучения, новых педагогических техник и технологий.</w:t>
      </w:r>
    </w:p>
    <w:p w:rsidR="006D44BE" w:rsidRPr="007F54BB" w:rsidRDefault="006D44BE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     -Сокращение доли учащихся с устойчиво низкими результатами обучения.</w:t>
      </w:r>
    </w:p>
    <w:p w:rsidR="006D44BE" w:rsidRPr="007F54BB" w:rsidRDefault="00DF6EDC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</w:t>
      </w:r>
      <w:r w:rsidR="006D44BE" w:rsidRPr="007F54BB">
        <w:rPr>
          <w:rFonts w:ascii="Times New Roman" w:hAnsi="Times New Roman" w:cs="Times New Roman"/>
          <w:sz w:val="24"/>
        </w:rPr>
        <w:t xml:space="preserve">Повышение мотивации </w:t>
      </w:r>
      <w:proofErr w:type="gramStart"/>
      <w:r w:rsidR="006D44BE" w:rsidRPr="007F54BB">
        <w:rPr>
          <w:rFonts w:ascii="Times New Roman" w:hAnsi="Times New Roman" w:cs="Times New Roman"/>
          <w:sz w:val="24"/>
        </w:rPr>
        <w:t>обучающихся</w:t>
      </w:r>
      <w:proofErr w:type="gramEnd"/>
      <w:r w:rsidR="006D44BE" w:rsidRPr="007F54BB">
        <w:rPr>
          <w:rFonts w:ascii="Times New Roman" w:hAnsi="Times New Roman" w:cs="Times New Roman"/>
          <w:sz w:val="24"/>
        </w:rPr>
        <w:t xml:space="preserve"> к обучению.</w:t>
      </w:r>
    </w:p>
    <w:p w:rsidR="006D44BE" w:rsidRPr="007F54BB" w:rsidRDefault="00DF6EDC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</w:t>
      </w:r>
      <w:r w:rsidR="006D44BE" w:rsidRPr="007F54BB">
        <w:rPr>
          <w:rFonts w:ascii="Times New Roman" w:hAnsi="Times New Roman" w:cs="Times New Roman"/>
          <w:sz w:val="24"/>
        </w:rPr>
        <w:t>Разработана технология формирования ИОМ.</w:t>
      </w:r>
    </w:p>
    <w:p w:rsidR="006D44BE" w:rsidRPr="007F54BB" w:rsidRDefault="00DF6EDC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</w:t>
      </w:r>
      <w:r w:rsidR="006D44BE" w:rsidRPr="007F54BB">
        <w:rPr>
          <w:rFonts w:ascii="Times New Roman" w:hAnsi="Times New Roman" w:cs="Times New Roman"/>
          <w:sz w:val="24"/>
        </w:rPr>
        <w:t>Реализуются ИОМ.</w:t>
      </w:r>
      <w:r w:rsidR="006D44BE" w:rsidRPr="007F54BB">
        <w:rPr>
          <w:rFonts w:ascii="Times New Roman" w:hAnsi="Times New Roman" w:cs="Times New Roman"/>
          <w:sz w:val="24"/>
        </w:rPr>
        <w:tab/>
      </w:r>
    </w:p>
    <w:p w:rsidR="006D44BE" w:rsidRPr="007F54BB" w:rsidRDefault="00DF6EDC" w:rsidP="006D44B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</w:t>
      </w:r>
      <w:r w:rsidR="006D44BE" w:rsidRPr="007F54BB">
        <w:rPr>
          <w:rFonts w:ascii="Times New Roman" w:hAnsi="Times New Roman" w:cs="Times New Roman"/>
          <w:sz w:val="24"/>
        </w:rPr>
        <w:t xml:space="preserve">Сформирована система методического сопровождения учителей, </w:t>
      </w:r>
      <w:r w:rsidR="006D44BE" w:rsidRPr="007F54BB">
        <w:rPr>
          <w:rFonts w:ascii="Times New Roman" w:eastAsia="Calibri" w:hAnsi="Times New Roman" w:cs="Times New Roman"/>
          <w:sz w:val="24"/>
        </w:rPr>
        <w:t>направленная на повышение компетентности педагогов в области сопровождения и оценки индивидуального прогресса обучающихся, на работу с детьми с особыми потребностями, учебными проблемами.</w:t>
      </w:r>
    </w:p>
    <w:p w:rsidR="006D44BE" w:rsidRPr="007F54BB" w:rsidRDefault="00DF6EDC" w:rsidP="006D44B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</w:t>
      </w:r>
      <w:r w:rsidR="006D44BE" w:rsidRPr="007F54BB">
        <w:rPr>
          <w:rFonts w:ascii="Times New Roman" w:hAnsi="Times New Roman" w:cs="Times New Roman"/>
          <w:sz w:val="24"/>
        </w:rPr>
        <w:t xml:space="preserve">Педагоги ОУ повысили свою квалификацию в </w:t>
      </w:r>
      <w:r w:rsidR="006D44BE" w:rsidRPr="007F54BB">
        <w:rPr>
          <w:rFonts w:ascii="Times New Roman" w:eastAsia="Calibri" w:hAnsi="Times New Roman" w:cs="Times New Roman"/>
          <w:sz w:val="24"/>
        </w:rPr>
        <w:t xml:space="preserve">области сопровождения и оценки индивидуального прогресса </w:t>
      </w:r>
      <w:proofErr w:type="gramStart"/>
      <w:r w:rsidR="006D44BE" w:rsidRPr="007F54BB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="006D44BE" w:rsidRPr="007F54BB">
        <w:rPr>
          <w:rFonts w:ascii="Times New Roman" w:eastAsia="Calibri" w:hAnsi="Times New Roman" w:cs="Times New Roman"/>
          <w:sz w:val="24"/>
        </w:rPr>
        <w:t>.</w:t>
      </w:r>
    </w:p>
    <w:p w:rsidR="006D44BE" w:rsidRDefault="00DF6EDC" w:rsidP="006D44BE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6D44BE" w:rsidRPr="007F54BB">
        <w:rPr>
          <w:rFonts w:ascii="Times New Roman" w:hAnsi="Times New Roman" w:cs="Times New Roman"/>
          <w:sz w:val="24"/>
          <w:szCs w:val="24"/>
        </w:rPr>
        <w:t xml:space="preserve">Создано эффективное партнёрство и взаимодействие школы </w:t>
      </w:r>
      <w:r w:rsidR="006D44BE">
        <w:rPr>
          <w:rFonts w:ascii="Times New Roman" w:hAnsi="Times New Roman" w:cs="Times New Roman"/>
          <w:sz w:val="24"/>
          <w:szCs w:val="24"/>
        </w:rPr>
        <w:t>с родительской общественностью</w:t>
      </w:r>
      <w:r w:rsidR="00FB6CD2">
        <w:rPr>
          <w:rFonts w:ascii="Times New Roman" w:hAnsi="Times New Roman" w:cs="Times New Roman"/>
          <w:sz w:val="24"/>
          <w:szCs w:val="24"/>
        </w:rPr>
        <w:t>,</w:t>
      </w:r>
      <w:r w:rsidR="006D44BE">
        <w:rPr>
          <w:rFonts w:ascii="Times New Roman" w:hAnsi="Times New Roman" w:cs="Times New Roman"/>
          <w:sz w:val="24"/>
          <w:szCs w:val="24"/>
        </w:rPr>
        <w:t xml:space="preserve"> </w:t>
      </w:r>
      <w:r w:rsidR="006D44BE" w:rsidRPr="007F54BB">
        <w:rPr>
          <w:rFonts w:ascii="Times New Roman" w:hAnsi="Times New Roman" w:cs="Times New Roman"/>
          <w:sz w:val="24"/>
          <w:szCs w:val="24"/>
        </w:rPr>
        <w:t>обеспечивающее повышение качества образования в ОУ.</w:t>
      </w:r>
      <w:r w:rsidR="006D44BE" w:rsidRPr="007F54BB">
        <w:rPr>
          <w:sz w:val="28"/>
          <w:szCs w:val="28"/>
        </w:rPr>
        <w:t xml:space="preserve"> </w:t>
      </w:r>
    </w:p>
    <w:p w:rsidR="00FB6CD2" w:rsidRPr="00FB6CD2" w:rsidRDefault="00FB6CD2" w:rsidP="006D44BE">
      <w:pPr>
        <w:pStyle w:val="a6"/>
        <w:jc w:val="both"/>
        <w:rPr>
          <w:sz w:val="28"/>
          <w:szCs w:val="28"/>
        </w:rPr>
      </w:pPr>
    </w:p>
    <w:p w:rsidR="006D44BE" w:rsidRPr="007F54BB" w:rsidRDefault="006D44BE" w:rsidP="006D44BE">
      <w:pPr>
        <w:tabs>
          <w:tab w:val="left" w:pos="7272"/>
        </w:tabs>
        <w:spacing w:after="0" w:line="33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F6ED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7F54BB">
        <w:rPr>
          <w:rFonts w:ascii="Times New Roman" w:eastAsia="Times New Roman" w:hAnsi="Times New Roman" w:cs="Times New Roman"/>
          <w:b/>
          <w:sz w:val="24"/>
          <w:szCs w:val="24"/>
        </w:rPr>
        <w:t>ОЖИДАЕМЫЕ ЭФФЕКТЫ</w:t>
      </w:r>
    </w:p>
    <w:p w:rsidR="006D44BE" w:rsidRPr="007F54BB" w:rsidRDefault="006D44BE" w:rsidP="006D44BE">
      <w:pPr>
        <w:tabs>
          <w:tab w:val="left" w:pos="7272"/>
        </w:tabs>
        <w:spacing w:after="0" w:line="330" w:lineRule="exact"/>
        <w:jc w:val="center"/>
      </w:pPr>
    </w:p>
    <w:p w:rsidR="006D44BE" w:rsidRPr="007F54BB" w:rsidRDefault="006D44BE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  - Распространение опыта работы школы по теме </w:t>
      </w:r>
      <w:r w:rsidR="007219E8">
        <w:rPr>
          <w:rFonts w:ascii="Times New Roman" w:hAnsi="Times New Roman" w:cs="Times New Roman"/>
          <w:sz w:val="24"/>
        </w:rPr>
        <w:t>П</w:t>
      </w:r>
      <w:r w:rsidRPr="007F54BB">
        <w:rPr>
          <w:rFonts w:ascii="Times New Roman" w:hAnsi="Times New Roman" w:cs="Times New Roman"/>
          <w:sz w:val="24"/>
        </w:rPr>
        <w:t>роекта педагогической общественностью;</w:t>
      </w:r>
    </w:p>
    <w:p w:rsidR="006D44BE" w:rsidRPr="007F54BB" w:rsidRDefault="006D44BE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       - участие в конкурсном движении;</w:t>
      </w:r>
    </w:p>
    <w:p w:rsidR="006D44BE" w:rsidRPr="007F54BB" w:rsidRDefault="006D44BE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      - дальнейшая </w:t>
      </w:r>
      <w:r>
        <w:rPr>
          <w:rFonts w:ascii="Times New Roman" w:hAnsi="Times New Roman" w:cs="Times New Roman"/>
          <w:sz w:val="24"/>
        </w:rPr>
        <w:t>инновационная</w:t>
      </w:r>
      <w:r w:rsidRPr="007F54BB">
        <w:rPr>
          <w:rFonts w:ascii="Times New Roman" w:hAnsi="Times New Roman" w:cs="Times New Roman"/>
          <w:sz w:val="24"/>
        </w:rPr>
        <w:t xml:space="preserve"> работа;</w:t>
      </w:r>
    </w:p>
    <w:p w:rsidR="006D44BE" w:rsidRPr="007F54BB" w:rsidRDefault="006D44BE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      - проведение открытых мероприятий, занятий, уроков на муниципальном уровне;</w:t>
      </w:r>
    </w:p>
    <w:p w:rsidR="006D44BE" w:rsidRPr="007F54BB" w:rsidRDefault="006D44BE" w:rsidP="007219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      - методическая помощь другим образовательным учреждениям и др.;</w:t>
      </w:r>
    </w:p>
    <w:p w:rsidR="006D44BE" w:rsidRPr="007219E8" w:rsidRDefault="006D44BE" w:rsidP="007219E8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7F54BB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DF6E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54BB">
        <w:rPr>
          <w:rFonts w:ascii="Times New Roman" w:hAnsi="Times New Roman" w:cs="Times New Roman"/>
          <w:iCs/>
          <w:sz w:val="24"/>
          <w:szCs w:val="24"/>
        </w:rPr>
        <w:t xml:space="preserve"> - изменения имиджа учреждения в социуме, общественное участие в работе учреждения, включенность родительской общественности, удовлетворенность участников </w:t>
      </w:r>
      <w:r w:rsidRPr="007219E8">
        <w:rPr>
          <w:rFonts w:ascii="Times New Roman" w:hAnsi="Times New Roman" w:cs="Times New Roman"/>
          <w:iCs/>
          <w:sz w:val="24"/>
        </w:rPr>
        <w:t>образовательн</w:t>
      </w:r>
      <w:r w:rsidR="007219E8" w:rsidRPr="007219E8">
        <w:rPr>
          <w:rFonts w:ascii="Times New Roman" w:hAnsi="Times New Roman" w:cs="Times New Roman"/>
          <w:iCs/>
          <w:sz w:val="24"/>
        </w:rPr>
        <w:t>ых</w:t>
      </w:r>
      <w:r w:rsidRPr="007219E8">
        <w:rPr>
          <w:rFonts w:ascii="Times New Roman" w:hAnsi="Times New Roman" w:cs="Times New Roman"/>
          <w:iCs/>
          <w:sz w:val="24"/>
        </w:rPr>
        <w:t xml:space="preserve"> </w:t>
      </w:r>
      <w:r w:rsidR="007219E8" w:rsidRPr="007219E8">
        <w:rPr>
          <w:rFonts w:ascii="Times New Roman" w:hAnsi="Times New Roman" w:cs="Times New Roman"/>
          <w:iCs/>
          <w:sz w:val="24"/>
        </w:rPr>
        <w:t>отношений</w:t>
      </w:r>
      <w:r w:rsidRPr="007219E8">
        <w:rPr>
          <w:rFonts w:ascii="Times New Roman" w:hAnsi="Times New Roman" w:cs="Times New Roman"/>
          <w:iCs/>
          <w:sz w:val="24"/>
        </w:rPr>
        <w:t xml:space="preserve"> и др.).</w:t>
      </w:r>
    </w:p>
    <w:p w:rsidR="00FE082F" w:rsidRDefault="00FE082F" w:rsidP="007219E8">
      <w:pPr>
        <w:pStyle w:val="a8"/>
        <w:tabs>
          <w:tab w:val="left" w:pos="7272"/>
        </w:tabs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9E8" w:rsidRDefault="006D44BE" w:rsidP="007219E8">
      <w:pPr>
        <w:pStyle w:val="a8"/>
        <w:tabs>
          <w:tab w:val="left" w:pos="7272"/>
        </w:tabs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7219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721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219E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7219E8">
        <w:rPr>
          <w:rFonts w:ascii="Times New Roman" w:eastAsia="Times New Roman" w:hAnsi="Times New Roman" w:cs="Times New Roman"/>
          <w:b/>
          <w:sz w:val="24"/>
          <w:szCs w:val="24"/>
        </w:rPr>
        <w:t>ВОЗМОЖНЫЕ РИСКИ</w:t>
      </w:r>
    </w:p>
    <w:p w:rsidR="007219E8" w:rsidRPr="007219E8" w:rsidRDefault="007219E8" w:rsidP="007219E8">
      <w:pPr>
        <w:pStyle w:val="a8"/>
        <w:tabs>
          <w:tab w:val="left" w:pos="7272"/>
        </w:tabs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r w:rsidRPr="007F54BB">
        <w:rPr>
          <w:rFonts w:ascii="Times New Roman" w:hAnsi="Times New Roman" w:cs="Times New Roman"/>
          <w:sz w:val="24"/>
        </w:rPr>
        <w:t>Неукомплектованность</w:t>
      </w:r>
      <w:proofErr w:type="spellEnd"/>
      <w:r w:rsidRPr="007F54BB">
        <w:rPr>
          <w:rFonts w:ascii="Times New Roman" w:hAnsi="Times New Roman" w:cs="Times New Roman"/>
          <w:sz w:val="24"/>
        </w:rPr>
        <w:t xml:space="preserve"> образовательного учреждения кадрами.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>Психологическая усталость, старение  квалифицированных кадров.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Наличие профессиональных стереотипов, мешающих внедрению альтернативных форм организации образовательного процесса, новых технологий обучения. 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Часть педагогического коллектива не готова к изменению собственной роли в информационно-насыщенной, открытой, вариативной образовательной среде. 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>Отсутствие молодых кадров.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>Непринятие педагогами и родителями цели и задач проекта.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>Недостаточно активное сотрудничество с родителями. Настороженное отношение и участие части родителей к расширению объёма самостоятельной работы ребёнка для достижения индивидуальных результатов, расширению электронной среды обучения.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eastAsia="Times New Roman" w:hAnsi="Times New Roman" w:cs="Times New Roman"/>
          <w:sz w:val="24"/>
        </w:rPr>
        <w:t>Недостаточность финансовых потоков.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eastAsia="Times New Roman" w:hAnsi="Times New Roman" w:cs="Times New Roman"/>
          <w:sz w:val="24"/>
        </w:rPr>
        <w:t>Увеличение количества отчётов, мониторингов.</w:t>
      </w:r>
    </w:p>
    <w:p w:rsidR="006D44BE" w:rsidRPr="007F54BB" w:rsidRDefault="006D44BE" w:rsidP="007219E8">
      <w:pPr>
        <w:pStyle w:val="a6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eastAsia="Times New Roman" w:hAnsi="Times New Roman" w:cs="Times New Roman"/>
          <w:sz w:val="24"/>
        </w:rPr>
        <w:t>Быстро меняющаяся нормативно-правовая база.</w:t>
      </w:r>
    </w:p>
    <w:p w:rsidR="00FB6CD2" w:rsidRDefault="006D44BE" w:rsidP="007219E8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7F54BB">
        <w:rPr>
          <w:rFonts w:ascii="Times New Roman" w:eastAsia="Times New Roman" w:hAnsi="Times New Roman" w:cs="Times New Roman"/>
          <w:sz w:val="24"/>
        </w:rPr>
        <w:t>Специфика провинциального менталитета (осторожное отношение ко всему нестандартному).</w:t>
      </w:r>
    </w:p>
    <w:p w:rsidR="00CC5CE1" w:rsidRPr="00DF6EDC" w:rsidRDefault="00CC5CE1" w:rsidP="007219E8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6D44BE" w:rsidRPr="007F54BB" w:rsidRDefault="006D44BE" w:rsidP="00CC5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F54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7F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F54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F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ЭФФЕКТИВНОСТИ ПРОЕКТА</w:t>
      </w:r>
    </w:p>
    <w:p w:rsidR="006D44BE" w:rsidRPr="007F54BB" w:rsidRDefault="006D44BE" w:rsidP="00CC5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4BE" w:rsidRPr="007F54BB" w:rsidRDefault="006D44BE" w:rsidP="00CC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РЕЗУЛЬТАТЫ ОБРАЗОВАНИЯ</w:t>
      </w:r>
    </w:p>
    <w:p w:rsidR="006D44BE" w:rsidRPr="007F54BB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0145" w:type="dxa"/>
        <w:jc w:val="center"/>
        <w:tblLayout w:type="fixed"/>
        <w:tblLook w:val="01E0"/>
      </w:tblPr>
      <w:tblGrid>
        <w:gridCol w:w="1620"/>
        <w:gridCol w:w="2520"/>
        <w:gridCol w:w="2107"/>
        <w:gridCol w:w="1838"/>
        <w:gridCol w:w="2060"/>
      </w:tblGrid>
      <w:tr w:rsidR="006D44BE" w:rsidRPr="007F54BB" w:rsidTr="00FB6CD2">
        <w:trPr>
          <w:jc w:val="center"/>
        </w:trPr>
        <w:tc>
          <w:tcPr>
            <w:tcW w:w="1620" w:type="dxa"/>
            <w:vAlign w:val="center"/>
          </w:tcPr>
          <w:p w:rsidR="006D44BE" w:rsidRPr="005E03DA" w:rsidRDefault="006D44BE" w:rsidP="00FB6CD2">
            <w:pPr>
              <w:jc w:val="center"/>
              <w:rPr>
                <w:b/>
                <w:sz w:val="16"/>
                <w:szCs w:val="16"/>
              </w:rPr>
            </w:pPr>
            <w:r w:rsidRPr="005E03DA">
              <w:rPr>
                <w:b/>
                <w:sz w:val="16"/>
                <w:szCs w:val="16"/>
              </w:rPr>
              <w:t>КРИТЕРИ</w:t>
            </w:r>
            <w:r w:rsidR="00FB6CD2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520" w:type="dxa"/>
            <w:vAlign w:val="center"/>
          </w:tcPr>
          <w:p w:rsidR="006D44BE" w:rsidRPr="005E03DA" w:rsidRDefault="006D44BE" w:rsidP="00FB6CD2">
            <w:pPr>
              <w:jc w:val="center"/>
              <w:rPr>
                <w:b/>
                <w:sz w:val="16"/>
                <w:szCs w:val="16"/>
              </w:rPr>
            </w:pPr>
            <w:r w:rsidRPr="005E03DA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2107" w:type="dxa"/>
            <w:vAlign w:val="center"/>
          </w:tcPr>
          <w:p w:rsidR="006D44BE" w:rsidRPr="005E03DA" w:rsidRDefault="006D44BE" w:rsidP="00FB6CD2">
            <w:pPr>
              <w:jc w:val="center"/>
              <w:rPr>
                <w:b/>
                <w:sz w:val="16"/>
                <w:szCs w:val="16"/>
              </w:rPr>
            </w:pPr>
            <w:r w:rsidRPr="005E03DA">
              <w:rPr>
                <w:b/>
                <w:sz w:val="16"/>
                <w:szCs w:val="16"/>
              </w:rPr>
              <w:t>ИЗМЕРИТЕЛИ</w:t>
            </w:r>
          </w:p>
        </w:tc>
        <w:tc>
          <w:tcPr>
            <w:tcW w:w="1838" w:type="dxa"/>
            <w:vAlign w:val="center"/>
          </w:tcPr>
          <w:p w:rsidR="006D44BE" w:rsidRPr="005E03DA" w:rsidRDefault="006D44BE" w:rsidP="00FB6CD2">
            <w:pPr>
              <w:jc w:val="center"/>
              <w:rPr>
                <w:b/>
                <w:sz w:val="16"/>
                <w:szCs w:val="16"/>
              </w:rPr>
            </w:pPr>
            <w:r w:rsidRPr="005E03DA">
              <w:rPr>
                <w:b/>
                <w:sz w:val="16"/>
                <w:szCs w:val="16"/>
              </w:rPr>
              <w:t>КРИТЕРИИ</w:t>
            </w:r>
          </w:p>
        </w:tc>
        <w:tc>
          <w:tcPr>
            <w:tcW w:w="2060" w:type="dxa"/>
            <w:vAlign w:val="center"/>
          </w:tcPr>
          <w:p w:rsidR="006D44BE" w:rsidRPr="005E03DA" w:rsidRDefault="006D44BE" w:rsidP="00FB6CD2">
            <w:pPr>
              <w:jc w:val="center"/>
              <w:rPr>
                <w:b/>
                <w:sz w:val="16"/>
                <w:szCs w:val="16"/>
              </w:rPr>
            </w:pPr>
            <w:r w:rsidRPr="005E03DA">
              <w:rPr>
                <w:b/>
                <w:sz w:val="16"/>
                <w:szCs w:val="16"/>
              </w:rPr>
              <w:t>МЕТОДИКА</w:t>
            </w:r>
          </w:p>
          <w:p w:rsidR="006D44BE" w:rsidRPr="007F54BB" w:rsidRDefault="006D44BE" w:rsidP="00FB6CD2">
            <w:pPr>
              <w:jc w:val="center"/>
              <w:rPr>
                <w:b/>
                <w:sz w:val="16"/>
                <w:szCs w:val="16"/>
              </w:rPr>
            </w:pPr>
            <w:r w:rsidRPr="005E03DA">
              <w:rPr>
                <w:b/>
                <w:sz w:val="16"/>
                <w:szCs w:val="16"/>
              </w:rPr>
              <w:t>(инструментарий)</w:t>
            </w:r>
          </w:p>
        </w:tc>
      </w:tr>
      <w:tr w:rsidR="006D44BE" w:rsidRPr="007F54BB" w:rsidTr="00FB6CD2">
        <w:trPr>
          <w:jc w:val="center"/>
        </w:trPr>
        <w:tc>
          <w:tcPr>
            <w:tcW w:w="1620" w:type="dxa"/>
            <w:vMerge w:val="restart"/>
            <w:vAlign w:val="center"/>
          </w:tcPr>
          <w:p w:rsidR="006D44BE" w:rsidRPr="005E03DA" w:rsidRDefault="006D44BE" w:rsidP="00FB6CD2">
            <w:pPr>
              <w:jc w:val="center"/>
            </w:pPr>
            <w:proofErr w:type="spellStart"/>
            <w:r w:rsidRPr="005E03DA">
              <w:t>Обученность</w:t>
            </w:r>
            <w:proofErr w:type="spellEnd"/>
          </w:p>
        </w:tc>
        <w:tc>
          <w:tcPr>
            <w:tcW w:w="2520" w:type="dxa"/>
            <w:vAlign w:val="center"/>
          </w:tcPr>
          <w:p w:rsidR="006D44BE" w:rsidRPr="005E03DA" w:rsidRDefault="006D44BE" w:rsidP="00FB6CD2">
            <w:r w:rsidRPr="005E03DA">
              <w:t>Усвоение образовательных программ ОУ (общая успеваемость)</w:t>
            </w:r>
          </w:p>
        </w:tc>
        <w:tc>
          <w:tcPr>
            <w:tcW w:w="2107" w:type="dxa"/>
            <w:vAlign w:val="center"/>
          </w:tcPr>
          <w:p w:rsidR="006D44BE" w:rsidRPr="005E03DA" w:rsidRDefault="006D44BE" w:rsidP="00FB6CD2">
            <w:pPr>
              <w:jc w:val="center"/>
            </w:pPr>
            <w:r w:rsidRPr="005E03DA">
              <w:t>% от общего количества учащихся</w:t>
            </w:r>
          </w:p>
        </w:tc>
        <w:tc>
          <w:tcPr>
            <w:tcW w:w="1838" w:type="dxa"/>
            <w:vAlign w:val="center"/>
          </w:tcPr>
          <w:p w:rsidR="006D44BE" w:rsidRPr="005E03DA" w:rsidRDefault="006D44BE" w:rsidP="00FB6CD2">
            <w:pPr>
              <w:jc w:val="center"/>
            </w:pPr>
            <w:r w:rsidRPr="005E03DA">
              <w:t>Положительная тенденция</w:t>
            </w:r>
          </w:p>
        </w:tc>
        <w:tc>
          <w:tcPr>
            <w:tcW w:w="2060" w:type="dxa"/>
            <w:vAlign w:val="center"/>
          </w:tcPr>
          <w:p w:rsidR="006D44BE" w:rsidRPr="005E03DA" w:rsidRDefault="006D44BE" w:rsidP="00FB6CD2">
            <w:r w:rsidRPr="005E03DA">
              <w:t>Контрольные работы промежуточной аттестации.</w:t>
            </w:r>
          </w:p>
          <w:p w:rsidR="006D44BE" w:rsidRPr="007F54BB" w:rsidRDefault="006D44BE" w:rsidP="00FB6CD2">
            <w:r w:rsidRPr="005E03DA">
              <w:t xml:space="preserve">Система </w:t>
            </w:r>
            <w:proofErr w:type="spellStart"/>
            <w:r w:rsidRPr="005E03DA">
              <w:t>срезовых</w:t>
            </w:r>
            <w:proofErr w:type="spellEnd"/>
            <w:r w:rsidRPr="005E03DA">
              <w:t xml:space="preserve"> заданий.</w:t>
            </w:r>
          </w:p>
        </w:tc>
      </w:tr>
      <w:tr w:rsidR="006D44BE" w:rsidRPr="007F54BB" w:rsidTr="00FB6CD2">
        <w:trPr>
          <w:jc w:val="center"/>
        </w:trPr>
        <w:tc>
          <w:tcPr>
            <w:tcW w:w="1620" w:type="dxa"/>
            <w:vMerge/>
            <w:vAlign w:val="center"/>
          </w:tcPr>
          <w:p w:rsidR="006D44BE" w:rsidRPr="007F54BB" w:rsidRDefault="006D44BE" w:rsidP="00FB6CD2">
            <w:pPr>
              <w:jc w:val="center"/>
            </w:pPr>
          </w:p>
        </w:tc>
        <w:tc>
          <w:tcPr>
            <w:tcW w:w="2520" w:type="dxa"/>
            <w:vAlign w:val="center"/>
          </w:tcPr>
          <w:p w:rsidR="006D44BE" w:rsidRPr="007F54BB" w:rsidRDefault="006D44BE" w:rsidP="00FB6CD2">
            <w:r w:rsidRPr="007F54BB">
              <w:t>Уровень усвоения образовательных программ</w:t>
            </w:r>
          </w:p>
        </w:tc>
        <w:tc>
          <w:tcPr>
            <w:tcW w:w="2107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% обучающихся на 4 и 5</w:t>
            </w:r>
          </w:p>
          <w:p w:rsidR="006D44BE" w:rsidRPr="007F54BB" w:rsidRDefault="006D44BE" w:rsidP="00FB6CD2">
            <w:pPr>
              <w:jc w:val="center"/>
            </w:pPr>
            <w:r w:rsidRPr="007F54BB">
              <w:t>% обучающихся на 5</w:t>
            </w:r>
          </w:p>
        </w:tc>
        <w:tc>
          <w:tcPr>
            <w:tcW w:w="1838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Положительная тенденция</w:t>
            </w:r>
          </w:p>
        </w:tc>
        <w:tc>
          <w:tcPr>
            <w:tcW w:w="2060" w:type="dxa"/>
            <w:vAlign w:val="center"/>
          </w:tcPr>
          <w:p w:rsidR="006D44BE" w:rsidRPr="007F54BB" w:rsidRDefault="006D44BE" w:rsidP="00FB6CD2">
            <w:r w:rsidRPr="007F54BB">
              <w:t>Контрольные работы</w:t>
            </w:r>
          </w:p>
        </w:tc>
      </w:tr>
      <w:tr w:rsidR="006D44BE" w:rsidRPr="007F54BB" w:rsidTr="00FB6CD2">
        <w:trPr>
          <w:jc w:val="center"/>
        </w:trPr>
        <w:tc>
          <w:tcPr>
            <w:tcW w:w="1620" w:type="dxa"/>
            <w:vMerge/>
            <w:vAlign w:val="center"/>
          </w:tcPr>
          <w:p w:rsidR="006D44BE" w:rsidRPr="007F54BB" w:rsidRDefault="006D44BE" w:rsidP="00FB6CD2">
            <w:pPr>
              <w:jc w:val="center"/>
            </w:pPr>
          </w:p>
        </w:tc>
        <w:tc>
          <w:tcPr>
            <w:tcW w:w="2520" w:type="dxa"/>
            <w:vAlign w:val="center"/>
          </w:tcPr>
          <w:p w:rsidR="006D44BE" w:rsidRPr="007F54BB" w:rsidRDefault="006D44BE" w:rsidP="00FB6CD2">
            <w:r w:rsidRPr="007F54BB">
              <w:t>Итоговая аттестация</w:t>
            </w:r>
          </w:p>
          <w:p w:rsidR="006D44BE" w:rsidRPr="007F54BB" w:rsidRDefault="006D44BE" w:rsidP="00FB6CD2">
            <w:r w:rsidRPr="007F54BB">
              <w:t>Базовый уровень стандарта</w:t>
            </w:r>
          </w:p>
        </w:tc>
        <w:tc>
          <w:tcPr>
            <w:tcW w:w="2107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%от общего количества уч-ся</w:t>
            </w:r>
          </w:p>
          <w:p w:rsidR="006D44BE" w:rsidRPr="007F54BB" w:rsidRDefault="006D44BE" w:rsidP="00FB6CD2">
            <w:pPr>
              <w:jc w:val="center"/>
            </w:pPr>
            <w:r w:rsidRPr="007F54BB">
              <w:t xml:space="preserve">% </w:t>
            </w:r>
          </w:p>
        </w:tc>
        <w:tc>
          <w:tcPr>
            <w:tcW w:w="1838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 xml:space="preserve">Положительная тенденция </w:t>
            </w:r>
          </w:p>
        </w:tc>
        <w:tc>
          <w:tcPr>
            <w:tcW w:w="2060" w:type="dxa"/>
            <w:vAlign w:val="center"/>
          </w:tcPr>
          <w:p w:rsidR="006D44BE" w:rsidRPr="007F54BB" w:rsidRDefault="006D44BE" w:rsidP="00FB6CD2">
            <w:r w:rsidRPr="007F54BB">
              <w:t xml:space="preserve"> ГИА </w:t>
            </w:r>
          </w:p>
        </w:tc>
      </w:tr>
      <w:tr w:rsidR="006D44BE" w:rsidRPr="007F54BB" w:rsidTr="00FB6CD2">
        <w:trPr>
          <w:jc w:val="center"/>
        </w:trPr>
        <w:tc>
          <w:tcPr>
            <w:tcW w:w="1620" w:type="dxa"/>
            <w:vMerge/>
            <w:vAlign w:val="center"/>
          </w:tcPr>
          <w:p w:rsidR="006D44BE" w:rsidRPr="007F54BB" w:rsidRDefault="006D44BE" w:rsidP="00FB6CD2">
            <w:pPr>
              <w:jc w:val="center"/>
            </w:pPr>
          </w:p>
        </w:tc>
        <w:tc>
          <w:tcPr>
            <w:tcW w:w="2520" w:type="dxa"/>
            <w:vAlign w:val="center"/>
          </w:tcPr>
          <w:p w:rsidR="006D44BE" w:rsidRPr="007F54BB" w:rsidRDefault="006D44BE" w:rsidP="00FB6CD2">
            <w:pPr>
              <w:pStyle w:val="a6"/>
            </w:pPr>
            <w:r w:rsidRPr="007F54BB">
              <w:t>Сокращение доли учащихся с устойчиво низкими результатами обучения.</w:t>
            </w:r>
          </w:p>
        </w:tc>
        <w:tc>
          <w:tcPr>
            <w:tcW w:w="2107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% от общего количества уч-ся</w:t>
            </w:r>
          </w:p>
        </w:tc>
        <w:tc>
          <w:tcPr>
            <w:tcW w:w="1838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Положительная тенденция</w:t>
            </w:r>
          </w:p>
        </w:tc>
        <w:tc>
          <w:tcPr>
            <w:tcW w:w="2060" w:type="dxa"/>
            <w:vAlign w:val="center"/>
          </w:tcPr>
          <w:p w:rsidR="006D44BE" w:rsidRPr="007F54BB" w:rsidRDefault="006D44BE" w:rsidP="00FB6CD2">
            <w:r w:rsidRPr="007F54BB">
              <w:t>Промежуточная и итоговая аттестация.</w:t>
            </w:r>
          </w:p>
        </w:tc>
      </w:tr>
      <w:tr w:rsidR="006D44BE" w:rsidRPr="007F54BB" w:rsidTr="00FB6CD2">
        <w:trPr>
          <w:jc w:val="center"/>
        </w:trPr>
        <w:tc>
          <w:tcPr>
            <w:tcW w:w="1620" w:type="dxa"/>
            <w:vAlign w:val="center"/>
          </w:tcPr>
          <w:p w:rsidR="006D44BE" w:rsidRPr="007F54BB" w:rsidRDefault="006D44BE" w:rsidP="00FB6CD2">
            <w:pPr>
              <w:jc w:val="center"/>
            </w:pPr>
            <w:r>
              <w:t>Индивидуализация</w:t>
            </w:r>
          </w:p>
        </w:tc>
        <w:tc>
          <w:tcPr>
            <w:tcW w:w="2520" w:type="dxa"/>
            <w:vAlign w:val="center"/>
          </w:tcPr>
          <w:p w:rsidR="006D44BE" w:rsidRPr="007F54BB" w:rsidRDefault="006D44BE" w:rsidP="00FB6CD2">
            <w:pPr>
              <w:pStyle w:val="a6"/>
            </w:pPr>
            <w:r w:rsidRPr="007F54BB">
              <w:t xml:space="preserve"> Реализуются  ИОМ</w:t>
            </w:r>
          </w:p>
        </w:tc>
        <w:tc>
          <w:tcPr>
            <w:tcW w:w="2107" w:type="dxa"/>
            <w:vAlign w:val="center"/>
          </w:tcPr>
          <w:p w:rsidR="006D44BE" w:rsidRPr="00B8637A" w:rsidRDefault="006D44BE" w:rsidP="00FB6CD2">
            <w:pPr>
              <w:jc w:val="center"/>
            </w:pPr>
            <w:r w:rsidRPr="007F54BB">
              <w:t>Кол-во</w:t>
            </w:r>
            <w:r w:rsidRPr="00B8637A">
              <w:t xml:space="preserve"> </w:t>
            </w:r>
            <w:r>
              <w:t xml:space="preserve"> детей реализующих ИОМ</w:t>
            </w:r>
          </w:p>
        </w:tc>
        <w:tc>
          <w:tcPr>
            <w:tcW w:w="1838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38080C">
              <w:t>3</w:t>
            </w:r>
          </w:p>
        </w:tc>
        <w:tc>
          <w:tcPr>
            <w:tcW w:w="2060" w:type="dxa"/>
            <w:vAlign w:val="center"/>
          </w:tcPr>
          <w:p w:rsidR="006D44BE" w:rsidRPr="007F54BB" w:rsidRDefault="006D44BE" w:rsidP="00FB6CD2">
            <w:r w:rsidRPr="007F54BB">
              <w:t>Собеседования, анкетирование.</w:t>
            </w:r>
          </w:p>
        </w:tc>
      </w:tr>
      <w:tr w:rsidR="006D44BE" w:rsidRPr="007F54BB" w:rsidTr="00FB6CD2">
        <w:trPr>
          <w:jc w:val="center"/>
        </w:trPr>
        <w:tc>
          <w:tcPr>
            <w:tcW w:w="1620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Успешность</w:t>
            </w:r>
          </w:p>
          <w:p w:rsidR="006D44BE" w:rsidRPr="007F54BB" w:rsidRDefault="006D44BE" w:rsidP="00FB6CD2">
            <w:pPr>
              <w:jc w:val="center"/>
            </w:pPr>
            <w:proofErr w:type="spellStart"/>
            <w:r w:rsidRPr="007F54BB">
              <w:t>Конкуренто</w:t>
            </w:r>
            <w:proofErr w:type="spellEnd"/>
            <w:r w:rsidRPr="007F54BB">
              <w:t>-</w:t>
            </w:r>
          </w:p>
          <w:p w:rsidR="006D44BE" w:rsidRPr="007F54BB" w:rsidRDefault="006D44BE" w:rsidP="00FB6CD2">
            <w:pPr>
              <w:jc w:val="center"/>
            </w:pPr>
            <w:r w:rsidRPr="007F54BB">
              <w:t>способность</w:t>
            </w:r>
          </w:p>
        </w:tc>
        <w:tc>
          <w:tcPr>
            <w:tcW w:w="2520" w:type="dxa"/>
            <w:vAlign w:val="center"/>
          </w:tcPr>
          <w:p w:rsidR="006D44BE" w:rsidRPr="007F54BB" w:rsidRDefault="006D44BE" w:rsidP="00FB6CD2">
            <w:r>
              <w:t xml:space="preserve"> </w:t>
            </w:r>
          </w:p>
          <w:p w:rsidR="006D44BE" w:rsidRPr="007F54BB" w:rsidRDefault="006D44BE" w:rsidP="00FB6CD2">
            <w:r w:rsidRPr="007F54BB">
              <w:t>Участие в конкурсах (перечень), олимпиадах (перечень), конференциях (перечень) различного уровня</w:t>
            </w:r>
          </w:p>
          <w:p w:rsidR="006D44BE" w:rsidRPr="007F54BB" w:rsidRDefault="006D44BE" w:rsidP="00FB6CD2">
            <w:r>
              <w:t xml:space="preserve"> </w:t>
            </w:r>
          </w:p>
          <w:p w:rsidR="006D44BE" w:rsidRPr="007F54BB" w:rsidRDefault="006D44BE" w:rsidP="00FB6CD2"/>
        </w:tc>
        <w:tc>
          <w:tcPr>
            <w:tcW w:w="2107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Количество % от общего числа</w:t>
            </w:r>
          </w:p>
          <w:p w:rsidR="006D44BE" w:rsidRPr="007F54BB" w:rsidRDefault="006D44BE" w:rsidP="00FB6CD2">
            <w:pPr>
              <w:jc w:val="center"/>
            </w:pPr>
            <w:r w:rsidRPr="007F54BB">
              <w:t>Количество участвующих, % от общего числа учащихся, количество призовых мест</w:t>
            </w:r>
          </w:p>
        </w:tc>
        <w:tc>
          <w:tcPr>
            <w:tcW w:w="1838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Сохранение % на среднестатистическом уровне.</w:t>
            </w:r>
          </w:p>
          <w:p w:rsidR="006D44BE" w:rsidRPr="007F54BB" w:rsidRDefault="006D44BE" w:rsidP="00FB6CD2">
            <w:pPr>
              <w:jc w:val="center"/>
            </w:pPr>
            <w:r w:rsidRPr="007F54BB">
              <w:t>Положительная тенденция продвижения рейтинга результата</w:t>
            </w:r>
          </w:p>
        </w:tc>
        <w:tc>
          <w:tcPr>
            <w:tcW w:w="2060" w:type="dxa"/>
            <w:vAlign w:val="center"/>
          </w:tcPr>
          <w:p w:rsidR="006D44BE" w:rsidRPr="007F54BB" w:rsidRDefault="006D44BE" w:rsidP="00FB6CD2">
            <w:r w:rsidRPr="007F54BB">
              <w:t>Статистика</w:t>
            </w:r>
          </w:p>
        </w:tc>
      </w:tr>
      <w:tr w:rsidR="006D44BE" w:rsidRPr="007F54BB" w:rsidTr="00FB6CD2">
        <w:trPr>
          <w:jc w:val="center"/>
        </w:trPr>
        <w:tc>
          <w:tcPr>
            <w:tcW w:w="1620" w:type="dxa"/>
            <w:vAlign w:val="center"/>
          </w:tcPr>
          <w:p w:rsidR="006D44BE" w:rsidRDefault="00137D63" w:rsidP="00FB6CD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6D44BE" w:rsidRPr="00137D63" w:rsidRDefault="006D44BE" w:rsidP="00FB6CD2">
            <w:pPr>
              <w:jc w:val="center"/>
              <w:rPr>
                <w:highlight w:val="yellow"/>
              </w:rPr>
            </w:pPr>
            <w:r w:rsidRPr="00137D63">
              <w:t>Мотивация</w:t>
            </w:r>
          </w:p>
        </w:tc>
        <w:tc>
          <w:tcPr>
            <w:tcW w:w="2520" w:type="dxa"/>
            <w:vAlign w:val="center"/>
          </w:tcPr>
          <w:p w:rsidR="006D44BE" w:rsidRPr="00561AEA" w:rsidRDefault="00137D63" w:rsidP="00FB6CD2">
            <w:r w:rsidRPr="00561AEA">
              <w:t xml:space="preserve"> </w:t>
            </w:r>
            <w:r w:rsidR="00561AEA" w:rsidRPr="00561AEA">
              <w:t xml:space="preserve">Высокая </w:t>
            </w:r>
          </w:p>
          <w:p w:rsidR="00561AEA" w:rsidRPr="00561AEA" w:rsidRDefault="00561AEA" w:rsidP="00FB6CD2">
            <w:r w:rsidRPr="00561AEA">
              <w:t xml:space="preserve">Хорошая </w:t>
            </w:r>
          </w:p>
          <w:p w:rsidR="00561AEA" w:rsidRPr="00561AEA" w:rsidRDefault="00561AEA" w:rsidP="00FB6CD2">
            <w:r w:rsidRPr="00561AEA">
              <w:t>Положительная</w:t>
            </w:r>
          </w:p>
          <w:p w:rsidR="00561AEA" w:rsidRPr="00DE0108" w:rsidRDefault="00561AEA" w:rsidP="00FB6CD2">
            <w:pPr>
              <w:rPr>
                <w:highlight w:val="yellow"/>
              </w:rPr>
            </w:pPr>
            <w:r w:rsidRPr="00561AEA">
              <w:t xml:space="preserve">Низкая </w:t>
            </w:r>
          </w:p>
        </w:tc>
        <w:tc>
          <w:tcPr>
            <w:tcW w:w="2107" w:type="dxa"/>
            <w:vAlign w:val="center"/>
          </w:tcPr>
          <w:p w:rsidR="006D44BE" w:rsidRPr="00DE0108" w:rsidRDefault="006D44BE" w:rsidP="00FB6CD2">
            <w:pPr>
              <w:jc w:val="center"/>
              <w:rPr>
                <w:highlight w:val="yellow"/>
              </w:rPr>
            </w:pPr>
            <w:r w:rsidRPr="00561AEA">
              <w:t xml:space="preserve">% к общему числу </w:t>
            </w:r>
            <w:proofErr w:type="gramStart"/>
            <w:r w:rsidRPr="00561AEA">
              <w:t>опрошенных</w:t>
            </w:r>
            <w:proofErr w:type="gramEnd"/>
          </w:p>
        </w:tc>
        <w:tc>
          <w:tcPr>
            <w:tcW w:w="1838" w:type="dxa"/>
            <w:vAlign w:val="center"/>
          </w:tcPr>
          <w:p w:rsidR="006D44BE" w:rsidRPr="00DE0108" w:rsidRDefault="00561AEA" w:rsidP="00FB6CD2">
            <w:pPr>
              <w:jc w:val="center"/>
              <w:rPr>
                <w:highlight w:val="yellow"/>
              </w:rPr>
            </w:pPr>
            <w:r w:rsidRPr="00561AEA">
              <w:t>Повышение % по каждому показателю</w:t>
            </w:r>
          </w:p>
        </w:tc>
        <w:tc>
          <w:tcPr>
            <w:tcW w:w="2060" w:type="dxa"/>
            <w:vAlign w:val="center"/>
          </w:tcPr>
          <w:p w:rsidR="006D44BE" w:rsidRPr="007F54BB" w:rsidRDefault="00137D63" w:rsidP="00FB6CD2">
            <w:r>
              <w:t xml:space="preserve"> </w:t>
            </w:r>
            <w:r w:rsidR="006D44BE" w:rsidRPr="007F54BB">
              <w:t xml:space="preserve"> </w:t>
            </w:r>
            <w:r w:rsidR="0038080C">
              <w:t xml:space="preserve">Уровень </w:t>
            </w:r>
            <w:proofErr w:type="spellStart"/>
            <w:r w:rsidR="0038080C">
              <w:t>сформированности</w:t>
            </w:r>
            <w:proofErr w:type="spellEnd"/>
            <w:r w:rsidR="0038080C">
              <w:t xml:space="preserve"> учебной мотивации, анкета</w:t>
            </w:r>
          </w:p>
        </w:tc>
      </w:tr>
    </w:tbl>
    <w:p w:rsidR="006D44BE" w:rsidRPr="0038080C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4BE" w:rsidRPr="007F54BB" w:rsidRDefault="006D44BE" w:rsidP="006D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</w:t>
      </w:r>
    </w:p>
    <w:p w:rsidR="006D44BE" w:rsidRPr="007F54BB" w:rsidRDefault="006D44BE" w:rsidP="006D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0146" w:type="dxa"/>
        <w:jc w:val="center"/>
        <w:tblLayout w:type="fixed"/>
        <w:tblLook w:val="01E0"/>
      </w:tblPr>
      <w:tblGrid>
        <w:gridCol w:w="1692"/>
        <w:gridCol w:w="2448"/>
        <w:gridCol w:w="2046"/>
        <w:gridCol w:w="1914"/>
        <w:gridCol w:w="2046"/>
      </w:tblGrid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  <w:rPr>
                <w:b/>
                <w:sz w:val="16"/>
              </w:rPr>
            </w:pPr>
            <w:r w:rsidRPr="007F54BB">
              <w:rPr>
                <w:b/>
                <w:sz w:val="16"/>
              </w:rPr>
              <w:t>ОБЪЕКТ</w:t>
            </w:r>
          </w:p>
        </w:tc>
        <w:tc>
          <w:tcPr>
            <w:tcW w:w="2448" w:type="dxa"/>
          </w:tcPr>
          <w:p w:rsidR="006D44BE" w:rsidRPr="007F54BB" w:rsidRDefault="006D44BE" w:rsidP="00FB6CD2">
            <w:pPr>
              <w:jc w:val="center"/>
              <w:rPr>
                <w:b/>
                <w:sz w:val="16"/>
              </w:rPr>
            </w:pPr>
            <w:r w:rsidRPr="007F54BB">
              <w:rPr>
                <w:b/>
                <w:sz w:val="16"/>
              </w:rPr>
              <w:t>ПОКАЗАТЕЛИ</w:t>
            </w:r>
          </w:p>
        </w:tc>
        <w:tc>
          <w:tcPr>
            <w:tcW w:w="2046" w:type="dxa"/>
          </w:tcPr>
          <w:p w:rsidR="006D44BE" w:rsidRPr="007F54BB" w:rsidRDefault="006D44BE" w:rsidP="00FB6CD2">
            <w:pPr>
              <w:jc w:val="center"/>
              <w:rPr>
                <w:b/>
                <w:sz w:val="16"/>
              </w:rPr>
            </w:pPr>
            <w:r w:rsidRPr="007F54BB">
              <w:rPr>
                <w:b/>
                <w:sz w:val="16"/>
              </w:rPr>
              <w:t>ИЗМЕРИТЕЛИ</w:t>
            </w:r>
          </w:p>
        </w:tc>
        <w:tc>
          <w:tcPr>
            <w:tcW w:w="1914" w:type="dxa"/>
          </w:tcPr>
          <w:p w:rsidR="006D44BE" w:rsidRPr="007F54BB" w:rsidRDefault="006D44BE" w:rsidP="00FB6CD2">
            <w:pPr>
              <w:jc w:val="center"/>
              <w:rPr>
                <w:b/>
                <w:sz w:val="16"/>
              </w:rPr>
            </w:pPr>
            <w:r w:rsidRPr="007F54BB">
              <w:rPr>
                <w:b/>
                <w:sz w:val="16"/>
              </w:rPr>
              <w:t>КРИТЕРИИ</w:t>
            </w:r>
          </w:p>
        </w:tc>
        <w:tc>
          <w:tcPr>
            <w:tcW w:w="2046" w:type="dxa"/>
          </w:tcPr>
          <w:p w:rsidR="006D44BE" w:rsidRPr="007F54BB" w:rsidRDefault="006D44BE" w:rsidP="00FB6CD2">
            <w:pPr>
              <w:jc w:val="center"/>
              <w:rPr>
                <w:b/>
                <w:sz w:val="16"/>
              </w:rPr>
            </w:pPr>
            <w:r w:rsidRPr="007F54BB">
              <w:rPr>
                <w:b/>
                <w:sz w:val="16"/>
              </w:rPr>
              <w:t>МЕТОДИКА</w:t>
            </w:r>
          </w:p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lastRenderedPageBreak/>
              <w:t>Сохранение здоровья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t>Состояние здоровья учащихся:</w:t>
            </w:r>
          </w:p>
          <w:p w:rsidR="006D44BE" w:rsidRPr="007F54BB" w:rsidRDefault="006D44BE" w:rsidP="00FB6CD2">
            <w:r w:rsidRPr="007F54BB">
              <w:t>- основная группа</w:t>
            </w:r>
          </w:p>
          <w:p w:rsidR="006D44BE" w:rsidRPr="007F54BB" w:rsidRDefault="006D44BE" w:rsidP="00FB6CD2">
            <w:r w:rsidRPr="007F54BB">
              <w:t>- подготовительная группа</w:t>
            </w:r>
          </w:p>
          <w:p w:rsidR="006D44BE" w:rsidRPr="007F54BB" w:rsidRDefault="006D44BE" w:rsidP="00FB6CD2">
            <w:r w:rsidRPr="007F54BB">
              <w:t xml:space="preserve">- </w:t>
            </w:r>
            <w:proofErr w:type="spellStart"/>
            <w:r w:rsidRPr="007F54BB">
              <w:t>спец</w:t>
            </w:r>
            <w:proofErr w:type="gramStart"/>
            <w:r w:rsidRPr="007F54BB">
              <w:t>.м</w:t>
            </w:r>
            <w:proofErr w:type="gramEnd"/>
            <w:r w:rsidRPr="007F54BB">
              <w:t>ед.группа</w:t>
            </w:r>
            <w:proofErr w:type="spellEnd"/>
          </w:p>
          <w:p w:rsidR="006D44BE" w:rsidRPr="007F54BB" w:rsidRDefault="006D44BE" w:rsidP="00FB6CD2">
            <w:r w:rsidRPr="007F54BB">
              <w:t>- дети-инвалиды</w:t>
            </w:r>
          </w:p>
          <w:p w:rsidR="006D44BE" w:rsidRPr="007F54BB" w:rsidRDefault="006D44BE" w:rsidP="00FB6CD2">
            <w:r w:rsidRPr="007F54BB">
              <w:t>- заболеваемость</w:t>
            </w:r>
          </w:p>
          <w:p w:rsidR="006D44BE" w:rsidRPr="007F54BB" w:rsidRDefault="006D44BE" w:rsidP="00FB6CD2">
            <w:r w:rsidRPr="007F54BB">
              <w:t>- травматизм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Организация работы по профилактике заболеваемости</w:t>
            </w:r>
          </w:p>
          <w:p w:rsidR="006D44BE" w:rsidRPr="007F54BB" w:rsidRDefault="006D44BE" w:rsidP="00FB6CD2">
            <w:r w:rsidRPr="007F54BB">
              <w:t>- физическая культура в учебном плане</w:t>
            </w:r>
          </w:p>
          <w:p w:rsidR="006D44BE" w:rsidRPr="007F54BB" w:rsidRDefault="006D44BE" w:rsidP="00FB6CD2">
            <w:r w:rsidRPr="007F54BB">
              <w:t>- динамические часы</w:t>
            </w:r>
          </w:p>
          <w:p w:rsidR="006D44BE" w:rsidRPr="007F54BB" w:rsidRDefault="006D44BE" w:rsidP="00FB6CD2">
            <w:r w:rsidRPr="007F54BB">
              <w:t>- секции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- пропаганда ЗОЖ</w:t>
            </w:r>
          </w:p>
          <w:p w:rsidR="006D44BE" w:rsidRPr="007F54BB" w:rsidRDefault="006D44BE" w:rsidP="00FB6CD2">
            <w:r w:rsidRPr="007F54BB">
              <w:t xml:space="preserve">- охват питанием </w:t>
            </w:r>
          </w:p>
          <w:p w:rsidR="006D44BE" w:rsidRPr="007F54BB" w:rsidRDefault="006D44BE" w:rsidP="00FB6CD2">
            <w:r w:rsidRPr="007F54BB">
              <w:t>В т.ч.:</w:t>
            </w:r>
          </w:p>
          <w:p w:rsidR="006D44BE" w:rsidRPr="007F54BB" w:rsidRDefault="006D44BE" w:rsidP="00FB6CD2">
            <w:r w:rsidRPr="007F54BB">
              <w:t>- горячим питанием</w:t>
            </w:r>
            <w:r w:rsidR="00716C46">
              <w:t>.</w:t>
            </w:r>
          </w:p>
          <w:p w:rsidR="006D44BE" w:rsidRPr="006D2249" w:rsidRDefault="00716C46" w:rsidP="00FB6CD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>% учащихся включенных в физкультурно-спортивную деятельность.</w:t>
            </w:r>
          </w:p>
          <w:p w:rsidR="006D44BE" w:rsidRPr="007F54BB" w:rsidRDefault="006D44BE" w:rsidP="00FB6CD2">
            <w:r w:rsidRPr="007F54BB">
              <w:t>% уч-ся в группах от общего количества.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Динамика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 часов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 в них детей, посещаемость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Количество.</w:t>
            </w:r>
          </w:p>
          <w:p w:rsidR="006D44BE" w:rsidRPr="007F54BB" w:rsidRDefault="006D44BE" w:rsidP="00FB6CD2">
            <w:r w:rsidRPr="007F54BB">
              <w:t>% от общего количества школьников</w:t>
            </w:r>
          </w:p>
        </w:tc>
        <w:tc>
          <w:tcPr>
            <w:tcW w:w="1914" w:type="dxa"/>
          </w:tcPr>
          <w:p w:rsidR="006D44BE" w:rsidRPr="007F54BB" w:rsidRDefault="006D44BE" w:rsidP="00FB6CD2">
            <w:r w:rsidRPr="007F54BB">
              <w:t>Сохранение среднестатистического показателя</w:t>
            </w:r>
            <w:r w:rsidR="00716C46">
              <w:t>.</w:t>
            </w:r>
          </w:p>
          <w:p w:rsidR="006D44BE" w:rsidRPr="007F54BB" w:rsidRDefault="006D44BE" w:rsidP="00FB6CD2">
            <w:r w:rsidRPr="007F54BB">
              <w:t xml:space="preserve">Рост </w:t>
            </w:r>
            <w:proofErr w:type="gramStart"/>
            <w:r w:rsidRPr="007F54BB">
              <w:t>включенных</w:t>
            </w:r>
            <w:proofErr w:type="gramEnd"/>
            <w:r w:rsidR="00716C46">
              <w:t>.</w:t>
            </w:r>
          </w:p>
          <w:p w:rsidR="006D44BE" w:rsidRPr="007F54BB" w:rsidRDefault="006D44BE" w:rsidP="00FB6CD2">
            <w:r w:rsidRPr="007F54BB">
              <w:t xml:space="preserve">Снижение </w:t>
            </w:r>
            <w:proofErr w:type="gramStart"/>
            <w:r w:rsidRPr="007F54BB">
              <w:t>освобожденных</w:t>
            </w:r>
            <w:proofErr w:type="gramEnd"/>
            <w:r w:rsidRPr="007F54BB">
              <w:t>.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Отсутствие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Положительная тенденция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>Данные медицинских осмотров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Статистика</w:t>
            </w:r>
          </w:p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Единое информационное пространство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t xml:space="preserve">Включенность ОУ в сетевые объединения  </w:t>
            </w:r>
          </w:p>
          <w:p w:rsidR="006D44BE" w:rsidRPr="007F54BB" w:rsidRDefault="006D44BE" w:rsidP="00FB6CD2">
            <w:r w:rsidRPr="007F54BB">
              <w:t>- доступ к системе Интернет</w:t>
            </w:r>
          </w:p>
          <w:p w:rsidR="006D44BE" w:rsidRPr="007F54BB" w:rsidRDefault="006D44BE" w:rsidP="00FB6CD2">
            <w:r w:rsidRPr="007F54BB">
              <w:t xml:space="preserve">- работа в системе </w:t>
            </w:r>
            <w:r w:rsidR="006D2249">
              <w:t>«</w:t>
            </w:r>
            <w:r w:rsidRPr="007F54BB">
              <w:t>Сетевой город»</w:t>
            </w:r>
          </w:p>
          <w:p w:rsidR="006D44BE" w:rsidRPr="007F54BB" w:rsidRDefault="006D44BE" w:rsidP="00FB6CD2">
            <w:r w:rsidRPr="007F54BB">
              <w:t xml:space="preserve">- положительная информация об ОУ в СМИ  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>Количество, частота использования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 статей</w:t>
            </w:r>
          </w:p>
        </w:tc>
        <w:tc>
          <w:tcPr>
            <w:tcW w:w="1914" w:type="dxa"/>
          </w:tcPr>
          <w:p w:rsidR="006D44BE" w:rsidRPr="007F54BB" w:rsidRDefault="006D44BE" w:rsidP="00FB6CD2">
            <w:r w:rsidRPr="007F54BB">
              <w:t>Тенденция к увеличению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>Статистика</w:t>
            </w:r>
          </w:p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Финансы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t>Всего выделено из бюджетов разного уровня;</w:t>
            </w:r>
          </w:p>
          <w:p w:rsidR="006D44BE" w:rsidRPr="007F54BB" w:rsidRDefault="006D44BE" w:rsidP="00FB6CD2">
            <w:r w:rsidRPr="007F54BB">
              <w:t xml:space="preserve"> </w:t>
            </w:r>
          </w:p>
          <w:p w:rsidR="006D44BE" w:rsidRPr="007F54BB" w:rsidRDefault="006D44BE" w:rsidP="00FB6CD2">
            <w:r w:rsidRPr="007F54BB">
              <w:t>Привлечено внебюджетных средств:</w:t>
            </w:r>
          </w:p>
          <w:p w:rsidR="006D44BE" w:rsidRPr="007F54BB" w:rsidRDefault="006D44BE" w:rsidP="00FB6CD2">
            <w:r w:rsidRPr="007F54BB">
              <w:t>- всего,</w:t>
            </w:r>
          </w:p>
          <w:p w:rsidR="006D44BE" w:rsidRPr="007F54BB" w:rsidRDefault="006D44BE" w:rsidP="00FB6CD2">
            <w:r w:rsidRPr="007F54BB">
              <w:t xml:space="preserve">- В т.ч. </w:t>
            </w:r>
          </w:p>
          <w:p w:rsidR="006D44BE" w:rsidRPr="007F54BB" w:rsidRDefault="006D44BE" w:rsidP="00FB6CD2">
            <w:r w:rsidRPr="007F54BB">
              <w:t xml:space="preserve">   родительских</w:t>
            </w:r>
          </w:p>
          <w:p w:rsidR="006D44BE" w:rsidRPr="007F54BB" w:rsidRDefault="006D44BE" w:rsidP="00FB6CD2">
            <w:r w:rsidRPr="007F54BB">
              <w:t xml:space="preserve">   пожертвований</w:t>
            </w:r>
          </w:p>
          <w:p w:rsidR="006D44BE" w:rsidRPr="007F54BB" w:rsidRDefault="006D44BE" w:rsidP="00FB6CD2">
            <w:r w:rsidRPr="007F54BB">
              <w:t xml:space="preserve">- спонсорских  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 xml:space="preserve"> </w:t>
            </w:r>
          </w:p>
        </w:tc>
        <w:tc>
          <w:tcPr>
            <w:tcW w:w="1914" w:type="dxa"/>
          </w:tcPr>
          <w:p w:rsidR="006D44BE" w:rsidRPr="007F54BB" w:rsidRDefault="006D44BE" w:rsidP="00FB6CD2">
            <w:r w:rsidRPr="007F54BB">
              <w:t>Тенденция к увеличению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 xml:space="preserve">Статистика </w:t>
            </w:r>
          </w:p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Материально-техническая база ОУ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t>Ремонт ОУ</w:t>
            </w:r>
          </w:p>
          <w:p w:rsidR="006D44BE" w:rsidRPr="007F54BB" w:rsidRDefault="006D44BE" w:rsidP="00FB6CD2">
            <w:r w:rsidRPr="007F54BB">
              <w:t xml:space="preserve"> </w:t>
            </w:r>
          </w:p>
          <w:p w:rsidR="006D44BE" w:rsidRPr="007F54BB" w:rsidRDefault="006D44BE" w:rsidP="00FB6CD2">
            <w:r w:rsidRPr="007F54BB">
              <w:t xml:space="preserve">Обеспеченность учебниками 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 xml:space="preserve">Наличие  </w:t>
            </w:r>
          </w:p>
          <w:p w:rsidR="006D44BE" w:rsidRPr="007F54BB" w:rsidRDefault="006D44BE" w:rsidP="00FB6CD2">
            <w:r w:rsidRPr="007F54BB">
              <w:t>- количество компьютеров на одного учащегося</w:t>
            </w:r>
          </w:p>
          <w:p w:rsidR="006D44BE" w:rsidRPr="007F54BB" w:rsidRDefault="006D44BE" w:rsidP="00FB6CD2">
            <w:r w:rsidRPr="007F54BB">
              <w:t>- использование компьютеров в учебном процессе</w:t>
            </w:r>
          </w:p>
          <w:p w:rsidR="006D44BE" w:rsidRPr="007F54BB" w:rsidRDefault="006D44BE" w:rsidP="00FB6CD2">
            <w:r w:rsidRPr="007F54BB">
              <w:t xml:space="preserve"> - оснащенность ОУ:</w:t>
            </w:r>
          </w:p>
          <w:p w:rsidR="006D44BE" w:rsidRPr="007F54BB" w:rsidRDefault="006D2249" w:rsidP="00FB6CD2">
            <w:r>
              <w:t>- лабора</w:t>
            </w:r>
            <w:r w:rsidR="006D44BE" w:rsidRPr="007F54BB">
              <w:t>т</w:t>
            </w:r>
            <w:r>
              <w:t>орн</w:t>
            </w:r>
            <w:r w:rsidR="00716C46">
              <w:t xml:space="preserve">ое </w:t>
            </w:r>
            <w:proofErr w:type="spellStart"/>
            <w:r w:rsidR="00716C46">
              <w:t>оборудов</w:t>
            </w:r>
            <w:proofErr w:type="spellEnd"/>
            <w:r w:rsidR="00716C46">
              <w:t>.</w:t>
            </w:r>
          </w:p>
          <w:p w:rsidR="006D44BE" w:rsidRPr="007F54BB" w:rsidRDefault="006D44BE" w:rsidP="00FB6CD2">
            <w:r w:rsidRPr="007F54BB">
              <w:t>- спортинвентарь</w:t>
            </w:r>
          </w:p>
          <w:p w:rsidR="006D44BE" w:rsidRPr="007F54BB" w:rsidRDefault="00716C46" w:rsidP="00FB6CD2">
            <w:r>
              <w:t xml:space="preserve"> </w:t>
            </w:r>
            <w:r w:rsidR="006D44BE" w:rsidRPr="007F54BB">
              <w:t xml:space="preserve"> </w:t>
            </w:r>
          </w:p>
        </w:tc>
        <w:tc>
          <w:tcPr>
            <w:tcW w:w="2046" w:type="dxa"/>
          </w:tcPr>
          <w:p w:rsidR="006D44BE" w:rsidRPr="007F54BB" w:rsidRDefault="006D44BE" w:rsidP="00FB6CD2"/>
        </w:tc>
        <w:tc>
          <w:tcPr>
            <w:tcW w:w="1914" w:type="dxa"/>
          </w:tcPr>
          <w:p w:rsidR="006D44BE" w:rsidRPr="007F54BB" w:rsidRDefault="006D44BE" w:rsidP="00FB6CD2">
            <w:r w:rsidRPr="007F54BB">
              <w:t>Соответствие требованиям СанПиНа</w:t>
            </w:r>
          </w:p>
          <w:p w:rsidR="006D44BE" w:rsidRPr="007F54BB" w:rsidRDefault="006D44BE" w:rsidP="00FB6CD2">
            <w:r w:rsidRPr="007F54BB">
              <w:t>Факт обеспечение потребности в соответствии федеральным перечнем</w:t>
            </w:r>
          </w:p>
          <w:p w:rsidR="006D44BE" w:rsidRPr="007F54BB" w:rsidRDefault="006D44BE" w:rsidP="00FB6CD2">
            <w:r w:rsidRPr="007F54BB">
              <w:t>Полная готовность</w:t>
            </w:r>
          </w:p>
          <w:p w:rsidR="006D44BE" w:rsidRPr="007F54BB" w:rsidRDefault="006D44BE" w:rsidP="00FB6CD2">
            <w:r w:rsidRPr="007F54BB">
              <w:t>Тенденция к росту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 xml:space="preserve">Статистика </w:t>
            </w:r>
          </w:p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716C46">
            <w:pPr>
              <w:pStyle w:val="a6"/>
            </w:pPr>
            <w:r w:rsidRPr="007F54BB">
              <w:rPr>
                <w:rFonts w:eastAsia="+mn-ea"/>
                <w:kern w:val="24"/>
              </w:rPr>
              <w:t xml:space="preserve">Организация учебного </w:t>
            </w:r>
            <w:r w:rsidRPr="007F54BB">
              <w:rPr>
                <w:rFonts w:eastAsia="+mn-ea"/>
                <w:kern w:val="24"/>
              </w:rPr>
              <w:lastRenderedPageBreak/>
              <w:t>процесса и содержание образования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lastRenderedPageBreak/>
              <w:t xml:space="preserve">Реализация инновационной </w:t>
            </w:r>
            <w:r w:rsidRPr="007F54BB">
              <w:lastRenderedPageBreak/>
              <w:t>деятельности:</w:t>
            </w:r>
          </w:p>
          <w:p w:rsidR="006D44BE" w:rsidRPr="007F54BB" w:rsidRDefault="006D44BE" w:rsidP="00FB6CD2">
            <w:r w:rsidRPr="007F54BB">
              <w:t>- в содержании образования</w:t>
            </w:r>
          </w:p>
          <w:p w:rsidR="006D44BE" w:rsidRPr="007F54BB" w:rsidRDefault="006D44BE" w:rsidP="00FB6CD2">
            <w:r w:rsidRPr="007F54BB">
              <w:t>- в организации учебно-воспитательного процесса</w:t>
            </w:r>
          </w:p>
          <w:p w:rsidR="006D44BE" w:rsidRPr="007F54BB" w:rsidRDefault="006D44BE" w:rsidP="00FB6CD2">
            <w:r w:rsidRPr="007F54BB">
              <w:t>- в методиках и технологиях</w:t>
            </w:r>
          </w:p>
          <w:p w:rsidR="006D44BE" w:rsidRPr="007F54BB" w:rsidRDefault="006D44BE" w:rsidP="00FB6CD2">
            <w:r w:rsidRPr="007F54BB">
              <w:t>- в процедурах</w:t>
            </w:r>
          </w:p>
          <w:p w:rsidR="006D44BE" w:rsidRPr="007F54BB" w:rsidRDefault="006D44BE" w:rsidP="00FB6CD2">
            <w:r w:rsidRPr="007F54BB">
              <w:t>- и т.д.</w:t>
            </w:r>
          </w:p>
          <w:p w:rsidR="006D44BE" w:rsidRPr="007F54BB" w:rsidRDefault="00CC5CE1" w:rsidP="00FB6CD2">
            <w:r>
              <w:rPr>
                <w:b/>
                <w:u w:val="single"/>
              </w:rPr>
              <w:t xml:space="preserve"> </w:t>
            </w:r>
          </w:p>
          <w:p w:rsidR="006D44BE" w:rsidRPr="007F54BB" w:rsidRDefault="006D44BE" w:rsidP="00FB6CD2">
            <w:r w:rsidRPr="007F54BB">
              <w:t xml:space="preserve">- Расширение </w:t>
            </w:r>
            <w:r w:rsidR="006D2249" w:rsidRPr="00CC5CE1">
              <w:t>спектра</w:t>
            </w:r>
            <w:r w:rsidR="006D2249" w:rsidRPr="006D2249">
              <w:rPr>
                <w:color w:val="FF0000"/>
              </w:rPr>
              <w:t xml:space="preserve"> </w:t>
            </w:r>
            <w:r w:rsidRPr="007F54BB">
              <w:t xml:space="preserve">внеурочной деятельности 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lastRenderedPageBreak/>
              <w:t xml:space="preserve">Количество, % педагогов, </w:t>
            </w:r>
            <w:r w:rsidRPr="007F54BB">
              <w:lastRenderedPageBreak/>
              <w:t>участвующих в инновационной деятельности.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 профилей.</w:t>
            </w:r>
          </w:p>
          <w:p w:rsidR="006D44BE" w:rsidRPr="007F54BB" w:rsidRDefault="006D44BE" w:rsidP="00FB6CD2">
            <w:r w:rsidRPr="007F54BB">
              <w:t>% учащихся, осваивающих профиль.</w:t>
            </w:r>
          </w:p>
          <w:p w:rsidR="006D44BE" w:rsidRPr="007F54BB" w:rsidRDefault="006D44BE" w:rsidP="00FB6CD2">
            <w:r w:rsidRPr="007F54BB">
              <w:t xml:space="preserve">Рост числа  кружков, </w:t>
            </w:r>
            <w:r w:rsidR="006D2249">
              <w:t xml:space="preserve">и </w:t>
            </w:r>
            <w:r w:rsidRPr="007F54BB">
              <w:t>занятых в них учащихся</w:t>
            </w:r>
          </w:p>
        </w:tc>
        <w:tc>
          <w:tcPr>
            <w:tcW w:w="1914" w:type="dxa"/>
          </w:tcPr>
          <w:p w:rsidR="006D44BE" w:rsidRPr="007F54BB" w:rsidRDefault="006D44BE" w:rsidP="00FB6CD2">
            <w:r w:rsidRPr="007F54BB">
              <w:lastRenderedPageBreak/>
              <w:t>Обоснованность выбора инновации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- положительное влияние на отношения между  участниками образовательного процесса</w:t>
            </w:r>
          </w:p>
          <w:p w:rsidR="006D44BE" w:rsidRPr="007F54BB" w:rsidRDefault="006D44BE" w:rsidP="00FB6CD2">
            <w:r w:rsidRPr="007F54BB">
              <w:t>- положительное влияние на мотивацию учебной и педагогической деятельности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 xml:space="preserve">  Положительная тенденция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lastRenderedPageBreak/>
              <w:t>Анкетирование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lastRenderedPageBreak/>
              <w:t xml:space="preserve">Статистика 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Отчет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Планы, отчеты</w:t>
            </w:r>
          </w:p>
          <w:p w:rsidR="006D44BE" w:rsidRPr="007F54BB" w:rsidRDefault="006D44BE" w:rsidP="00FB6CD2"/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lastRenderedPageBreak/>
              <w:t>Кадры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t>Всего педагогических работников по образованию:</w:t>
            </w:r>
          </w:p>
          <w:p w:rsidR="006D44BE" w:rsidRPr="007F54BB" w:rsidRDefault="006D44BE" w:rsidP="00FB6CD2">
            <w:r w:rsidRPr="007F54BB">
              <w:t>- с высшим</w:t>
            </w:r>
          </w:p>
          <w:p w:rsidR="006D44BE" w:rsidRPr="007F54BB" w:rsidRDefault="006D44BE" w:rsidP="00FB6CD2">
            <w:r w:rsidRPr="007F54BB">
              <w:t>- средним специальным</w:t>
            </w:r>
          </w:p>
          <w:p w:rsidR="006D44BE" w:rsidRPr="007F54BB" w:rsidRDefault="006D44BE" w:rsidP="00FB6CD2">
            <w:r w:rsidRPr="007F54BB">
              <w:t>- средним общим</w:t>
            </w:r>
          </w:p>
          <w:p w:rsidR="006D44BE" w:rsidRPr="007F54BB" w:rsidRDefault="006D44BE" w:rsidP="00FB6CD2">
            <w:r w:rsidRPr="007F54BB">
              <w:t>по квалификации:</w:t>
            </w:r>
          </w:p>
          <w:p w:rsidR="006D44BE" w:rsidRPr="007F54BB" w:rsidRDefault="006D44BE" w:rsidP="00FB6CD2">
            <w:r w:rsidRPr="007F54BB">
              <w:t>- с высшей квалификационной категорией</w:t>
            </w:r>
          </w:p>
          <w:p w:rsidR="006D44BE" w:rsidRPr="007F54BB" w:rsidRDefault="006D44BE" w:rsidP="00FB6CD2">
            <w:r w:rsidRPr="007F54BB">
              <w:t>- с первой категорией</w:t>
            </w:r>
          </w:p>
          <w:p w:rsidR="006D44BE" w:rsidRPr="007F54BB" w:rsidRDefault="006D44BE" w:rsidP="00FB6CD2">
            <w:r w:rsidRPr="007F54BB">
              <w:t xml:space="preserve"> </w:t>
            </w:r>
          </w:p>
          <w:p w:rsidR="006D44BE" w:rsidRPr="007F54BB" w:rsidRDefault="006D44BE" w:rsidP="00FB6CD2">
            <w:r w:rsidRPr="007F54BB">
              <w:t>Повышение квалификации.</w:t>
            </w:r>
          </w:p>
          <w:p w:rsidR="006D44BE" w:rsidRPr="00CC5CE1" w:rsidRDefault="006D44BE" w:rsidP="00FB6CD2">
            <w:r w:rsidRPr="007F54BB">
              <w:t xml:space="preserve">Всего повысили квалификацию за </w:t>
            </w:r>
            <w:proofErr w:type="gramStart"/>
            <w:r w:rsidRPr="00CC5CE1">
              <w:t>последние</w:t>
            </w:r>
            <w:proofErr w:type="gramEnd"/>
            <w:r w:rsidRPr="00CC5CE1">
              <w:t xml:space="preserve"> </w:t>
            </w:r>
            <w:r w:rsidR="006D2249" w:rsidRPr="00CC5CE1">
              <w:t>3</w:t>
            </w:r>
            <w:r w:rsidRPr="00CC5CE1">
              <w:t xml:space="preserve"> </w:t>
            </w:r>
            <w:r w:rsidR="006D2249" w:rsidRPr="00CC5CE1">
              <w:t>года</w:t>
            </w:r>
          </w:p>
          <w:p w:rsidR="006D44BE" w:rsidRPr="00CC5CE1" w:rsidRDefault="006D44BE" w:rsidP="00FB6CD2"/>
          <w:p w:rsidR="006D44BE" w:rsidRPr="007F54BB" w:rsidRDefault="006D44BE" w:rsidP="00FB6CD2">
            <w:r w:rsidRPr="007F54BB">
              <w:t>Образовательные потребности педагогов</w:t>
            </w:r>
          </w:p>
          <w:p w:rsidR="006D44BE" w:rsidRPr="007F54BB" w:rsidRDefault="006D44BE" w:rsidP="00FB6CD2">
            <w:r w:rsidRPr="007F54BB">
              <w:t>- мотивы побуждающие повысить квалификацию</w:t>
            </w:r>
          </w:p>
          <w:p w:rsidR="006D44BE" w:rsidRPr="007F54BB" w:rsidRDefault="006D44BE" w:rsidP="00FB6CD2">
            <w:r w:rsidRPr="007F54BB">
              <w:t>- предпочитаемые формы повышения квалификации.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 xml:space="preserve">Творческие достижения: участники и </w:t>
            </w:r>
            <w:r w:rsidR="00EB7F99" w:rsidRPr="00CC5CE1">
              <w:t>призёры</w:t>
            </w:r>
            <w:r w:rsidR="00EB7F99" w:rsidRPr="00EB7F99">
              <w:rPr>
                <w:color w:val="FF0000"/>
              </w:rPr>
              <w:t xml:space="preserve"> </w:t>
            </w:r>
            <w:r w:rsidRPr="007F54BB">
              <w:t>профессиональных конкурсов:</w:t>
            </w:r>
          </w:p>
          <w:p w:rsidR="006D44BE" w:rsidRPr="00CC5CE1" w:rsidRDefault="006D44BE" w:rsidP="00FB6CD2">
            <w:r w:rsidRPr="006D2249">
              <w:rPr>
                <w:b/>
              </w:rPr>
              <w:t xml:space="preserve">- </w:t>
            </w:r>
            <w:r w:rsidR="00CC5CE1" w:rsidRPr="00CC5CE1">
              <w:t>районных</w:t>
            </w:r>
          </w:p>
          <w:p w:rsidR="006D44BE" w:rsidRPr="00CC5CE1" w:rsidRDefault="006D44BE" w:rsidP="00FB6CD2">
            <w:r w:rsidRPr="00CC5CE1">
              <w:t>- областных</w:t>
            </w:r>
          </w:p>
          <w:p w:rsidR="006D44BE" w:rsidRPr="007F54BB" w:rsidRDefault="006D44BE" w:rsidP="00FB6CD2">
            <w:r w:rsidRPr="007F54BB">
              <w:t>- федеральных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 педагогов, имеющих награды:</w:t>
            </w:r>
          </w:p>
          <w:p w:rsidR="006D2249" w:rsidRPr="00CC5CE1" w:rsidRDefault="006D2249" w:rsidP="00FB6CD2">
            <w:r w:rsidRPr="00CC5CE1">
              <w:t>Ведомственные</w:t>
            </w:r>
          </w:p>
          <w:p w:rsidR="006D44BE" w:rsidRPr="007F54BB" w:rsidRDefault="006D44BE" w:rsidP="00FB6CD2">
            <w:r w:rsidRPr="007F54BB">
              <w:t>Региональные</w:t>
            </w:r>
          </w:p>
          <w:p w:rsidR="006D44BE" w:rsidRPr="007F54BB" w:rsidRDefault="006D44BE" w:rsidP="00FB6CD2">
            <w:r w:rsidRPr="007F54BB">
              <w:t>Муниципальные</w:t>
            </w:r>
          </w:p>
        </w:tc>
        <w:tc>
          <w:tcPr>
            <w:tcW w:w="2046" w:type="dxa"/>
          </w:tcPr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Человек, % от общего количества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% к общему числу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 % к общему числу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proofErr w:type="gramStart"/>
            <w:r w:rsidRPr="007F54BB">
              <w:t>Общий</w:t>
            </w:r>
            <w:proofErr w:type="gramEnd"/>
            <w:r w:rsidRPr="007F54BB">
              <w:t xml:space="preserve"> % по уровням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Количество, % к общему числу педагогов</w:t>
            </w:r>
          </w:p>
        </w:tc>
        <w:tc>
          <w:tcPr>
            <w:tcW w:w="1914" w:type="dxa"/>
          </w:tcPr>
          <w:p w:rsidR="006D44BE" w:rsidRPr="007F54BB" w:rsidRDefault="006D44BE" w:rsidP="00FB6CD2">
            <w:r w:rsidRPr="007F54BB">
              <w:t>Обеспеченность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Тенденция к увеличению с высшим образованием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Тенденция к росту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Регулярность, востребованность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Разнообразие выбора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Увеличение % мотивов, вызванных с самореализацией</w:t>
            </w:r>
          </w:p>
          <w:p w:rsidR="006D44BE" w:rsidRPr="007F54BB" w:rsidRDefault="006D44BE" w:rsidP="00FB6CD2">
            <w:r w:rsidRPr="007F54BB">
              <w:t>Наличие выбора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Тенденция к повышению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Тенденция к росту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>Статистика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Анкетирование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Статистика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Статистика</w:t>
            </w:r>
          </w:p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t>Методическая работа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t>- Организация</w:t>
            </w:r>
          </w:p>
          <w:p w:rsidR="006D44BE" w:rsidRPr="007F54BB" w:rsidRDefault="006D44BE" w:rsidP="00FB6CD2">
            <w:r w:rsidRPr="007F54BB">
              <w:t>- Нормативно-правовое обеспечение методической работы</w:t>
            </w:r>
          </w:p>
          <w:p w:rsidR="006D44BE" w:rsidRPr="007F54BB" w:rsidRDefault="006D44BE" w:rsidP="00FB6CD2">
            <w:r w:rsidRPr="007F54BB">
              <w:t>- Планирование</w:t>
            </w:r>
          </w:p>
          <w:p w:rsidR="006D44BE" w:rsidRPr="007F54BB" w:rsidRDefault="006D44BE" w:rsidP="00FB6CD2">
            <w:r w:rsidRPr="007F54BB">
              <w:t>- роль методической службы в программно-</w:t>
            </w:r>
            <w:r w:rsidRPr="007F54BB">
              <w:lastRenderedPageBreak/>
              <w:t>методическом обеспечении</w:t>
            </w:r>
          </w:p>
          <w:p w:rsidR="006D44BE" w:rsidRPr="007F54BB" w:rsidRDefault="006D44BE" w:rsidP="00FB6CD2">
            <w:r w:rsidRPr="007F54BB">
              <w:t>- наличие системы работы с молодыми педагогами</w:t>
            </w:r>
          </w:p>
          <w:p w:rsidR="006D44BE" w:rsidRPr="007F54BB" w:rsidRDefault="006D44BE" w:rsidP="00FB6CD2">
            <w:r w:rsidRPr="007F54BB">
              <w:t>- Роль методической службы в развитии инновационных процессов</w:t>
            </w:r>
          </w:p>
          <w:p w:rsidR="006D44BE" w:rsidRPr="007F54BB" w:rsidRDefault="006D44BE" w:rsidP="00FB6CD2">
            <w:r w:rsidRPr="007F54BB">
              <w:t>- использование мониторингового подхода к управлению методической работой</w:t>
            </w:r>
          </w:p>
          <w:p w:rsidR="006D44BE" w:rsidRPr="007F54BB" w:rsidRDefault="006D44BE" w:rsidP="00FB6CD2">
            <w:r w:rsidRPr="007F54BB">
              <w:t xml:space="preserve"> - вовлечение педагогов в проектную, исследовательскую деятельность.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-обобщение и пропаганда передового опыта.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-индивидуальное сопровождение учащихся по ИОМ</w:t>
            </w:r>
          </w:p>
        </w:tc>
        <w:tc>
          <w:tcPr>
            <w:tcW w:w="2046" w:type="dxa"/>
          </w:tcPr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36"/>
                <w:szCs w:val="36"/>
              </w:rPr>
            </w:pPr>
            <w:r w:rsidRPr="007F54BB">
              <w:rPr>
                <w:rFonts w:eastAsia="Batang"/>
                <w:kern w:val="24"/>
                <w:sz w:val="20"/>
                <w:szCs w:val="20"/>
              </w:rPr>
              <w:t>- Число учителей, вовлечённых в проектную и исследовательскую деятельность</w:t>
            </w:r>
            <w:r w:rsidRPr="007F54BB">
              <w:rPr>
                <w:rFonts w:eastAsia="Batang"/>
                <w:kern w:val="24"/>
                <w:sz w:val="36"/>
                <w:szCs w:val="36"/>
              </w:rPr>
              <w:t xml:space="preserve"> </w:t>
            </w: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  <w:r w:rsidRPr="007F54BB">
              <w:rPr>
                <w:rFonts w:eastAsia="Batang"/>
                <w:kern w:val="24"/>
                <w:sz w:val="20"/>
                <w:szCs w:val="20"/>
              </w:rPr>
              <w:t xml:space="preserve"> </w:t>
            </w:r>
          </w:p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7F54BB">
              <w:rPr>
                <w:rFonts w:eastAsia="Batang"/>
                <w:kern w:val="24"/>
                <w:sz w:val="20"/>
                <w:szCs w:val="20"/>
              </w:rPr>
              <w:t>- Число учителей, дающих регулярные мастер-классы и открытые уроки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rPr>
                <w:rFonts w:eastAsia="Batang"/>
                <w:kern w:val="24"/>
              </w:rPr>
              <w:t>- Число педагогов и специалистов, оказывающих поддержку ученикам с учебными проблемами</w:t>
            </w:r>
          </w:p>
          <w:p w:rsidR="006D44BE" w:rsidRPr="007F54BB" w:rsidRDefault="006D44BE" w:rsidP="00FB6CD2">
            <w:r w:rsidRPr="007F54BB">
              <w:rPr>
                <w:rFonts w:eastAsia="Batang"/>
                <w:kern w:val="24"/>
              </w:rPr>
              <w:t>Число педагогов, дополнительно занимающихся с одарёнными/сильными учениками</w:t>
            </w:r>
          </w:p>
        </w:tc>
        <w:tc>
          <w:tcPr>
            <w:tcW w:w="1914" w:type="dxa"/>
          </w:tcPr>
          <w:p w:rsidR="006D44BE" w:rsidRPr="007F54BB" w:rsidRDefault="006D44BE" w:rsidP="00FB6CD2">
            <w:r w:rsidRPr="007F54BB">
              <w:lastRenderedPageBreak/>
              <w:t>Оценка по 4-х бальной шкале:</w:t>
            </w:r>
          </w:p>
          <w:p w:rsidR="006D44BE" w:rsidRPr="007F54BB" w:rsidRDefault="006D44BE" w:rsidP="00FB6CD2">
            <w:r w:rsidRPr="007F54BB">
              <w:t>3 – показатель ярко выражен</w:t>
            </w:r>
          </w:p>
          <w:p w:rsidR="006D44BE" w:rsidRPr="007F54BB" w:rsidRDefault="006D44BE" w:rsidP="00FB6CD2">
            <w:r w:rsidRPr="007F54BB">
              <w:t>2 – отдельные элементы</w:t>
            </w:r>
          </w:p>
          <w:p w:rsidR="006D44BE" w:rsidRPr="007F54BB" w:rsidRDefault="006D44BE" w:rsidP="00FB6CD2">
            <w:r w:rsidRPr="007F54BB">
              <w:t>1 – слабо выражен</w:t>
            </w:r>
          </w:p>
          <w:p w:rsidR="006D44BE" w:rsidRPr="007F54BB" w:rsidRDefault="006D44BE" w:rsidP="00FB6CD2">
            <w:r w:rsidRPr="007F54BB">
              <w:lastRenderedPageBreak/>
              <w:t>0 – полностью отсутствует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pPr>
              <w:pStyle w:val="af"/>
              <w:spacing w:before="0" w:beforeAutospacing="0" w:after="0" w:afterAutospacing="0"/>
              <w:rPr>
                <w:rFonts w:eastAsia="Batang"/>
                <w:kern w:val="24"/>
                <w:sz w:val="20"/>
                <w:szCs w:val="20"/>
              </w:rPr>
            </w:pPr>
            <w:r w:rsidRPr="007F54BB">
              <w:rPr>
                <w:rFonts w:eastAsia="Batang"/>
                <w:kern w:val="24"/>
                <w:sz w:val="20"/>
                <w:szCs w:val="20"/>
              </w:rPr>
              <w:t>(% от общего кол-ва)</w:t>
            </w:r>
          </w:p>
          <w:p w:rsidR="006D44BE" w:rsidRPr="007F54BB" w:rsidRDefault="006D44BE" w:rsidP="00FB6CD2"/>
        </w:tc>
        <w:tc>
          <w:tcPr>
            <w:tcW w:w="2046" w:type="dxa"/>
          </w:tcPr>
          <w:p w:rsidR="006D44BE" w:rsidRPr="007F54BB" w:rsidRDefault="006D44BE" w:rsidP="00FB6CD2">
            <w:r w:rsidRPr="007F54BB">
              <w:lastRenderedPageBreak/>
              <w:t>Экспертиза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Самоанализ ОУ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Статистика</w:t>
            </w:r>
          </w:p>
          <w:p w:rsidR="006D44BE" w:rsidRPr="007F54BB" w:rsidRDefault="006D44BE" w:rsidP="00FB6CD2"/>
        </w:tc>
      </w:tr>
      <w:tr w:rsidR="006D44BE" w:rsidRPr="007F54BB" w:rsidTr="00FB6CD2">
        <w:trPr>
          <w:jc w:val="center"/>
        </w:trPr>
        <w:tc>
          <w:tcPr>
            <w:tcW w:w="1692" w:type="dxa"/>
            <w:vAlign w:val="center"/>
          </w:tcPr>
          <w:p w:rsidR="006D44BE" w:rsidRPr="007F54BB" w:rsidRDefault="006D44BE" w:rsidP="00FB6CD2">
            <w:pPr>
              <w:jc w:val="center"/>
            </w:pPr>
            <w:r w:rsidRPr="007F54BB">
              <w:lastRenderedPageBreak/>
              <w:t>Эффективность управления</w:t>
            </w:r>
          </w:p>
        </w:tc>
        <w:tc>
          <w:tcPr>
            <w:tcW w:w="2448" w:type="dxa"/>
          </w:tcPr>
          <w:p w:rsidR="006D44BE" w:rsidRPr="007F54BB" w:rsidRDefault="006D44BE" w:rsidP="00FB6CD2">
            <w:r w:rsidRPr="007F54BB">
              <w:t>Степень удовлетворенности уровнем образовательных услуг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 xml:space="preserve">Степень соответствия полученных результатов деятельности </w:t>
            </w:r>
            <w:proofErr w:type="gramStart"/>
            <w:r w:rsidRPr="007F54BB">
              <w:t>прогнозируемым</w:t>
            </w:r>
            <w:proofErr w:type="gramEnd"/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Удовлетворенность качеством образовательных услуг</w:t>
            </w:r>
          </w:p>
          <w:p w:rsidR="006D44BE" w:rsidRPr="007F54BB" w:rsidRDefault="006D44BE" w:rsidP="00FB6CD2">
            <w:r w:rsidRPr="007F54BB">
              <w:t>- учащиеся</w:t>
            </w:r>
          </w:p>
          <w:p w:rsidR="006D44BE" w:rsidRPr="007F54BB" w:rsidRDefault="006D44BE" w:rsidP="00FB6CD2">
            <w:r w:rsidRPr="007F54BB">
              <w:t>- родители</w:t>
            </w:r>
          </w:p>
          <w:p w:rsidR="006D44BE" w:rsidRPr="007F54BB" w:rsidRDefault="006D44BE" w:rsidP="00FB6CD2"/>
          <w:p w:rsidR="006D44BE" w:rsidRPr="007F54BB" w:rsidRDefault="006D44BE" w:rsidP="00FB6CD2">
            <w:r w:rsidRPr="007F54BB">
              <w:t>Доступность информации о состоянии и качестве  образования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>Количество жалоб, благодарностей в адрес ОУ</w:t>
            </w:r>
          </w:p>
        </w:tc>
        <w:tc>
          <w:tcPr>
            <w:tcW w:w="1914" w:type="dxa"/>
          </w:tcPr>
          <w:p w:rsidR="006D44BE" w:rsidRPr="007F54BB" w:rsidRDefault="006D44BE" w:rsidP="00FB6CD2">
            <w:r w:rsidRPr="007F54BB">
              <w:t>Тенденция к снижению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 xml:space="preserve">Тенденция </w:t>
            </w:r>
            <w:r w:rsidR="00DF6EDC">
              <w:t>к</w:t>
            </w:r>
            <w:r w:rsidRPr="007F54BB">
              <w:t xml:space="preserve"> высокому уровню соответствия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Тенденция к росту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 xml:space="preserve">Тенденция к росту доступности </w:t>
            </w:r>
          </w:p>
        </w:tc>
        <w:tc>
          <w:tcPr>
            <w:tcW w:w="2046" w:type="dxa"/>
          </w:tcPr>
          <w:p w:rsidR="006D44BE" w:rsidRPr="007F54BB" w:rsidRDefault="006D44BE" w:rsidP="00FB6CD2">
            <w:r w:rsidRPr="007F54BB">
              <w:t>Статистика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Мониторинг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Программа развития, планы</w:t>
            </w:r>
          </w:p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/>
          <w:p w:rsidR="006D44BE" w:rsidRPr="007F54BB" w:rsidRDefault="006D44BE" w:rsidP="00FB6CD2">
            <w:r w:rsidRPr="007F54BB">
              <w:t>Анкетирование</w:t>
            </w:r>
          </w:p>
        </w:tc>
      </w:tr>
    </w:tbl>
    <w:p w:rsidR="006D44BE" w:rsidRPr="007F54BB" w:rsidRDefault="006D44BE" w:rsidP="006D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BE3" w:rsidRPr="006D44BE" w:rsidRDefault="001C2BE3">
      <w:pPr>
        <w:rPr>
          <w:rFonts w:ascii="Times New Roman" w:hAnsi="Times New Roman" w:cs="Times New Roman"/>
          <w:sz w:val="24"/>
          <w:szCs w:val="24"/>
        </w:rPr>
      </w:pPr>
    </w:p>
    <w:sectPr w:rsidR="001C2BE3" w:rsidRPr="006D44BE" w:rsidSect="00716C46">
      <w:footerReference w:type="even" r:id="rId8"/>
      <w:footerReference w:type="default" r:id="rId9"/>
      <w:pgSz w:w="11906" w:h="16838"/>
      <w:pgMar w:top="993" w:right="1134" w:bottom="1134" w:left="1134" w:header="0" w:footer="34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86" w:rsidRDefault="001A7786" w:rsidP="00CF5C6B">
      <w:pPr>
        <w:spacing w:after="0" w:line="240" w:lineRule="auto"/>
      </w:pPr>
      <w:r>
        <w:separator/>
      </w:r>
    </w:p>
  </w:endnote>
  <w:endnote w:type="continuationSeparator" w:id="1">
    <w:p w:rsidR="001A7786" w:rsidRDefault="001A7786" w:rsidP="00CF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2F" w:rsidRDefault="00C24EC2" w:rsidP="00FB6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82F" w:rsidRDefault="00FE082F" w:rsidP="00FB6CD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2F" w:rsidRDefault="00C24EC2" w:rsidP="00FB6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7F8">
      <w:rPr>
        <w:rStyle w:val="a5"/>
        <w:noProof/>
      </w:rPr>
      <w:t>4</w:t>
    </w:r>
    <w:r>
      <w:rPr>
        <w:rStyle w:val="a5"/>
      </w:rPr>
      <w:fldChar w:fldCharType="end"/>
    </w:r>
  </w:p>
  <w:p w:rsidR="00FE082F" w:rsidRDefault="00FE082F" w:rsidP="00FB6CD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86" w:rsidRDefault="001A7786" w:rsidP="00CF5C6B">
      <w:pPr>
        <w:spacing w:after="0" w:line="240" w:lineRule="auto"/>
      </w:pPr>
      <w:r>
        <w:separator/>
      </w:r>
    </w:p>
  </w:footnote>
  <w:footnote w:type="continuationSeparator" w:id="1">
    <w:p w:rsidR="001A7786" w:rsidRDefault="001A7786" w:rsidP="00CF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D44"/>
    <w:multiLevelType w:val="hybridMultilevel"/>
    <w:tmpl w:val="026E6EDA"/>
    <w:lvl w:ilvl="0" w:tplc="70944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623"/>
    <w:multiLevelType w:val="multilevel"/>
    <w:tmpl w:val="6CC06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2686A"/>
    <w:multiLevelType w:val="multilevel"/>
    <w:tmpl w:val="034CE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934EC"/>
    <w:multiLevelType w:val="hybridMultilevel"/>
    <w:tmpl w:val="03B2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1CA9"/>
    <w:multiLevelType w:val="multilevel"/>
    <w:tmpl w:val="6FF23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974BC"/>
    <w:multiLevelType w:val="multilevel"/>
    <w:tmpl w:val="395A8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F66D5"/>
    <w:multiLevelType w:val="hybridMultilevel"/>
    <w:tmpl w:val="A618678A"/>
    <w:lvl w:ilvl="0" w:tplc="B506229E">
      <w:start w:val="1"/>
      <w:numFmt w:val="decimal"/>
      <w:lvlText w:val="%1."/>
      <w:lvlJc w:val="left"/>
      <w:pPr>
        <w:ind w:left="720" w:hanging="360"/>
      </w:pPr>
    </w:lvl>
    <w:lvl w:ilvl="1" w:tplc="720E03C4">
      <w:start w:val="1"/>
      <w:numFmt w:val="lowerLetter"/>
      <w:lvlText w:val="%2."/>
      <w:lvlJc w:val="left"/>
      <w:pPr>
        <w:ind w:left="1440" w:hanging="360"/>
      </w:pPr>
    </w:lvl>
    <w:lvl w:ilvl="2" w:tplc="D5B2D02E">
      <w:start w:val="1"/>
      <w:numFmt w:val="lowerRoman"/>
      <w:lvlText w:val="%3."/>
      <w:lvlJc w:val="right"/>
      <w:pPr>
        <w:ind w:left="2160" w:hanging="180"/>
      </w:pPr>
    </w:lvl>
    <w:lvl w:ilvl="3" w:tplc="0B2AA484">
      <w:start w:val="1"/>
      <w:numFmt w:val="decimal"/>
      <w:lvlText w:val="%4."/>
      <w:lvlJc w:val="left"/>
      <w:pPr>
        <w:ind w:left="2880" w:hanging="360"/>
      </w:pPr>
    </w:lvl>
    <w:lvl w:ilvl="4" w:tplc="0CBE109E">
      <w:start w:val="1"/>
      <w:numFmt w:val="lowerLetter"/>
      <w:lvlText w:val="%5."/>
      <w:lvlJc w:val="left"/>
      <w:pPr>
        <w:ind w:left="3600" w:hanging="360"/>
      </w:pPr>
    </w:lvl>
    <w:lvl w:ilvl="5" w:tplc="E9DEB0BE">
      <w:start w:val="1"/>
      <w:numFmt w:val="lowerRoman"/>
      <w:lvlText w:val="%6."/>
      <w:lvlJc w:val="right"/>
      <w:pPr>
        <w:ind w:left="4320" w:hanging="180"/>
      </w:pPr>
    </w:lvl>
    <w:lvl w:ilvl="6" w:tplc="F752AE86">
      <w:start w:val="1"/>
      <w:numFmt w:val="decimal"/>
      <w:lvlText w:val="%7."/>
      <w:lvlJc w:val="left"/>
      <w:pPr>
        <w:ind w:left="5040" w:hanging="360"/>
      </w:pPr>
    </w:lvl>
    <w:lvl w:ilvl="7" w:tplc="BA5A907C">
      <w:start w:val="1"/>
      <w:numFmt w:val="lowerLetter"/>
      <w:lvlText w:val="%8."/>
      <w:lvlJc w:val="left"/>
      <w:pPr>
        <w:ind w:left="5760" w:hanging="360"/>
      </w:pPr>
    </w:lvl>
    <w:lvl w:ilvl="8" w:tplc="6BC026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A17D3"/>
    <w:multiLevelType w:val="multilevel"/>
    <w:tmpl w:val="3F0E6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A7454"/>
    <w:multiLevelType w:val="hybridMultilevel"/>
    <w:tmpl w:val="CEBC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C63B4"/>
    <w:multiLevelType w:val="multilevel"/>
    <w:tmpl w:val="996C4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CD7276"/>
    <w:multiLevelType w:val="hybridMultilevel"/>
    <w:tmpl w:val="D24439A8"/>
    <w:lvl w:ilvl="0" w:tplc="425A0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04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1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A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E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0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7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E5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25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153DD"/>
    <w:multiLevelType w:val="multilevel"/>
    <w:tmpl w:val="0C7C4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05930"/>
    <w:multiLevelType w:val="hybridMultilevel"/>
    <w:tmpl w:val="BA468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E8C"/>
    <w:multiLevelType w:val="hybridMultilevel"/>
    <w:tmpl w:val="CB6A3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05D8F"/>
    <w:multiLevelType w:val="hybridMultilevel"/>
    <w:tmpl w:val="F420326C"/>
    <w:lvl w:ilvl="0" w:tplc="12AC9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0211C"/>
    <w:multiLevelType w:val="multilevel"/>
    <w:tmpl w:val="CD5E0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F70A50"/>
    <w:multiLevelType w:val="multilevel"/>
    <w:tmpl w:val="AF62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AD4237"/>
    <w:multiLevelType w:val="hybridMultilevel"/>
    <w:tmpl w:val="E3E45108"/>
    <w:lvl w:ilvl="0" w:tplc="70944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9055D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550C4"/>
    <w:multiLevelType w:val="hybridMultilevel"/>
    <w:tmpl w:val="56DCBC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76358B9"/>
    <w:multiLevelType w:val="multilevel"/>
    <w:tmpl w:val="D2583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303D0"/>
    <w:multiLevelType w:val="hybridMultilevel"/>
    <w:tmpl w:val="FACE54BA"/>
    <w:lvl w:ilvl="0" w:tplc="BF803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8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EA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A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84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6B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E7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C0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21034"/>
    <w:multiLevelType w:val="hybridMultilevel"/>
    <w:tmpl w:val="8992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14"/>
  </w:num>
  <w:num w:numId="5">
    <w:abstractNumId w:val="3"/>
  </w:num>
  <w:num w:numId="6">
    <w:abstractNumId w:val="12"/>
  </w:num>
  <w:num w:numId="7">
    <w:abstractNumId w:val="8"/>
  </w:num>
  <w:num w:numId="8">
    <w:abstractNumId w:val="21"/>
  </w:num>
  <w:num w:numId="9">
    <w:abstractNumId w:val="17"/>
  </w:num>
  <w:num w:numId="10">
    <w:abstractNumId w:val="0"/>
  </w:num>
  <w:num w:numId="11">
    <w:abstractNumId w:val="11"/>
  </w:num>
  <w:num w:numId="12">
    <w:abstractNumId w:val="16"/>
  </w:num>
  <w:num w:numId="13">
    <w:abstractNumId w:val="7"/>
  </w:num>
  <w:num w:numId="14">
    <w:abstractNumId w:val="9"/>
  </w:num>
  <w:num w:numId="15">
    <w:abstractNumId w:val="19"/>
  </w:num>
  <w:num w:numId="16">
    <w:abstractNumId w:val="2"/>
  </w:num>
  <w:num w:numId="17">
    <w:abstractNumId w:val="15"/>
  </w:num>
  <w:num w:numId="18">
    <w:abstractNumId w:val="4"/>
  </w:num>
  <w:num w:numId="19">
    <w:abstractNumId w:val="1"/>
  </w:num>
  <w:num w:numId="20">
    <w:abstractNumId w:val="5"/>
  </w:num>
  <w:num w:numId="21">
    <w:abstractNumId w:val="18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BE"/>
    <w:rsid w:val="00097199"/>
    <w:rsid w:val="000B59C0"/>
    <w:rsid w:val="000C54B0"/>
    <w:rsid w:val="000F4516"/>
    <w:rsid w:val="00117D17"/>
    <w:rsid w:val="00137D63"/>
    <w:rsid w:val="001A7786"/>
    <w:rsid w:val="001C2BE3"/>
    <w:rsid w:val="001F5A26"/>
    <w:rsid w:val="002A2358"/>
    <w:rsid w:val="002D4A23"/>
    <w:rsid w:val="002E44EF"/>
    <w:rsid w:val="00300161"/>
    <w:rsid w:val="00314E19"/>
    <w:rsid w:val="00315C63"/>
    <w:rsid w:val="00342241"/>
    <w:rsid w:val="00370209"/>
    <w:rsid w:val="0038080C"/>
    <w:rsid w:val="003B22C3"/>
    <w:rsid w:val="003B486F"/>
    <w:rsid w:val="00467DD9"/>
    <w:rsid w:val="004E4DF8"/>
    <w:rsid w:val="004E7791"/>
    <w:rsid w:val="005078A5"/>
    <w:rsid w:val="00550323"/>
    <w:rsid w:val="00561AEA"/>
    <w:rsid w:val="00572429"/>
    <w:rsid w:val="005A3992"/>
    <w:rsid w:val="005F2FBB"/>
    <w:rsid w:val="005F32CC"/>
    <w:rsid w:val="006001C8"/>
    <w:rsid w:val="006126DD"/>
    <w:rsid w:val="00640F7F"/>
    <w:rsid w:val="006525D6"/>
    <w:rsid w:val="006A71A3"/>
    <w:rsid w:val="006C47F8"/>
    <w:rsid w:val="006D2249"/>
    <w:rsid w:val="006D44BE"/>
    <w:rsid w:val="00716C46"/>
    <w:rsid w:val="007219E8"/>
    <w:rsid w:val="0074332D"/>
    <w:rsid w:val="00746C3F"/>
    <w:rsid w:val="00786109"/>
    <w:rsid w:val="00792CD2"/>
    <w:rsid w:val="007B05C3"/>
    <w:rsid w:val="007E3A4E"/>
    <w:rsid w:val="007F5D47"/>
    <w:rsid w:val="008865C0"/>
    <w:rsid w:val="008E438D"/>
    <w:rsid w:val="008F2B1E"/>
    <w:rsid w:val="0095574C"/>
    <w:rsid w:val="00960C12"/>
    <w:rsid w:val="00975883"/>
    <w:rsid w:val="00A04A25"/>
    <w:rsid w:val="00A155D9"/>
    <w:rsid w:val="00A52AA6"/>
    <w:rsid w:val="00A66363"/>
    <w:rsid w:val="00A86178"/>
    <w:rsid w:val="00B177F2"/>
    <w:rsid w:val="00BC6E55"/>
    <w:rsid w:val="00BF5927"/>
    <w:rsid w:val="00C12B74"/>
    <w:rsid w:val="00C21E03"/>
    <w:rsid w:val="00C24EC2"/>
    <w:rsid w:val="00CC5CE1"/>
    <w:rsid w:val="00CD5F20"/>
    <w:rsid w:val="00CF5C6B"/>
    <w:rsid w:val="00DB4F32"/>
    <w:rsid w:val="00DF6EDC"/>
    <w:rsid w:val="00E006BC"/>
    <w:rsid w:val="00E25A42"/>
    <w:rsid w:val="00E47A4F"/>
    <w:rsid w:val="00E74AC5"/>
    <w:rsid w:val="00EB7019"/>
    <w:rsid w:val="00EB7F99"/>
    <w:rsid w:val="00EC4A6D"/>
    <w:rsid w:val="00ED0A81"/>
    <w:rsid w:val="00FB6CD2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4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D4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44BE"/>
  </w:style>
  <w:style w:type="paragraph" w:styleId="a6">
    <w:name w:val="No Spacing"/>
    <w:link w:val="a7"/>
    <w:uiPriority w:val="1"/>
    <w:qFormat/>
    <w:rsid w:val="006D44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D44BE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6D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D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D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4B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D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44BE"/>
  </w:style>
  <w:style w:type="paragraph" w:customStyle="1" w:styleId="paragraph">
    <w:name w:val="paragraph"/>
    <w:basedOn w:val="a"/>
    <w:rsid w:val="006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D44BE"/>
  </w:style>
  <w:style w:type="character" w:customStyle="1" w:styleId="eop">
    <w:name w:val="eop"/>
    <w:basedOn w:val="a0"/>
    <w:rsid w:val="006D44BE"/>
  </w:style>
  <w:style w:type="character" w:customStyle="1" w:styleId="apple-converted-space">
    <w:name w:val="apple-converted-space"/>
    <w:basedOn w:val="a0"/>
    <w:rsid w:val="006D44BE"/>
  </w:style>
  <w:style w:type="character" w:customStyle="1" w:styleId="spellingerror">
    <w:name w:val="spellingerror"/>
    <w:basedOn w:val="a0"/>
    <w:rsid w:val="006D44BE"/>
  </w:style>
  <w:style w:type="character" w:styleId="ae">
    <w:name w:val="Hyperlink"/>
    <w:basedOn w:val="a0"/>
    <w:uiPriority w:val="99"/>
    <w:unhideWhenUsed/>
    <w:rsid w:val="006D44BE"/>
    <w:rPr>
      <w:color w:val="0000FF" w:themeColor="hyperlink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6D4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Normal (Web)"/>
    <w:basedOn w:val="a"/>
    <w:uiPriority w:val="99"/>
    <w:unhideWhenUsed/>
    <w:rsid w:val="006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rsid w:val="006D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6D4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32297-58EC-470B-9800-15E8EF8E4A42}"/>
</file>

<file path=customXml/itemProps2.xml><?xml version="1.0" encoding="utf-8"?>
<ds:datastoreItem xmlns:ds="http://schemas.openxmlformats.org/officeDocument/2006/customXml" ds:itemID="{955BAADB-E8E2-4F1E-8955-CF60D167DA65}"/>
</file>

<file path=customXml/itemProps3.xml><?xml version="1.0" encoding="utf-8"?>
<ds:datastoreItem xmlns:ds="http://schemas.openxmlformats.org/officeDocument/2006/customXml" ds:itemID="{D2A5836E-0A3E-4E47-9502-8B32959F3C53}"/>
</file>

<file path=customXml/itemProps4.xml><?xml version="1.0" encoding="utf-8"?>
<ds:datastoreItem xmlns:ds="http://schemas.openxmlformats.org/officeDocument/2006/customXml" ds:itemID="{DD48C66E-9B63-4BF9-837A-49C9F81FB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2019-05-05T15:58:00Z</cp:lastPrinted>
  <dcterms:created xsi:type="dcterms:W3CDTF">2019-05-05T16:53:00Z</dcterms:created>
  <dcterms:modified xsi:type="dcterms:W3CDTF">2019-05-05T15:59:00Z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