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D" w:rsidRDefault="000503ED">
      <w:pPr>
        <w:pStyle w:val="a3"/>
        <w:spacing w:before="5"/>
      </w:pPr>
    </w:p>
    <w:p w:rsidR="009C7689" w:rsidRDefault="009C7689" w:rsidP="009C7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9C7689" w:rsidRDefault="009C7689" w:rsidP="009C7689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Островского района Костромской области «Островская средняя общеобразовательная школа»</w:t>
      </w:r>
    </w:p>
    <w:p w:rsidR="009C7689" w:rsidRDefault="009C7689" w:rsidP="009C7689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9C7689" w:rsidRDefault="009C7689" w:rsidP="009C768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157900 Костромская область, Островский район, п. Островское, пер. Школьный, д.3</w:t>
      </w:r>
      <w:proofErr w:type="gramEnd"/>
    </w:p>
    <w:p w:rsidR="009C7689" w:rsidRDefault="009C7689" w:rsidP="009C7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 849438 27145, факс 849438 27403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a6"/>
            <w:sz w:val="24"/>
            <w:szCs w:val="24"/>
            <w:lang w:val="en-US"/>
          </w:rPr>
          <w:t>ostrovskayashkola</w:t>
        </w:r>
        <w:r>
          <w:rPr>
            <w:rStyle w:val="a6"/>
            <w:sz w:val="24"/>
            <w:szCs w:val="24"/>
          </w:rPr>
          <w:t>1@</w:t>
        </w:r>
        <w:r>
          <w:rPr>
            <w:rStyle w:val="a6"/>
            <w:sz w:val="24"/>
            <w:szCs w:val="24"/>
            <w:lang w:val="en-US"/>
          </w:rPr>
          <w:t>mail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ru</w:t>
        </w:r>
      </w:hyperlink>
    </w:p>
    <w:p w:rsidR="009C7689" w:rsidRDefault="009C7689">
      <w:pPr>
        <w:pStyle w:val="a4"/>
      </w:pPr>
    </w:p>
    <w:p w:rsidR="000503ED" w:rsidRDefault="00F64EFE">
      <w:pPr>
        <w:pStyle w:val="a4"/>
      </w:pPr>
      <w:r>
        <w:t>Методика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0503ED" w:rsidRDefault="000503ED">
      <w:pPr>
        <w:pStyle w:val="a3"/>
        <w:rPr>
          <w:b/>
          <w:sz w:val="40"/>
        </w:rPr>
      </w:pPr>
    </w:p>
    <w:p w:rsidR="000503ED" w:rsidRDefault="00F64EFE">
      <w:pPr>
        <w:pStyle w:val="a3"/>
        <w:spacing w:before="270"/>
        <w:ind w:left="312" w:firstLine="70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оказали</w:t>
      </w:r>
      <w:r>
        <w:rPr>
          <w:spacing w:val="-5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эффективность.</w:t>
      </w:r>
    </w:p>
    <w:p w:rsidR="000503ED" w:rsidRDefault="000503ED">
      <w:pPr>
        <w:pStyle w:val="a3"/>
        <w:spacing w:before="2"/>
        <w:rPr>
          <w:sz w:val="16"/>
        </w:rPr>
      </w:pPr>
    </w:p>
    <w:p w:rsidR="000503ED" w:rsidRDefault="00F64EFE">
      <w:pPr>
        <w:pStyle w:val="a3"/>
        <w:spacing w:before="90"/>
        <w:ind w:left="13592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0503ED" w:rsidRDefault="00F64EFE">
      <w:pPr>
        <w:pStyle w:val="Heading1"/>
        <w:ind w:left="53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0503ED" w:rsidRDefault="000503E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6328"/>
        <w:gridCol w:w="6119"/>
      </w:tblGrid>
      <w:tr w:rsidR="000503ED">
        <w:trPr>
          <w:trHeight w:val="551"/>
        </w:trPr>
        <w:tc>
          <w:tcPr>
            <w:tcW w:w="2444" w:type="dxa"/>
          </w:tcPr>
          <w:p w:rsidR="000503ED" w:rsidRDefault="00F64EFE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328" w:type="dxa"/>
          </w:tcPr>
          <w:p w:rsidR="000503ED" w:rsidRDefault="00F64EFE">
            <w:pPr>
              <w:pStyle w:val="TableParagraph"/>
              <w:spacing w:line="273" w:lineRule="exact"/>
              <w:ind w:left="2060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119" w:type="dxa"/>
          </w:tcPr>
          <w:p w:rsidR="000503ED" w:rsidRDefault="00F64EFE">
            <w:pPr>
              <w:pStyle w:val="TableParagraph"/>
              <w:spacing w:line="276" w:lineRule="exact"/>
              <w:ind w:left="1990" w:right="362" w:hanging="1606"/>
              <w:rPr>
                <w:b/>
                <w:sz w:val="24"/>
              </w:rPr>
            </w:pPr>
            <w:r>
              <w:rPr>
                <w:b/>
                <w:sz w:val="24"/>
              </w:rPr>
              <w:t>Что может быть востребовано при анализе и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0503ED">
        <w:trPr>
          <w:trHeight w:val="277"/>
        </w:trPr>
        <w:tc>
          <w:tcPr>
            <w:tcW w:w="14891" w:type="dxa"/>
            <w:gridSpan w:val="3"/>
          </w:tcPr>
          <w:p w:rsidR="000503ED" w:rsidRDefault="00F64EFE">
            <w:pPr>
              <w:pStyle w:val="TableParagraph"/>
              <w:spacing w:line="258" w:lineRule="exact"/>
              <w:ind w:left="4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Нормативно-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</w:p>
        </w:tc>
      </w:tr>
      <w:tr w:rsidR="000503ED">
        <w:trPr>
          <w:trHeight w:val="229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0503ED">
        <w:trPr>
          <w:trHeight w:val="231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воспитательного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(положения,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0503ED">
        <w:trPr>
          <w:trHeight w:val="227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процесса</w:t>
            </w:r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общешкольный</w:t>
            </w:r>
            <w:proofErr w:type="gramEnd"/>
          </w:p>
        </w:tc>
      </w:tr>
      <w:tr w:rsidR="000503ED">
        <w:trPr>
          <w:trHeight w:val="233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0503ED">
        <w:trPr>
          <w:trHeight w:val="230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27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коллективе</w:t>
            </w:r>
            <w:proofErr w:type="gramEnd"/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</w:tr>
      <w:tr w:rsidR="000503ED">
        <w:trPr>
          <w:trHeight w:val="229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внутришкольного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</w:p>
        </w:tc>
      </w:tr>
      <w:tr w:rsidR="000503ED">
        <w:trPr>
          <w:trHeight w:val="231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</w:tr>
      <w:tr w:rsidR="000503ED">
        <w:trPr>
          <w:trHeight w:val="230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27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коллективе</w:t>
            </w:r>
            <w:proofErr w:type="gramEnd"/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(годовые)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</w:p>
        </w:tc>
      </w:tr>
      <w:tr w:rsidR="000503ED">
        <w:trPr>
          <w:trHeight w:val="229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0503ED">
        <w:trPr>
          <w:trHeight w:val="231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27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коллективе</w:t>
            </w:r>
            <w:proofErr w:type="gramEnd"/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Кадровое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расстановка,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моральное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материальное</w:t>
            </w:r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</w:p>
        </w:tc>
      </w:tr>
      <w:tr w:rsidR="000503ED">
        <w:trPr>
          <w:trHeight w:val="230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0503ED">
        <w:trPr>
          <w:trHeight w:val="232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воспитательного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27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процесса</w:t>
            </w:r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0"/>
        </w:trPr>
        <w:tc>
          <w:tcPr>
            <w:tcW w:w="2444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</w:t>
            </w:r>
          </w:p>
        </w:tc>
        <w:tc>
          <w:tcPr>
            <w:tcW w:w="6328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материально-технического</w:t>
            </w:r>
            <w:proofErr w:type="gramEnd"/>
          </w:p>
        </w:tc>
        <w:tc>
          <w:tcPr>
            <w:tcW w:w="6119" w:type="dxa"/>
            <w:tcBorders>
              <w:bottom w:val="nil"/>
            </w:tcBorders>
          </w:tcPr>
          <w:p w:rsidR="000503ED" w:rsidRDefault="00F64E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циклограмма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воспитательных</w:t>
            </w:r>
            <w:proofErr w:type="gramEnd"/>
          </w:p>
        </w:tc>
      </w:tr>
      <w:tr w:rsidR="000503ED">
        <w:trPr>
          <w:trHeight w:val="229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техническое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</w:tr>
      <w:tr w:rsidR="000503ED">
        <w:trPr>
          <w:trHeight w:val="229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соответствующего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годовом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33"/>
        </w:trPr>
        <w:tc>
          <w:tcPr>
            <w:tcW w:w="2444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воспитательного</w:t>
            </w:r>
          </w:p>
        </w:tc>
        <w:tc>
          <w:tcPr>
            <w:tcW w:w="6328" w:type="dxa"/>
            <w:tcBorders>
              <w:top w:val="nil"/>
              <w:bottom w:val="nil"/>
            </w:tcBorders>
          </w:tcPr>
          <w:p w:rsidR="000503ED" w:rsidRDefault="00F64EFE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плане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119" w:type="dxa"/>
            <w:tcBorders>
              <w:top w:val="nil"/>
              <w:bottom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  <w:tr w:rsidR="000503ED">
        <w:trPr>
          <w:trHeight w:val="228"/>
        </w:trPr>
        <w:tc>
          <w:tcPr>
            <w:tcW w:w="2444" w:type="dxa"/>
            <w:tcBorders>
              <w:top w:val="nil"/>
            </w:tcBorders>
          </w:tcPr>
          <w:p w:rsidR="000503ED" w:rsidRDefault="00F64EF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процесса</w:t>
            </w:r>
          </w:p>
        </w:tc>
        <w:tc>
          <w:tcPr>
            <w:tcW w:w="6328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  <w:tc>
          <w:tcPr>
            <w:tcW w:w="6119" w:type="dxa"/>
            <w:tcBorders>
              <w:top w:val="nil"/>
            </w:tcBorders>
          </w:tcPr>
          <w:p w:rsidR="000503ED" w:rsidRDefault="000503ED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6328"/>
        <w:gridCol w:w="6119"/>
      </w:tblGrid>
      <w:tr w:rsidR="00C236E0" w:rsidTr="00C236E0">
        <w:trPr>
          <w:trHeight w:val="275"/>
        </w:trPr>
        <w:tc>
          <w:tcPr>
            <w:tcW w:w="14891" w:type="dxa"/>
            <w:gridSpan w:val="3"/>
          </w:tcPr>
          <w:p w:rsidR="00C236E0" w:rsidRDefault="00C236E0" w:rsidP="00C236E0">
            <w:pPr>
              <w:pStyle w:val="TableParagraph"/>
              <w:spacing w:line="256" w:lineRule="exact"/>
              <w:ind w:left="34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результативности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</w:p>
        </w:tc>
      </w:tr>
      <w:tr w:rsidR="00C236E0" w:rsidTr="00C236E0">
        <w:trPr>
          <w:trHeight w:val="691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948"/>
              <w:rPr>
                <w:b/>
                <w:sz w:val="20"/>
              </w:rPr>
            </w:pPr>
            <w:r>
              <w:rPr>
                <w:b/>
                <w:sz w:val="20"/>
              </w:rPr>
              <w:t>2.1. 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воспитанности</w:t>
            </w:r>
          </w:p>
          <w:p w:rsidR="00C236E0" w:rsidRDefault="00C236E0" w:rsidP="00C236E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учащихся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spacing w:line="237" w:lineRule="auto"/>
              <w:ind w:left="109" w:right="1000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37" w:lineRule="auto"/>
              <w:ind w:left="106" w:right="36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</w:tr>
      <w:tr w:rsidR="00C236E0" w:rsidTr="00C236E0">
        <w:trPr>
          <w:trHeight w:val="921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 w:right="1000"/>
              <w:rPr>
                <w:sz w:val="20"/>
              </w:rPr>
            </w:pPr>
            <w:r>
              <w:rPr>
                <w:sz w:val="20"/>
              </w:rPr>
              <w:t xml:space="preserve">Оценивается система </w:t>
            </w:r>
            <w:proofErr w:type="spellStart"/>
            <w:r>
              <w:rPr>
                <w:sz w:val="20"/>
              </w:rPr>
              <w:t>здоровьесберегающей</w:t>
            </w:r>
            <w:proofErr w:type="spellEnd"/>
            <w:r>
              <w:rPr>
                <w:sz w:val="20"/>
              </w:rPr>
              <w:t xml:space="preserve">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C236E0" w:rsidRDefault="00C236E0" w:rsidP="00C236E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</w:tr>
      <w:tr w:rsidR="00C236E0" w:rsidTr="00C236E0">
        <w:trPr>
          <w:trHeight w:val="688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588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236E0" w:rsidRDefault="00C236E0" w:rsidP="00C236E0">
            <w:pPr>
              <w:pStyle w:val="TableParagraph"/>
              <w:spacing w:line="228" w:lineRule="exact"/>
              <w:ind w:left="109" w:right="122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результативность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</w:p>
        </w:tc>
      </w:tr>
      <w:tr w:rsidR="00C236E0" w:rsidTr="00C236E0">
        <w:trPr>
          <w:trHeight w:val="1380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внеурочной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досуговой</w:t>
            </w:r>
            <w:proofErr w:type="spellEnd"/>
          </w:p>
          <w:p w:rsidR="00C236E0" w:rsidRDefault="00C236E0" w:rsidP="00C236E0">
            <w:pPr>
              <w:pStyle w:val="TableParagraph"/>
              <w:spacing w:line="228" w:lineRule="exact"/>
              <w:ind w:left="107"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проведенных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</w:p>
          <w:p w:rsidR="00C236E0" w:rsidRDefault="00C236E0" w:rsidP="00C236E0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</w:tr>
      <w:tr w:rsidR="00C236E0" w:rsidTr="00C236E0">
        <w:trPr>
          <w:trHeight w:val="921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системе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</w:tc>
      </w:tr>
      <w:tr w:rsidR="00C236E0" w:rsidTr="00C236E0">
        <w:trPr>
          <w:trHeight w:val="688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2.6. 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 ученического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результативность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</w:tr>
      <w:tr w:rsidR="00C236E0" w:rsidTr="00C236E0">
        <w:trPr>
          <w:trHeight w:val="920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2.7. 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с родителями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неблагополучными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C236E0" w:rsidRDefault="00C236E0" w:rsidP="00C236E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удовлетворенности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37" w:lineRule="auto"/>
              <w:ind w:left="106" w:right="362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C236E0" w:rsidTr="00C236E0">
        <w:trPr>
          <w:trHeight w:val="1149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2.8. 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в социуме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 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внешкольными</w:t>
            </w:r>
            <w:proofErr w:type="gramEnd"/>
          </w:p>
          <w:p w:rsidR="00C236E0" w:rsidRDefault="00C236E0" w:rsidP="00C236E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организациями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социума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C236E0" w:rsidTr="00C236E0">
        <w:trPr>
          <w:trHeight w:val="921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2.9. 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 в классном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классного руководителя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предупреждению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результативность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C236E0" w:rsidTr="00C236E0">
        <w:trPr>
          <w:trHeight w:val="918"/>
        </w:trPr>
        <w:tc>
          <w:tcPr>
            <w:tcW w:w="2444" w:type="dxa"/>
          </w:tcPr>
          <w:p w:rsidR="00C236E0" w:rsidRDefault="00C236E0" w:rsidP="00C236E0">
            <w:pPr>
              <w:pStyle w:val="TableParagraph"/>
              <w:ind w:left="107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2.10. Результативность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инновационной</w:t>
            </w:r>
            <w:proofErr w:type="gramEnd"/>
          </w:p>
          <w:p w:rsidR="00C236E0" w:rsidRDefault="00C236E0" w:rsidP="00C236E0">
            <w:pPr>
              <w:pStyle w:val="TableParagraph"/>
              <w:spacing w:line="230" w:lineRule="exact"/>
              <w:ind w:left="107"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6328" w:type="dxa"/>
          </w:tcPr>
          <w:p w:rsidR="00C236E0" w:rsidRDefault="00C236E0" w:rsidP="00C236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результативность</w:t>
            </w:r>
          </w:p>
        </w:tc>
        <w:tc>
          <w:tcPr>
            <w:tcW w:w="6119" w:type="dxa"/>
          </w:tcPr>
          <w:p w:rsidR="00C236E0" w:rsidRDefault="00C236E0" w:rsidP="00C236E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</w:tc>
      </w:tr>
    </w:tbl>
    <w:p w:rsidR="00683EBA" w:rsidRDefault="00683EBA" w:rsidP="00683EBA">
      <w:pPr>
        <w:spacing w:before="72"/>
        <w:jc w:val="center"/>
        <w:rPr>
          <w:b/>
          <w:sz w:val="24"/>
        </w:rPr>
      </w:pPr>
    </w:p>
    <w:p w:rsidR="00C236E0" w:rsidRDefault="00C236E0" w:rsidP="00683EBA">
      <w:pPr>
        <w:spacing w:before="72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C236E0" w:rsidRDefault="00C236E0" w:rsidP="00C236E0">
      <w:pPr>
        <w:pStyle w:val="a3"/>
        <w:spacing w:before="226"/>
        <w:ind w:left="1021"/>
      </w:pPr>
      <w:r>
        <w:t>Каждый</w:t>
      </w:r>
      <w:r>
        <w:rPr>
          <w:spacing w:val="57"/>
        </w:rPr>
        <w:t xml:space="preserve"> </w:t>
      </w:r>
      <w:r>
        <w:t>показатель</w:t>
      </w:r>
      <w:r>
        <w:rPr>
          <w:spacing w:val="58"/>
        </w:rPr>
        <w:t xml:space="preserve"> </w:t>
      </w:r>
      <w:r>
        <w:t>оценивается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трехбалльной</w:t>
      </w:r>
      <w:r>
        <w:rPr>
          <w:spacing w:val="55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(0,</w:t>
      </w:r>
      <w:r>
        <w:rPr>
          <w:spacing w:val="57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балла)</w:t>
      </w:r>
      <w:r>
        <w:rPr>
          <w:spacing w:val="56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критериям</w:t>
      </w:r>
      <w:r>
        <w:rPr>
          <w:spacing w:val="57"/>
        </w:rPr>
        <w:t xml:space="preserve"> </w:t>
      </w:r>
      <w:r>
        <w:t>оценивания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таблицы</w:t>
      </w:r>
    </w:p>
    <w:p w:rsidR="00C236E0" w:rsidRDefault="00C236E0" w:rsidP="00C236E0">
      <w:pPr>
        <w:pStyle w:val="a3"/>
        <w:ind w:left="312"/>
      </w:pPr>
      <w:r>
        <w:t>«Критерии</w:t>
      </w:r>
      <w:r>
        <w:rPr>
          <w:spacing w:val="-3"/>
        </w:rPr>
        <w:t xml:space="preserve"> </w:t>
      </w:r>
      <w:r>
        <w:t>оценивания»</w:t>
      </w:r>
      <w:r>
        <w:rPr>
          <w:spacing w:val="-5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2).</w:t>
      </w:r>
    </w:p>
    <w:p w:rsidR="00C236E0" w:rsidRDefault="00C236E0" w:rsidP="00C236E0">
      <w:pPr>
        <w:pStyle w:val="a3"/>
        <w:spacing w:before="1" w:line="270" w:lineRule="exact"/>
        <w:ind w:left="1021"/>
      </w:pPr>
      <w:r>
        <w:t>Эффективность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формуле:</w:t>
      </w:r>
    </w:p>
    <w:p w:rsidR="00C236E0" w:rsidRDefault="00C236E0" w:rsidP="00C236E0">
      <w:pPr>
        <w:spacing w:line="270" w:lineRule="exact"/>
        <w:sectPr w:rsidR="00C236E0" w:rsidSect="00C236E0">
          <w:type w:val="continuous"/>
          <w:pgSz w:w="16840" w:h="11910" w:orient="landscape"/>
          <w:pgMar w:top="760" w:right="880" w:bottom="280" w:left="820" w:header="720" w:footer="720" w:gutter="0"/>
          <w:cols w:space="720"/>
        </w:sectPr>
      </w:pPr>
    </w:p>
    <w:p w:rsidR="00C236E0" w:rsidRDefault="00C236E0" w:rsidP="00C236E0">
      <w:pPr>
        <w:pStyle w:val="Heading1"/>
        <w:spacing w:before="167" w:line="68" w:lineRule="exact"/>
        <w:jc w:val="left"/>
      </w:pPr>
      <w:r>
        <w:lastRenderedPageBreak/>
        <w:t>Эффективность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=</w:t>
      </w:r>
    </w:p>
    <w:p w:rsidR="00C236E0" w:rsidRDefault="00C236E0" w:rsidP="00C236E0">
      <w:pPr>
        <w:spacing w:line="181" w:lineRule="exact"/>
        <w:ind w:left="79"/>
        <w:rPr>
          <w:sz w:val="24"/>
        </w:rPr>
      </w:pPr>
      <w:r>
        <w:br w:type="column"/>
      </w:r>
      <w:r>
        <w:rPr>
          <w:rFonts w:ascii="Symbol" w:hAnsi="Symbol"/>
          <w:spacing w:val="-126"/>
          <w:w w:val="209"/>
          <w:sz w:val="24"/>
          <w:u w:val="single"/>
        </w:rPr>
        <w:lastRenderedPageBreak/>
        <w:t></w:t>
      </w:r>
      <w:proofErr w:type="spellStart"/>
      <w:r>
        <w:rPr>
          <w:i/>
          <w:w w:val="209"/>
          <w:sz w:val="24"/>
          <w:u w:val="single"/>
        </w:rPr>
        <w:t>фа</w:t>
      </w:r>
      <w:r>
        <w:rPr>
          <w:i/>
          <w:spacing w:val="-198"/>
          <w:w w:val="209"/>
          <w:sz w:val="24"/>
        </w:rPr>
        <w:t>к</w:t>
      </w:r>
      <w:proofErr w:type="spellEnd"/>
      <w:r>
        <w:rPr>
          <w:rFonts w:ascii="Symbol" w:hAnsi="Symbol"/>
          <w:w w:val="209"/>
          <w:position w:val="-14"/>
          <w:sz w:val="24"/>
        </w:rPr>
        <w:t></w:t>
      </w:r>
      <w:r>
        <w:rPr>
          <w:spacing w:val="11"/>
          <w:position w:val="-14"/>
          <w:sz w:val="24"/>
        </w:rPr>
        <w:t xml:space="preserve"> </w:t>
      </w:r>
      <w:r>
        <w:rPr>
          <w:i/>
          <w:w w:val="209"/>
          <w:sz w:val="24"/>
        </w:rPr>
        <w:t>т</w:t>
      </w:r>
      <w:proofErr w:type="gramStart"/>
      <w:r>
        <w:rPr>
          <w:i/>
          <w:sz w:val="24"/>
        </w:rPr>
        <w:t xml:space="preserve"> </w:t>
      </w:r>
      <w:r>
        <w:rPr>
          <w:i/>
          <w:spacing w:val="4"/>
          <w:sz w:val="24"/>
        </w:rPr>
        <w:t xml:space="preserve"> </w:t>
      </w:r>
      <w:r>
        <w:rPr>
          <w:position w:val="-22"/>
          <w:sz w:val="24"/>
        </w:rPr>
        <w:t>,</w:t>
      </w:r>
      <w:proofErr w:type="gramEnd"/>
    </w:p>
    <w:p w:rsidR="00C236E0" w:rsidRDefault="00C236E0" w:rsidP="00C236E0">
      <w:pPr>
        <w:spacing w:line="181" w:lineRule="exact"/>
        <w:rPr>
          <w:sz w:val="24"/>
        </w:rPr>
        <w:sectPr w:rsidR="00C236E0">
          <w:type w:val="continuous"/>
          <w:pgSz w:w="16840" w:h="11910" w:orient="landscape"/>
          <w:pgMar w:top="480" w:right="880" w:bottom="280" w:left="820" w:header="720" w:footer="720" w:gutter="0"/>
          <w:cols w:num="2" w:space="720" w:equalWidth="0">
            <w:col w:w="7201" w:space="40"/>
            <w:col w:w="7899"/>
          </w:cols>
        </w:sectPr>
      </w:pPr>
    </w:p>
    <w:p w:rsidR="00C236E0" w:rsidRDefault="00C236E0" w:rsidP="00C236E0">
      <w:pPr>
        <w:pStyle w:val="a3"/>
        <w:tabs>
          <w:tab w:val="left" w:pos="2211"/>
        </w:tabs>
        <w:spacing w:line="-24" w:lineRule="auto"/>
        <w:ind w:left="1323"/>
        <w:jc w:val="center"/>
      </w:pPr>
      <w:r>
        <w:rPr>
          <w:rFonts w:ascii="Symbol" w:hAnsi="Symbol"/>
          <w:w w:val="209"/>
          <w:position w:val="-18"/>
        </w:rPr>
        <w:lastRenderedPageBreak/>
        <w:t></w:t>
      </w:r>
      <w:r>
        <w:rPr>
          <w:position w:val="-18"/>
        </w:rPr>
        <w:tab/>
      </w:r>
      <w:r>
        <w:rPr>
          <w:spacing w:val="-1"/>
          <w:w w:val="209"/>
        </w:rPr>
        <w:t>1</w:t>
      </w:r>
      <w:r>
        <w:rPr>
          <w:spacing w:val="-143"/>
          <w:w w:val="209"/>
        </w:rPr>
        <w:t>0</w:t>
      </w:r>
      <w:r>
        <w:rPr>
          <w:w w:val="209"/>
        </w:rPr>
        <w:t>%</w:t>
      </w:r>
    </w:p>
    <w:p w:rsidR="00C236E0" w:rsidRDefault="00C236E0" w:rsidP="00C236E0">
      <w:pPr>
        <w:pStyle w:val="a3"/>
        <w:spacing w:line="255" w:lineRule="exact"/>
        <w:ind w:left="994"/>
        <w:jc w:val="center"/>
      </w:pPr>
      <w:proofErr w:type="spellStart"/>
      <w:r>
        <w:rPr>
          <w:w w:val="210"/>
        </w:rPr>
        <w:t>max</w:t>
      </w:r>
      <w:proofErr w:type="spellEnd"/>
    </w:p>
    <w:p w:rsidR="00C236E0" w:rsidRDefault="00C236E0" w:rsidP="00C236E0">
      <w:pPr>
        <w:pStyle w:val="a3"/>
        <w:spacing w:before="41" w:line="225" w:lineRule="auto"/>
        <w:ind w:left="312" w:right="252" w:firstLine="708"/>
        <w:jc w:val="both"/>
      </w:pPr>
      <w:r>
        <w:rPr>
          <w:w w:val="105"/>
        </w:rPr>
        <w:t xml:space="preserve">где  </w:t>
      </w:r>
      <w:r>
        <w:rPr>
          <w:rFonts w:ascii="Symbol" w:hAnsi="Symbol"/>
          <w:w w:val="105"/>
          <w:sz w:val="36"/>
        </w:rPr>
        <w:t></w:t>
      </w:r>
      <w:r>
        <w:rPr>
          <w:i/>
          <w:w w:val="105"/>
          <w:position w:val="6"/>
        </w:rPr>
        <w:t xml:space="preserve">факт </w:t>
      </w:r>
      <w:r>
        <w:rPr>
          <w:w w:val="105"/>
        </w:rPr>
        <w:t xml:space="preserve">–  суммарное  количество  баллов  по  всем  показателям;  </w:t>
      </w:r>
      <w:r>
        <w:rPr>
          <w:rFonts w:ascii="Symbol" w:hAnsi="Symbol"/>
          <w:w w:val="105"/>
          <w:sz w:val="36"/>
        </w:rPr>
        <w:t></w:t>
      </w:r>
      <w:proofErr w:type="spellStart"/>
      <w:r>
        <w:rPr>
          <w:w w:val="105"/>
          <w:position w:val="6"/>
        </w:rPr>
        <w:t>max</w:t>
      </w:r>
      <w:proofErr w:type="spellEnd"/>
      <w:r>
        <w:rPr>
          <w:w w:val="105"/>
          <w:position w:val="6"/>
        </w:rPr>
        <w:t xml:space="preserve">  </w:t>
      </w:r>
      <w:r>
        <w:rPr>
          <w:w w:val="105"/>
        </w:rPr>
        <w:t>–  количество  показателей,  умноженное  на  два</w:t>
      </w:r>
      <w:r>
        <w:rPr>
          <w:spacing w:val="-60"/>
          <w:w w:val="105"/>
        </w:rPr>
        <w:t xml:space="preserve"> </w:t>
      </w:r>
      <w:proofErr w:type="gramStart"/>
      <w:r>
        <w:t>(</w:t>
      </w:r>
      <w:r>
        <w:rPr>
          <w:spacing w:val="-26"/>
        </w:rPr>
        <w:t xml:space="preserve"> </w:t>
      </w:r>
      <w:proofErr w:type="gramEnd"/>
      <w:r>
        <w:rPr>
          <w:rFonts w:ascii="Symbol" w:hAnsi="Symbol"/>
          <w:spacing w:val="-355"/>
          <w:w w:val="248"/>
          <w:position w:val="1"/>
          <w:sz w:val="36"/>
        </w:rPr>
        <w:t></w:t>
      </w:r>
      <w:r>
        <w:rPr>
          <w:w w:val="248"/>
          <w:position w:val="6"/>
        </w:rPr>
        <w:t>m</w:t>
      </w:r>
      <w:r>
        <w:rPr>
          <w:spacing w:val="-259"/>
          <w:w w:val="248"/>
          <w:position w:val="6"/>
        </w:rPr>
        <w:t>a</w:t>
      </w:r>
      <w:r>
        <w:rPr>
          <w:rFonts w:ascii="Symbol" w:hAnsi="Symbol"/>
          <w:spacing w:val="-169"/>
          <w:w w:val="248"/>
          <w:position w:val="6"/>
        </w:rPr>
        <w:t></w:t>
      </w:r>
      <w:r>
        <w:rPr>
          <w:spacing w:val="-199"/>
          <w:w w:val="248"/>
          <w:position w:val="6"/>
        </w:rPr>
        <w:t>1</w:t>
      </w:r>
      <w:r>
        <w:rPr>
          <w:spacing w:val="-133"/>
          <w:w w:val="248"/>
          <w:position w:val="6"/>
        </w:rPr>
        <w:t>x</w:t>
      </w:r>
      <w:r>
        <w:rPr>
          <w:rFonts w:ascii="Symbol" w:hAnsi="Symbol"/>
          <w:spacing w:val="-117"/>
          <w:w w:val="248"/>
          <w:position w:val="6"/>
        </w:rPr>
        <w:t></w:t>
      </w:r>
      <w:r>
        <w:rPr>
          <w:spacing w:val="-241"/>
          <w:w w:val="248"/>
          <w:position w:val="6"/>
        </w:rPr>
        <w:t>6</w:t>
      </w:r>
      <w:r>
        <w:rPr>
          <w:spacing w:val="-129"/>
          <w:w w:val="248"/>
          <w:position w:val="6"/>
        </w:rPr>
        <w:t>2</w:t>
      </w:r>
      <w:r>
        <w:rPr>
          <w:rFonts w:ascii="Symbol" w:hAnsi="Symbol"/>
          <w:spacing w:val="-150"/>
          <w:w w:val="248"/>
          <w:position w:val="6"/>
        </w:rPr>
        <w:t></w:t>
      </w:r>
      <w:r>
        <w:rPr>
          <w:spacing w:val="-29"/>
          <w:w w:val="248"/>
          <w:position w:val="6"/>
        </w:rPr>
        <w:t>3</w:t>
      </w:r>
      <w:r>
        <w:rPr>
          <w:w w:val="99"/>
        </w:rPr>
        <w:t xml:space="preserve">). </w:t>
      </w:r>
      <w:r>
        <w:rPr>
          <w:spacing w:val="-16"/>
          <w:w w:val="99"/>
        </w:rPr>
        <w:t xml:space="preserve"> </w:t>
      </w:r>
      <w:r>
        <w:rPr>
          <w:spacing w:val="-1"/>
          <w:w w:val="99"/>
        </w:rPr>
        <w:t>По</w:t>
      </w:r>
      <w:r>
        <w:rPr>
          <w:spacing w:val="1"/>
          <w:w w:val="99"/>
        </w:rPr>
        <w:t>л</w:t>
      </w:r>
      <w:r>
        <w:rPr>
          <w:spacing w:val="-5"/>
          <w:w w:val="99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е</w:t>
      </w:r>
      <w:r>
        <w:rPr>
          <w:w w:val="99"/>
        </w:rPr>
        <w:t xml:space="preserve">нный </w:t>
      </w:r>
      <w:r>
        <w:rPr>
          <w:spacing w:val="-15"/>
          <w:w w:val="99"/>
        </w:rPr>
        <w:t xml:space="preserve"> </w:t>
      </w:r>
      <w:r>
        <w:rPr>
          <w:w w:val="99"/>
        </w:rPr>
        <w:t>р</w:t>
      </w:r>
      <w:r>
        <w:rPr>
          <w:spacing w:val="-1"/>
          <w:w w:val="99"/>
        </w:rPr>
        <w:t>е</w:t>
      </w:r>
      <w:r>
        <w:rPr>
          <w:spacing w:val="3"/>
          <w:w w:val="99"/>
        </w:rPr>
        <w:t>з</w:t>
      </w:r>
      <w:r>
        <w:rPr>
          <w:spacing w:val="-8"/>
          <w:w w:val="99"/>
        </w:rPr>
        <w:t>у</w:t>
      </w:r>
      <w:r>
        <w:rPr>
          <w:w w:val="99"/>
        </w:rPr>
        <w:t>л</w:t>
      </w:r>
      <w:r>
        <w:rPr>
          <w:spacing w:val="3"/>
          <w:w w:val="99"/>
        </w:rPr>
        <w:t>ь</w:t>
      </w:r>
      <w:r>
        <w:rPr>
          <w:w w:val="99"/>
        </w:rPr>
        <w:t xml:space="preserve">тат </w:t>
      </w:r>
      <w:r>
        <w:rPr>
          <w:spacing w:val="-15"/>
          <w:w w:val="99"/>
        </w:rPr>
        <w:t xml:space="preserve"> </w:t>
      </w:r>
      <w:r>
        <w:rPr>
          <w:w w:val="99"/>
        </w:rPr>
        <w:t>оформля</w:t>
      </w:r>
      <w:r>
        <w:rPr>
          <w:spacing w:val="-1"/>
          <w:w w:val="99"/>
        </w:rPr>
        <w:t>е</w:t>
      </w:r>
      <w:r>
        <w:rPr>
          <w:w w:val="99"/>
        </w:rPr>
        <w:t xml:space="preserve">тся </w:t>
      </w:r>
      <w:r>
        <w:rPr>
          <w:spacing w:val="-15"/>
          <w:w w:val="99"/>
        </w:rPr>
        <w:t xml:space="preserve"> </w:t>
      </w:r>
      <w:r>
        <w:rPr>
          <w:w w:val="99"/>
        </w:rPr>
        <w:t xml:space="preserve">в </w:t>
      </w:r>
      <w:r>
        <w:rPr>
          <w:spacing w:val="-16"/>
          <w:w w:val="99"/>
        </w:rPr>
        <w:t xml:space="preserve"> </w:t>
      </w:r>
      <w:r>
        <w:rPr>
          <w:spacing w:val="-1"/>
          <w:w w:val="99"/>
        </w:rPr>
        <w:t>в</w:t>
      </w:r>
      <w:r>
        <w:rPr>
          <w:w w:val="99"/>
        </w:rPr>
        <w:t>и</w:t>
      </w:r>
      <w:r>
        <w:rPr>
          <w:spacing w:val="-3"/>
          <w:w w:val="99"/>
        </w:rPr>
        <w:t>д</w:t>
      </w:r>
      <w:r>
        <w:rPr>
          <w:w w:val="99"/>
        </w:rPr>
        <w:t xml:space="preserve">е </w:t>
      </w:r>
      <w:r>
        <w:rPr>
          <w:spacing w:val="-16"/>
          <w:w w:val="99"/>
        </w:rPr>
        <w:t xml:space="preserve"> </w:t>
      </w:r>
      <w:r>
        <w:rPr>
          <w:w w:val="99"/>
        </w:rPr>
        <w:t>табл</w:t>
      </w:r>
      <w:r>
        <w:rPr>
          <w:spacing w:val="1"/>
          <w:w w:val="99"/>
        </w:rPr>
        <w:t>и</w:t>
      </w:r>
      <w:r>
        <w:rPr>
          <w:w w:val="99"/>
        </w:rPr>
        <w:t xml:space="preserve">цы </w:t>
      </w:r>
      <w:r>
        <w:rPr>
          <w:spacing w:val="-13"/>
          <w:w w:val="99"/>
        </w:rPr>
        <w:t xml:space="preserve"> </w:t>
      </w:r>
      <w:r>
        <w:rPr>
          <w:spacing w:val="-8"/>
          <w:w w:val="99"/>
        </w:rPr>
        <w:t>«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rPr>
          <w:spacing w:val="-1"/>
          <w:w w:val="99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 xml:space="preserve">з </w:t>
      </w:r>
      <w:r>
        <w:rPr>
          <w:spacing w:val="-14"/>
          <w:w w:val="99"/>
        </w:rPr>
        <w:t xml:space="preserve"> </w:t>
      </w:r>
      <w:r>
        <w:rPr>
          <w:w w:val="99"/>
        </w:rPr>
        <w:t>д</w:t>
      </w:r>
      <w:r>
        <w:rPr>
          <w:spacing w:val="-4"/>
          <w:w w:val="99"/>
        </w:rPr>
        <w:t>е</w:t>
      </w:r>
      <w:r>
        <w:rPr>
          <w:w w:val="99"/>
        </w:rPr>
        <w:t>ятельно</w:t>
      </w:r>
      <w:r>
        <w:rPr>
          <w:spacing w:val="-1"/>
          <w:w w:val="99"/>
        </w:rPr>
        <w:t>с</w:t>
      </w:r>
      <w:r>
        <w:rPr>
          <w:w w:val="99"/>
        </w:rPr>
        <w:t xml:space="preserve">ти </w:t>
      </w:r>
      <w:r>
        <w:rPr>
          <w:spacing w:val="-16"/>
          <w:w w:val="99"/>
        </w:rPr>
        <w:t xml:space="preserve"> </w:t>
      </w:r>
      <w:r>
        <w:rPr>
          <w:w w:val="99"/>
        </w:rPr>
        <w:t>кл</w:t>
      </w:r>
      <w:r>
        <w:rPr>
          <w:spacing w:val="-1"/>
          <w:w w:val="99"/>
        </w:rPr>
        <w:t>асс</w:t>
      </w:r>
      <w:r>
        <w:rPr>
          <w:w w:val="99"/>
        </w:rPr>
        <w:t xml:space="preserve">ных </w:t>
      </w:r>
      <w:r>
        <w:rPr>
          <w:spacing w:val="-16"/>
          <w:w w:val="99"/>
        </w:rPr>
        <w:t xml:space="preserve"> </w:t>
      </w:r>
      <w:r>
        <w:rPr>
          <w:spacing w:val="-3"/>
          <w:w w:val="99"/>
        </w:rPr>
        <w:t>р</w:t>
      </w:r>
      <w:r>
        <w:rPr>
          <w:spacing w:val="-5"/>
          <w:w w:val="99"/>
        </w:rPr>
        <w:t>у</w:t>
      </w:r>
      <w:r>
        <w:rPr>
          <w:spacing w:val="3"/>
          <w:w w:val="99"/>
        </w:rPr>
        <w:t>к</w:t>
      </w:r>
      <w:r>
        <w:rPr>
          <w:w w:val="99"/>
        </w:rPr>
        <w:t>оводител</w:t>
      </w:r>
      <w:r>
        <w:rPr>
          <w:spacing w:val="-1"/>
          <w:w w:val="99"/>
        </w:rPr>
        <w:t>е</w:t>
      </w:r>
      <w:r>
        <w:rPr>
          <w:spacing w:val="5"/>
          <w:w w:val="99"/>
        </w:rPr>
        <w:t>й</w:t>
      </w:r>
      <w:r>
        <w:rPr>
          <w:w w:val="99"/>
        </w:rPr>
        <w:t xml:space="preserve">» </w:t>
      </w:r>
      <w:r>
        <w:rPr>
          <w:spacing w:val="-22"/>
          <w:w w:val="99"/>
        </w:rPr>
        <w:t xml:space="preserve"> </w:t>
      </w:r>
      <w:r>
        <w:rPr>
          <w:w w:val="99"/>
        </w:rPr>
        <w:t>(т</w:t>
      </w:r>
      <w:r>
        <w:rPr>
          <w:spacing w:val="-1"/>
          <w:w w:val="99"/>
        </w:rPr>
        <w:t>а</w:t>
      </w:r>
      <w:r>
        <w:rPr>
          <w:w w:val="99"/>
        </w:rPr>
        <w:t xml:space="preserve">бл. </w:t>
      </w:r>
      <w:r>
        <w:rPr>
          <w:spacing w:val="-15"/>
          <w:w w:val="99"/>
        </w:rPr>
        <w:t xml:space="preserve"> </w:t>
      </w:r>
      <w:r>
        <w:rPr>
          <w:w w:val="99"/>
        </w:rPr>
        <w:t xml:space="preserve">3) </w:t>
      </w:r>
      <w:r>
        <w:rPr>
          <w:spacing w:val="-16"/>
          <w:w w:val="99"/>
        </w:rPr>
        <w:t xml:space="preserve"> </w:t>
      </w:r>
      <w:r>
        <w:rPr>
          <w:w w:val="99"/>
        </w:rPr>
        <w:t xml:space="preserve">для </w:t>
      </w:r>
      <w:r>
        <w:rPr>
          <w:spacing w:val="-2"/>
          <w:w w:val="105"/>
        </w:rPr>
        <w:t>подсчета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суммарного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балла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всем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показателям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определения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эффективности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деятельности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классного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руководителя.</w:t>
      </w:r>
    </w:p>
    <w:p w:rsidR="00C236E0" w:rsidRDefault="00C236E0" w:rsidP="00C236E0">
      <w:pPr>
        <w:pStyle w:val="Heading1"/>
        <w:spacing w:line="274" w:lineRule="exact"/>
        <w:jc w:val="left"/>
      </w:pPr>
      <w:r>
        <w:t>Обработка</w:t>
      </w:r>
      <w:r>
        <w:rPr>
          <w:spacing w:val="-3"/>
        </w:rPr>
        <w:t xml:space="preserve"> </w:t>
      </w:r>
      <w:r>
        <w:t>результатов:</w:t>
      </w:r>
    </w:p>
    <w:p w:rsidR="00C236E0" w:rsidRDefault="00C236E0" w:rsidP="00C236E0">
      <w:pPr>
        <w:pStyle w:val="a3"/>
        <w:spacing w:line="274" w:lineRule="exact"/>
        <w:ind w:left="1021"/>
      </w:pPr>
      <w:r>
        <w:t>•высокая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(оптимальный</w:t>
      </w:r>
      <w:r>
        <w:rPr>
          <w:spacing w:val="-2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100–85%;</w:t>
      </w:r>
    </w:p>
    <w:p w:rsidR="00C236E0" w:rsidRDefault="00C236E0" w:rsidP="00C236E0">
      <w:pPr>
        <w:pStyle w:val="a3"/>
        <w:ind w:left="1021"/>
      </w:pPr>
      <w:r>
        <w:t>•средняя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(допустимый</w:t>
      </w:r>
      <w:r>
        <w:rPr>
          <w:spacing w:val="-1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84–60%;</w:t>
      </w:r>
    </w:p>
    <w:p w:rsidR="00C236E0" w:rsidRDefault="00C236E0" w:rsidP="00C236E0">
      <w:pPr>
        <w:pStyle w:val="a3"/>
        <w:ind w:left="1021"/>
      </w:pPr>
      <w:r>
        <w:t>•низкая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(критический</w:t>
      </w:r>
      <w:r>
        <w:rPr>
          <w:spacing w:val="-1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59–50%;</w:t>
      </w:r>
    </w:p>
    <w:p w:rsidR="00C236E0" w:rsidRDefault="00C236E0" w:rsidP="00C236E0">
      <w:pPr>
        <w:pStyle w:val="a3"/>
        <w:ind w:left="1021"/>
      </w:pPr>
      <w:r>
        <w:t>•очень</w:t>
      </w:r>
      <w:r>
        <w:rPr>
          <w:spacing w:val="-4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(недопустимый</w:t>
      </w:r>
      <w:r>
        <w:rPr>
          <w:spacing w:val="-2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50%.</w:t>
      </w:r>
    </w:p>
    <w:p w:rsidR="00C236E0" w:rsidRDefault="00C236E0" w:rsidP="00C236E0">
      <w:pPr>
        <w:pStyle w:val="a3"/>
        <w:ind w:left="312" w:right="263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-2"/>
        </w:rPr>
        <w:t xml:space="preserve"> </w:t>
      </w:r>
      <w:r>
        <w:t>эффективностей деятельности каждого классного руководителя.</w:t>
      </w:r>
    </w:p>
    <w:p w:rsidR="00C236E0" w:rsidRDefault="00C236E0" w:rsidP="00C236E0">
      <w:pPr>
        <w:pStyle w:val="a3"/>
        <w:ind w:left="312" w:right="252" w:firstLine="708"/>
        <w:jc w:val="both"/>
      </w:pPr>
      <w:r>
        <w:t>Полученные данные можно представить также в виде графика, где по оси абсцисс откладываются значения изучаемых показателей, а</w:t>
      </w:r>
      <w:r>
        <w:rPr>
          <w:spacing w:val="1"/>
        </w:rPr>
        <w:t xml:space="preserve"> </w:t>
      </w:r>
      <w:r>
        <w:t>по оси ординат – полученные баллы. Это будет хорошим подспорьем для определения направлений дальнейшей методической работы с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руководителями.</w:t>
      </w:r>
    </w:p>
    <w:p w:rsidR="00C236E0" w:rsidRDefault="00C236E0" w:rsidP="00C236E0">
      <w:pPr>
        <w:jc w:val="both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</w:p>
    <w:p w:rsidR="00C236E0" w:rsidRDefault="00C236E0" w:rsidP="00C236E0">
      <w:pPr>
        <w:pStyle w:val="Heading1"/>
        <w:spacing w:before="69"/>
        <w:ind w:left="57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C236E0" w:rsidRDefault="00C236E0" w:rsidP="00C236E0">
      <w:pPr>
        <w:jc w:val="both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4501"/>
        <w:gridCol w:w="4681"/>
        <w:gridCol w:w="3804"/>
      </w:tblGrid>
      <w:tr w:rsidR="00C236E0" w:rsidTr="003510C8">
        <w:trPr>
          <w:trHeight w:val="460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spacing w:line="228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spacing w:line="230" w:lineRule="exact"/>
              <w:ind w:left="1929" w:hanging="1733"/>
              <w:rPr>
                <w:b/>
                <w:sz w:val="20"/>
              </w:rPr>
            </w:pPr>
            <w:r>
              <w:rPr>
                <w:b/>
                <w:sz w:val="20"/>
              </w:rPr>
              <w:t>«1»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-Требование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оптимальном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spacing w:line="230" w:lineRule="exact"/>
              <w:ind w:left="1213" w:right="551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«2» - Есть резервы или недостатки 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spacing w:line="230" w:lineRule="exact"/>
              <w:ind w:left="1264" w:right="520" w:hanging="744"/>
              <w:rPr>
                <w:b/>
                <w:sz w:val="20"/>
              </w:rPr>
            </w:pPr>
            <w:r>
              <w:rPr>
                <w:b/>
                <w:sz w:val="20"/>
              </w:rPr>
              <w:t>«0»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выполнено</w:t>
            </w:r>
          </w:p>
        </w:tc>
      </w:tr>
    </w:tbl>
    <w:p w:rsidR="00C236E0" w:rsidRDefault="00FC3E0B" w:rsidP="00C236E0">
      <w:pPr>
        <w:spacing w:after="3" w:line="273" w:lineRule="exact"/>
        <w:ind w:left="4655"/>
        <w:rPr>
          <w:b/>
          <w:i/>
          <w:sz w:val="24"/>
        </w:rPr>
      </w:pPr>
      <w:r w:rsidRPr="00FC3E0B">
        <w:pict>
          <v:shape id="_x0000_s1030" style="position:absolute;left:0;text-align:left;margin-left:49.3pt;margin-top:.35pt;width:.5pt;height:595pt;z-index:251657216;mso-position-horizontal-relative:page;mso-position-vertical-relative:page" coordorigin="986,7" coordsize="10,11900" o:spt="100" adj="0,,0" path="m996,10656r-10,l986,11906r10,l996,10656xm996,10646r-10,l986,10656r10,l996,10646xm996,9256r-10,l986,9266r,l986,10646r10,l996,9266r,l996,9256xm996,7806r-10,l986,9256r10,l996,7806xm996,2233r-10,l986,4511r,9l986,4520r,1611l986,6141r,1656l986,7806r10,l996,7797r,-1656l996,6131r,-1611l996,4520r,-9l996,2233xm996,487r-10,l986,763r,10l986,773r,1450l986,2232r10,l996,2223r,-1450l996,773r,-10l996,487xm996,7r-10,l986,17r,461l986,487r10,l996,478r,-461l996,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C3E0B">
        <w:pict>
          <v:shape id="_x0000_s1031" style="position:absolute;left:0;text-align:left;margin-left:792.25pt;margin-top:.35pt;width:.5pt;height:595pt;z-index:251658240;mso-position-horizontal-relative:page;mso-position-vertical-relative:page" coordorigin="15845,7" coordsize="10,11900" o:spt="100" adj="0,,0" path="m15854,10656r-9,l15845,11906r9,l15854,10656xm15854,10646r-9,l15845,10656r9,l15854,10646xm15854,9256r-9,l15845,9266r,l15845,10646r9,l15854,9266r,l15854,9256xm15854,7806r-9,l15845,9256r9,l15854,7806xm15854,2233r-9,l15845,4511r,9l15845,4520r,1611l15845,6141r,1656l15845,7806r9,l15854,7797r,-1656l15854,6131r,-1611l15854,4520r,-9l15854,2233xm15854,487r-9,l15845,763r,10l15845,773r,1450l15845,2232r9,l15854,2223r,-1450l15854,773r,-10l15854,487xm15854,7r-9,l15845,17r,461l15845,487r9,l15854,478r,-461l15854,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236E0">
        <w:rPr>
          <w:b/>
          <w:i/>
          <w:sz w:val="24"/>
        </w:rPr>
        <w:t>1.</w:t>
      </w:r>
      <w:r w:rsidR="00C236E0">
        <w:rPr>
          <w:b/>
          <w:i/>
          <w:spacing w:val="-3"/>
          <w:sz w:val="24"/>
        </w:rPr>
        <w:t xml:space="preserve"> </w:t>
      </w:r>
      <w:r w:rsidR="00C236E0">
        <w:rPr>
          <w:b/>
          <w:i/>
          <w:sz w:val="24"/>
        </w:rPr>
        <w:t>Показатели</w:t>
      </w:r>
      <w:r w:rsidR="00C236E0">
        <w:rPr>
          <w:b/>
          <w:i/>
          <w:spacing w:val="-3"/>
          <w:sz w:val="24"/>
        </w:rPr>
        <w:t xml:space="preserve"> </w:t>
      </w:r>
      <w:r w:rsidR="00C236E0">
        <w:rPr>
          <w:b/>
          <w:i/>
          <w:sz w:val="24"/>
        </w:rPr>
        <w:t>деятельности</w:t>
      </w:r>
      <w:r w:rsidR="00C236E0">
        <w:rPr>
          <w:b/>
          <w:i/>
          <w:spacing w:val="-2"/>
          <w:sz w:val="24"/>
        </w:rPr>
        <w:t xml:space="preserve"> </w:t>
      </w:r>
      <w:r w:rsidR="00C236E0">
        <w:rPr>
          <w:b/>
          <w:i/>
          <w:sz w:val="24"/>
        </w:rPr>
        <w:t>классных</w:t>
      </w:r>
      <w:r w:rsidR="00C236E0">
        <w:rPr>
          <w:b/>
          <w:i/>
          <w:spacing w:val="-3"/>
          <w:sz w:val="24"/>
        </w:rPr>
        <w:t xml:space="preserve"> </w:t>
      </w:r>
      <w:r w:rsidR="00C236E0">
        <w:rPr>
          <w:b/>
          <w:i/>
          <w:sz w:val="24"/>
        </w:rPr>
        <w:t>руководителей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4501"/>
        <w:gridCol w:w="4681"/>
        <w:gridCol w:w="3804"/>
      </w:tblGrid>
      <w:tr w:rsidR="00C236E0" w:rsidTr="003510C8">
        <w:trPr>
          <w:trHeight w:val="1449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ind w:left="103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1.1. Нормативно-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519"/>
              <w:rPr>
                <w:sz w:val="18"/>
              </w:rPr>
            </w:pPr>
            <w:r>
              <w:rPr>
                <w:sz w:val="18"/>
              </w:rPr>
              <w:t>Полностью регламентированы все 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коллективе.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Наличествуют локальные акты, обеспечивающие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классных руководителей. Имеется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концепция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C236E0" w:rsidRDefault="00C236E0" w:rsidP="003510C8">
            <w:pPr>
              <w:pStyle w:val="TableParagraph"/>
              <w:spacing w:line="208" w:lineRule="exact"/>
              <w:ind w:left="100" w:right="519"/>
              <w:rPr>
                <w:sz w:val="18"/>
              </w:rPr>
            </w:pPr>
            <w:r>
              <w:rPr>
                <w:sz w:val="18"/>
              </w:rPr>
              <w:t>Определена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эффективности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классного руководителя.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ind w:left="100" w:right="268"/>
              <w:rPr>
                <w:sz w:val="18"/>
              </w:rPr>
            </w:pPr>
            <w:r>
              <w:rPr>
                <w:sz w:val="18"/>
              </w:rPr>
              <w:t>Полностью регламентированы все 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воспитательного процесса в классном коллективе или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регламентированы.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Наличествуют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классных</w:t>
            </w:r>
            <w:proofErr w:type="gramEnd"/>
          </w:p>
          <w:p w:rsidR="00C236E0" w:rsidRDefault="00C236E0" w:rsidP="003510C8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руководителей.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337"/>
              <w:rPr>
                <w:sz w:val="18"/>
              </w:rPr>
            </w:pPr>
            <w:r>
              <w:rPr>
                <w:sz w:val="18"/>
              </w:rPr>
              <w:t>Воспитательный проце</w:t>
            </w:r>
            <w:proofErr w:type="gramStart"/>
            <w:r>
              <w:rPr>
                <w:sz w:val="18"/>
              </w:rPr>
              <w:t>сс в кл</w:t>
            </w:r>
            <w:proofErr w:type="gramEnd"/>
            <w:r>
              <w:rPr>
                <w:sz w:val="18"/>
              </w:rPr>
              <w:t>ассном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регламентирован.</w:t>
            </w:r>
          </w:p>
          <w:p w:rsidR="00C236E0" w:rsidRDefault="00C236E0" w:rsidP="003510C8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Локальные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</w:p>
          <w:p w:rsidR="00C236E0" w:rsidRDefault="00C236E0" w:rsidP="003510C8">
            <w:pPr>
              <w:pStyle w:val="TableParagraph"/>
              <w:ind w:left="100" w:right="72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отсутствуют.</w:t>
            </w:r>
          </w:p>
        </w:tc>
      </w:tr>
      <w:tr w:rsidR="00C236E0" w:rsidTr="003510C8">
        <w:trPr>
          <w:trHeight w:val="2276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  <w:p w:rsidR="00C236E0" w:rsidRDefault="00C236E0" w:rsidP="003510C8">
            <w:pPr>
              <w:pStyle w:val="TableParagraph"/>
              <w:ind w:left="103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142"/>
              <w:rPr>
                <w:sz w:val="18"/>
              </w:rPr>
            </w:pPr>
            <w:r>
              <w:rPr>
                <w:sz w:val="18"/>
              </w:rPr>
              <w:t>Планирование воспитательной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классном коллективе осуществляется 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Минимального социального стандарта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РФ (для ОУ, реализующих ФГОС I-го поколения)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Концепции духовно-нравственного развития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 личности гражданина России (для ОУ,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II-го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поколения).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Воспитательная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 в классе планируется по всем видам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 деятельности и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  <w:p w:rsidR="00C236E0" w:rsidRDefault="00C236E0" w:rsidP="003510C8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педагогической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диагностики.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ind w:left="100" w:right="232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коллективе осуществляется по основным видам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Воспитательная</w:t>
            </w:r>
          </w:p>
          <w:p w:rsidR="00C236E0" w:rsidRDefault="00C236E0" w:rsidP="003510C8">
            <w:pPr>
              <w:pStyle w:val="TableParagraph"/>
              <w:ind w:left="100" w:right="26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планируется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118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классном коллективе отсутствует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 формально, без учета 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C236E0" w:rsidTr="003510C8">
        <w:trPr>
          <w:trHeight w:val="1610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ind w:left="103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1.3. Система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внутришкольног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контроля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деятельностью 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классном</w:t>
            </w:r>
            <w:proofErr w:type="gramEnd"/>
          </w:p>
          <w:p w:rsidR="00C236E0" w:rsidRDefault="00C236E0" w:rsidP="003510C8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коллективе</w:t>
            </w:r>
            <w:proofErr w:type="gramEnd"/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142"/>
              <w:rPr>
                <w:sz w:val="18"/>
              </w:rPr>
            </w:pPr>
            <w:r>
              <w:rPr>
                <w:sz w:val="18"/>
              </w:rPr>
              <w:t>Существует целостная система внутришкольного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осуществляется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C236E0" w:rsidRDefault="00C236E0" w:rsidP="003510C8">
            <w:pPr>
              <w:pStyle w:val="TableParagraph"/>
              <w:ind w:left="100" w:right="142"/>
              <w:rPr>
                <w:sz w:val="18"/>
              </w:rPr>
            </w:pPr>
            <w:r>
              <w:rPr>
                <w:sz w:val="18"/>
              </w:rPr>
              <w:t>диагностической основе всех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Наличествует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комплексная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руководителей.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Внутришкольный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воспитательной</w:t>
            </w:r>
            <w:proofErr w:type="gramEnd"/>
          </w:p>
          <w:p w:rsidR="00C236E0" w:rsidRDefault="00C236E0" w:rsidP="003510C8">
            <w:pPr>
              <w:pStyle w:val="TableParagraph"/>
              <w:ind w:left="100" w:right="235"/>
              <w:rPr>
                <w:sz w:val="18"/>
              </w:rPr>
            </w:pPr>
            <w:r>
              <w:rPr>
                <w:sz w:val="18"/>
              </w:rPr>
              <w:t>деятельностью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коллективе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анкетирования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</w:p>
          <w:p w:rsidR="00C236E0" w:rsidRDefault="00C236E0" w:rsidP="003510C8">
            <w:pPr>
              <w:pStyle w:val="TableParagraph"/>
              <w:ind w:left="100" w:right="1033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обучающихся.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руководителей.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Внутришкольный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деятельностью в классном коллективе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 бессистемно. Мнения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учащихся и </w:t>
            </w:r>
            <w:proofErr w:type="gramStart"/>
            <w:r>
              <w:rPr>
                <w:sz w:val="18"/>
              </w:rPr>
              <w:t>родителей</w:t>
            </w:r>
            <w:proofErr w:type="gramEnd"/>
            <w:r>
              <w:rPr>
                <w:sz w:val="18"/>
              </w:rPr>
              <w:t xml:space="preserve"> обучающихся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изучается. Оценка деятельности классных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отсутствует.</w:t>
            </w:r>
          </w:p>
        </w:tc>
      </w:tr>
      <w:tr w:rsidR="00C236E0" w:rsidTr="003510C8">
        <w:trPr>
          <w:trHeight w:val="1655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ind w:left="103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1.4. 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290"/>
              <w:rPr>
                <w:sz w:val="18"/>
              </w:rPr>
            </w:pPr>
            <w:r>
              <w:rPr>
                <w:sz w:val="18"/>
              </w:rPr>
              <w:t>Анализ воспитательной деятельности в классном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коллективе осуществляется с установлением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 связей, т.е. связей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результатами и теми педагогическими явлениями,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 привели к этим результатам.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являются основой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236E0" w:rsidRDefault="00C236E0" w:rsidP="003510C8">
            <w:pPr>
              <w:pStyle w:val="TableParagraph"/>
              <w:spacing w:line="206" w:lineRule="exact"/>
              <w:ind w:left="100" w:right="289"/>
              <w:rPr>
                <w:sz w:val="18"/>
              </w:rPr>
            </w:pPr>
            <w:r>
              <w:rPr>
                <w:sz w:val="18"/>
              </w:rPr>
              <w:t>планирования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ind w:left="100" w:right="154"/>
              <w:rPr>
                <w:sz w:val="18"/>
              </w:rPr>
            </w:pPr>
            <w:r>
              <w:rPr>
                <w:sz w:val="18"/>
              </w:rPr>
              <w:t>Анализ воспитательной деятельности в классном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коллективе описывает осуществленную деятельность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 результаты. Результаты педагогического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 планировании воспитательной работы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следующий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493"/>
              <w:rPr>
                <w:sz w:val="18"/>
              </w:rPr>
            </w:pPr>
            <w:r>
              <w:rPr>
                <w:sz w:val="18"/>
              </w:rPr>
              <w:t>Анализ воспитательной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классном коллективе отсутствует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 бессистемно.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 деятельности не связан 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планированом</w:t>
            </w:r>
            <w:proofErr w:type="spellEnd"/>
            <w:r>
              <w:rPr>
                <w:sz w:val="18"/>
              </w:rPr>
              <w:t xml:space="preserve"> воспитательной работы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</w:tc>
      </w:tr>
      <w:tr w:rsidR="00C236E0" w:rsidTr="003510C8">
        <w:trPr>
          <w:trHeight w:val="1449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1.5. Кадровое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воспитательного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285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требованиям,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предъявляемым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работникам.</w:t>
            </w:r>
          </w:p>
          <w:p w:rsidR="00C236E0" w:rsidRDefault="00C236E0" w:rsidP="003510C8">
            <w:pPr>
              <w:pStyle w:val="TableParagraph"/>
              <w:ind w:left="100" w:right="821"/>
              <w:rPr>
                <w:sz w:val="18"/>
              </w:rPr>
            </w:pPr>
            <w:r>
              <w:rPr>
                <w:sz w:val="18"/>
              </w:rPr>
              <w:t>Реализуется целостная система морального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236E0" w:rsidRDefault="00C236E0" w:rsidP="003510C8">
            <w:pPr>
              <w:pStyle w:val="TableParagraph"/>
              <w:ind w:left="100" w:right="318"/>
              <w:rPr>
                <w:sz w:val="18"/>
              </w:rPr>
            </w:pPr>
            <w:r>
              <w:rPr>
                <w:sz w:val="18"/>
              </w:rPr>
              <w:t>Классные руководители активно участвуют в 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объединении.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ind w:left="100" w:right="625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предъявляемым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</w:p>
          <w:p w:rsidR="00C236E0" w:rsidRDefault="00C236E0" w:rsidP="003510C8">
            <w:pPr>
              <w:pStyle w:val="TableParagraph"/>
              <w:ind w:left="100" w:right="439"/>
              <w:rPr>
                <w:sz w:val="18"/>
              </w:rPr>
            </w:pPr>
            <w:r>
              <w:rPr>
                <w:sz w:val="18"/>
              </w:rPr>
              <w:t>работникам. Имеет место моральное и материальное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стимулирование.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Создано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руководителей.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183"/>
              <w:rPr>
                <w:sz w:val="18"/>
              </w:rPr>
            </w:pPr>
            <w:r>
              <w:rPr>
                <w:sz w:val="18"/>
              </w:rPr>
              <w:t>Классные руководители не в полной 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соответствуют требованиям, предъявляемым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педагогическим работникам. Моральное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материальное стимулирование недостаточно.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Методическое объединение классных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отсутствует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 работает</w:t>
            </w:r>
          </w:p>
          <w:p w:rsidR="00C236E0" w:rsidRDefault="00C236E0" w:rsidP="003510C8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формально.</w:t>
            </w:r>
          </w:p>
        </w:tc>
      </w:tr>
      <w:tr w:rsidR="00C236E0" w:rsidTr="003510C8">
        <w:trPr>
          <w:trHeight w:val="1379"/>
        </w:trPr>
        <w:tc>
          <w:tcPr>
            <w:tcW w:w="1863" w:type="dxa"/>
            <w:tcBorders>
              <w:left w:val="nil"/>
            </w:tcBorders>
          </w:tcPr>
          <w:p w:rsidR="00C236E0" w:rsidRDefault="00C236E0" w:rsidP="003510C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</w:p>
          <w:p w:rsidR="00C236E0" w:rsidRDefault="00C236E0" w:rsidP="003510C8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воспитательного</w:t>
            </w:r>
            <w:proofErr w:type="gramEnd"/>
          </w:p>
          <w:p w:rsidR="00C236E0" w:rsidRDefault="00C236E0" w:rsidP="003510C8">
            <w:pPr>
              <w:pStyle w:val="TableParagraph"/>
              <w:spacing w:line="21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процесса</w:t>
            </w:r>
          </w:p>
        </w:tc>
        <w:tc>
          <w:tcPr>
            <w:tcW w:w="4501" w:type="dxa"/>
          </w:tcPr>
          <w:p w:rsidR="00C236E0" w:rsidRDefault="00C236E0" w:rsidP="003510C8">
            <w:pPr>
              <w:pStyle w:val="TableParagraph"/>
              <w:ind w:left="100" w:right="185"/>
              <w:rPr>
                <w:sz w:val="18"/>
              </w:rPr>
            </w:pPr>
            <w:r>
              <w:rPr>
                <w:sz w:val="18"/>
              </w:rPr>
              <w:t>Материально-техническое обеспечение регулярных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задачам, установленным в годовом плане работы,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является оптимальным. Оборудование находится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состоянии.</w:t>
            </w:r>
          </w:p>
        </w:tc>
        <w:tc>
          <w:tcPr>
            <w:tcW w:w="4681" w:type="dxa"/>
          </w:tcPr>
          <w:p w:rsidR="00C236E0" w:rsidRDefault="00C236E0" w:rsidP="003510C8">
            <w:pPr>
              <w:pStyle w:val="TableParagraph"/>
              <w:ind w:left="100" w:right="225"/>
              <w:rPr>
                <w:sz w:val="18"/>
              </w:rPr>
            </w:pPr>
            <w:r>
              <w:rPr>
                <w:sz w:val="18"/>
              </w:rPr>
              <w:t>Материально-техническое обеспечение регулярных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задачам, установленным в годовом плане работы,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достаточным.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находится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236E0" w:rsidRDefault="00C236E0" w:rsidP="003510C8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удовлетворительном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804" w:type="dxa"/>
            <w:tcBorders>
              <w:right w:val="nil"/>
            </w:tcBorders>
          </w:tcPr>
          <w:p w:rsidR="00C236E0" w:rsidRDefault="00C236E0" w:rsidP="003510C8">
            <w:pPr>
              <w:pStyle w:val="TableParagraph"/>
              <w:ind w:left="100" w:right="386"/>
              <w:rPr>
                <w:sz w:val="18"/>
              </w:rPr>
            </w:pPr>
            <w:r>
              <w:rPr>
                <w:sz w:val="18"/>
              </w:rPr>
              <w:t>Материально-техническое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регулярных воспитательных мероприятий,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соответствует их целям и задачам,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установленным в годовом плане работы,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является недостаточным. Оборудование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ремонта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замены.</w:t>
            </w:r>
          </w:p>
        </w:tc>
      </w:tr>
    </w:tbl>
    <w:p w:rsidR="00C236E0" w:rsidRDefault="00C236E0" w:rsidP="00C236E0">
      <w:pPr>
        <w:rPr>
          <w:sz w:val="18"/>
        </w:rPr>
        <w:sectPr w:rsidR="00C236E0" w:rsidSect="00C236E0">
          <w:type w:val="continuous"/>
          <w:pgSz w:w="16840" w:h="11910" w:orient="landscape"/>
          <w:pgMar w:top="0" w:right="880" w:bottom="0" w:left="820" w:header="720" w:footer="720" w:gutter="0"/>
          <w:cols w:space="720"/>
        </w:sectPr>
      </w:pPr>
    </w:p>
    <w:p w:rsidR="00C236E0" w:rsidRDefault="00C236E0" w:rsidP="00C236E0">
      <w:pPr>
        <w:jc w:val="both"/>
        <w:sectPr w:rsidR="00C236E0" w:rsidSect="00C236E0">
          <w:type w:val="continuous"/>
          <w:pgSz w:w="16840" w:h="11910" w:orient="landscape"/>
          <w:pgMar w:top="480" w:right="880" w:bottom="709" w:left="820" w:header="720" w:footer="720" w:gutter="0"/>
          <w:cols w:space="720"/>
        </w:sectPr>
      </w:pPr>
    </w:p>
    <w:p w:rsidR="00C236E0" w:rsidRDefault="00C236E0" w:rsidP="00C236E0">
      <w:pPr>
        <w:pStyle w:val="a3"/>
        <w:spacing w:before="72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3</w:t>
      </w:r>
    </w:p>
    <w:p w:rsidR="00C236E0" w:rsidRDefault="00C236E0" w:rsidP="00C236E0">
      <w:pPr>
        <w:pStyle w:val="Heading1"/>
        <w:spacing w:before="4"/>
        <w:ind w:left="55"/>
      </w:pPr>
      <w:r>
        <w:t>«Анализ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руководителей»</w:t>
      </w:r>
    </w:p>
    <w:tbl>
      <w:tblPr>
        <w:tblStyle w:val="TableNormal"/>
        <w:tblpPr w:leftFromText="180" w:rightFromText="180" w:vertAnchor="text" w:horzAnchor="margin" w:tblpXSpec="right" w:tblpY="7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124"/>
        <w:gridCol w:w="1126"/>
        <w:gridCol w:w="1124"/>
        <w:gridCol w:w="1127"/>
        <w:gridCol w:w="1127"/>
        <w:gridCol w:w="1127"/>
        <w:gridCol w:w="1125"/>
        <w:gridCol w:w="1127"/>
        <w:gridCol w:w="1127"/>
        <w:gridCol w:w="1156"/>
      </w:tblGrid>
      <w:tr w:rsidR="00C236E0" w:rsidTr="00C236E0">
        <w:trPr>
          <w:trHeight w:val="506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73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spacing w:line="271" w:lineRule="exact"/>
              <w:ind w:left="31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12" w:right="3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spacing w:line="271" w:lineRule="exact"/>
              <w:ind w:left="315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17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spacing w:line="271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14" w:right="3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spacing w:line="271" w:lineRule="exact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13" w:right="3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spacing w:line="271" w:lineRule="exact"/>
              <w:ind w:left="30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9б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09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spacing w:line="271" w:lineRule="exact"/>
              <w:ind w:left="312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10а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12" w:right="3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spacing w:line="271" w:lineRule="exact"/>
              <w:ind w:left="30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10б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09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spacing w:line="271" w:lineRule="exact"/>
              <w:ind w:left="305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11а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08" w:right="3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spacing w:line="271" w:lineRule="exact"/>
              <w:ind w:left="32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11б</w:t>
            </w:r>
          </w:p>
          <w:p w:rsidR="00C236E0" w:rsidRDefault="00C236E0" w:rsidP="00C236E0">
            <w:pPr>
              <w:pStyle w:val="TableParagraph"/>
              <w:spacing w:line="215" w:lineRule="exact"/>
              <w:ind w:left="323" w:right="3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ФИО</w:t>
            </w:r>
          </w:p>
        </w:tc>
      </w:tr>
      <w:tr w:rsidR="00C236E0" w:rsidTr="00C236E0">
        <w:trPr>
          <w:trHeight w:val="275"/>
        </w:trPr>
        <w:tc>
          <w:tcPr>
            <w:tcW w:w="14828" w:type="dxa"/>
            <w:gridSpan w:val="11"/>
          </w:tcPr>
          <w:p w:rsidR="00C236E0" w:rsidRDefault="00C236E0" w:rsidP="00C236E0">
            <w:pPr>
              <w:pStyle w:val="TableParagraph"/>
              <w:spacing w:line="256" w:lineRule="exact"/>
              <w:ind w:left="2510" w:right="25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«2»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требование выполнено;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«1»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резервы;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«0»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выполнено</w:t>
            </w:r>
          </w:p>
        </w:tc>
      </w:tr>
      <w:tr w:rsidR="00C236E0" w:rsidTr="00C236E0">
        <w:trPr>
          <w:trHeight w:val="277"/>
        </w:trPr>
        <w:tc>
          <w:tcPr>
            <w:tcW w:w="14828" w:type="dxa"/>
            <w:gridSpan w:val="11"/>
          </w:tcPr>
          <w:p w:rsidR="00C236E0" w:rsidRDefault="00C236E0" w:rsidP="00C236E0">
            <w:pPr>
              <w:pStyle w:val="TableParagraph"/>
              <w:spacing w:line="258" w:lineRule="exact"/>
              <w:ind w:left="44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</w:p>
        </w:tc>
      </w:tr>
      <w:tr w:rsidR="00C236E0" w:rsidTr="00C236E0">
        <w:trPr>
          <w:trHeight w:val="68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Нормативно-правовое</w:t>
            </w:r>
          </w:p>
          <w:p w:rsidR="00C236E0" w:rsidRDefault="00C236E0" w:rsidP="00C236E0">
            <w:pPr>
              <w:pStyle w:val="TableParagraph"/>
              <w:spacing w:line="228" w:lineRule="exact"/>
              <w:ind w:left="107" w:right="722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691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воспитательной</w:t>
            </w:r>
            <w:proofErr w:type="gramEnd"/>
          </w:p>
          <w:p w:rsidR="00C236E0" w:rsidRDefault="00C236E0" w:rsidP="00C236E0">
            <w:pPr>
              <w:pStyle w:val="TableParagraph"/>
              <w:spacing w:line="230" w:lineRule="atLeast"/>
              <w:ind w:left="107" w:right="1131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91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ind w:left="107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воспитательной</w:t>
            </w:r>
            <w:proofErr w:type="gramEnd"/>
          </w:p>
          <w:p w:rsidR="00C236E0" w:rsidRDefault="00C236E0" w:rsidP="00C236E0">
            <w:pPr>
              <w:pStyle w:val="TableParagraph"/>
              <w:spacing w:line="228" w:lineRule="exact"/>
              <w:ind w:left="107" w:right="972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деятельностью в классном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69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885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в классном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6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1015"/>
              <w:rPr>
                <w:b/>
                <w:sz w:val="20"/>
              </w:rPr>
            </w:pPr>
            <w:r>
              <w:rPr>
                <w:b/>
                <w:sz w:val="20"/>
              </w:rPr>
              <w:t>1.5. Кадровое обеспечение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68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1.6. Материально-техническое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 воспитательного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275"/>
        </w:trPr>
        <w:tc>
          <w:tcPr>
            <w:tcW w:w="14828" w:type="dxa"/>
            <w:gridSpan w:val="11"/>
          </w:tcPr>
          <w:p w:rsidR="00C236E0" w:rsidRDefault="00C236E0" w:rsidP="00C236E0">
            <w:pPr>
              <w:pStyle w:val="TableParagraph"/>
              <w:spacing w:line="256" w:lineRule="exact"/>
              <w:ind w:left="3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результативности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</w:p>
        </w:tc>
      </w:tr>
      <w:tr w:rsidR="00C236E0" w:rsidTr="00C236E0">
        <w:trPr>
          <w:trHeight w:val="45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5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28" w:lineRule="exact"/>
              <w:ind w:left="10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6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1682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918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906"/>
              <w:rPr>
                <w:b/>
                <w:sz w:val="20"/>
              </w:rPr>
            </w:pPr>
            <w:r>
              <w:rPr>
                <w:b/>
                <w:sz w:val="20"/>
              </w:rPr>
              <w:t>2.4. Занятость учащихся 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досуговой</w:t>
            </w:r>
            <w:proofErr w:type="spellEnd"/>
            <w:r>
              <w:rPr>
                <w:b/>
                <w:sz w:val="20"/>
              </w:rPr>
              <w:t xml:space="preserve"> организованной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59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28" w:lineRule="exact"/>
              <w:ind w:left="107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2.5. Занятость учащихся в системе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6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2.6. Организация 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ученического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6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989"/>
              <w:rPr>
                <w:b/>
                <w:sz w:val="20"/>
              </w:rPr>
            </w:pPr>
            <w:r>
              <w:rPr>
                <w:b/>
                <w:sz w:val="20"/>
              </w:rPr>
              <w:t>2.7. Организация работы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  <w:tr w:rsidR="00C236E0" w:rsidTr="00C236E0">
        <w:trPr>
          <w:trHeight w:val="460"/>
        </w:trPr>
        <w:tc>
          <w:tcPr>
            <w:tcW w:w="3538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2.8. Организация работы в социуме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внешкольными</w:t>
            </w:r>
            <w:proofErr w:type="gramEnd"/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1134"/>
        <w:gridCol w:w="1134"/>
        <w:gridCol w:w="1134"/>
        <w:gridCol w:w="1134"/>
        <w:gridCol w:w="1134"/>
        <w:gridCol w:w="1134"/>
        <w:gridCol w:w="1063"/>
        <w:gridCol w:w="1156"/>
        <w:gridCol w:w="1156"/>
        <w:gridCol w:w="1161"/>
      </w:tblGrid>
      <w:tr w:rsidR="00C236E0" w:rsidTr="00C236E0">
        <w:trPr>
          <w:trHeight w:val="223"/>
        </w:trPr>
        <w:tc>
          <w:tcPr>
            <w:tcW w:w="3549" w:type="dxa"/>
          </w:tcPr>
          <w:p w:rsidR="00C236E0" w:rsidRDefault="00C236E0" w:rsidP="00C236E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организациями</w:t>
            </w: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C236E0" w:rsidRDefault="00C236E0" w:rsidP="00C236E0">
            <w:pPr>
              <w:pStyle w:val="TableParagraph"/>
              <w:rPr>
                <w:sz w:val="16"/>
              </w:rPr>
            </w:pPr>
          </w:p>
        </w:tc>
      </w:tr>
      <w:tr w:rsidR="00C236E0" w:rsidTr="00C236E0">
        <w:trPr>
          <w:trHeight w:val="445"/>
        </w:trPr>
        <w:tc>
          <w:tcPr>
            <w:tcW w:w="3549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2.9.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Социально-психологический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</w:t>
            </w: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063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61" w:type="dxa"/>
          </w:tcPr>
          <w:p w:rsidR="00C236E0" w:rsidRDefault="00C236E0" w:rsidP="00C236E0">
            <w:pPr>
              <w:pStyle w:val="TableParagraph"/>
            </w:pPr>
          </w:p>
        </w:tc>
      </w:tr>
      <w:tr w:rsidR="00C236E0" w:rsidTr="00C236E0">
        <w:trPr>
          <w:trHeight w:val="668"/>
        </w:trPr>
        <w:tc>
          <w:tcPr>
            <w:tcW w:w="3549" w:type="dxa"/>
          </w:tcPr>
          <w:p w:rsidR="00C236E0" w:rsidRDefault="00C236E0" w:rsidP="00C236E0">
            <w:pPr>
              <w:pStyle w:val="TableParagraph"/>
              <w:spacing w:line="230" w:lineRule="exact"/>
              <w:ind w:left="107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2.10. Результативность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инновационной деятельности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063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61" w:type="dxa"/>
          </w:tcPr>
          <w:p w:rsidR="00C236E0" w:rsidRDefault="00C236E0" w:rsidP="00C236E0">
            <w:pPr>
              <w:pStyle w:val="TableParagraph"/>
            </w:pPr>
          </w:p>
        </w:tc>
      </w:tr>
      <w:tr w:rsidR="00C236E0" w:rsidTr="00C236E0">
        <w:trPr>
          <w:trHeight w:val="387"/>
        </w:trPr>
        <w:tc>
          <w:tcPr>
            <w:tcW w:w="3549" w:type="dxa"/>
          </w:tcPr>
          <w:p w:rsidR="00C236E0" w:rsidRDefault="00C236E0" w:rsidP="00C236E0">
            <w:pPr>
              <w:pStyle w:val="TableParagraph"/>
              <w:spacing w:line="380" w:lineRule="exact"/>
              <w:ind w:left="326"/>
              <w:rPr>
                <w:i/>
                <w:sz w:val="24"/>
              </w:rPr>
            </w:pPr>
            <w:r>
              <w:rPr>
                <w:i/>
                <w:spacing w:val="-4"/>
                <w:w w:val="105"/>
                <w:sz w:val="24"/>
              </w:rPr>
              <w:t>Суммарный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балл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spacing w:val="-3"/>
                <w:w w:val="105"/>
                <w:sz w:val="24"/>
              </w:rPr>
              <w:t>(</w:t>
            </w:r>
            <w:r>
              <w:rPr>
                <w:i/>
                <w:spacing w:val="-29"/>
                <w:w w:val="105"/>
                <w:sz w:val="24"/>
              </w:rPr>
              <w:t xml:space="preserve"> </w:t>
            </w:r>
            <w:proofErr w:type="gramEnd"/>
            <w:r>
              <w:rPr>
                <w:rFonts w:ascii="Symbol" w:hAnsi="Symbol"/>
                <w:spacing w:val="-3"/>
                <w:w w:val="105"/>
                <w:sz w:val="36"/>
              </w:rPr>
              <w:t></w:t>
            </w:r>
            <w:r>
              <w:rPr>
                <w:i/>
                <w:spacing w:val="-3"/>
                <w:w w:val="105"/>
                <w:position w:val="6"/>
                <w:sz w:val="24"/>
              </w:rPr>
              <w:t>факт</w:t>
            </w:r>
            <w:r>
              <w:rPr>
                <w:i/>
                <w:spacing w:val="-3"/>
                <w:w w:val="105"/>
                <w:sz w:val="24"/>
              </w:rPr>
              <w:t>)</w:t>
            </w: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063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61" w:type="dxa"/>
          </w:tcPr>
          <w:p w:rsidR="00C236E0" w:rsidRDefault="00C236E0" w:rsidP="00C236E0">
            <w:pPr>
              <w:pStyle w:val="TableParagraph"/>
            </w:pPr>
          </w:p>
        </w:tc>
      </w:tr>
      <w:tr w:rsidR="00C236E0" w:rsidTr="00C236E0">
        <w:trPr>
          <w:trHeight w:val="533"/>
        </w:trPr>
        <w:tc>
          <w:tcPr>
            <w:tcW w:w="3549" w:type="dxa"/>
          </w:tcPr>
          <w:p w:rsidR="00C236E0" w:rsidRDefault="00C236E0" w:rsidP="00C236E0">
            <w:pPr>
              <w:pStyle w:val="TableParagraph"/>
              <w:spacing w:line="268" w:lineRule="exact"/>
              <w:ind w:left="112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C236E0" w:rsidRDefault="00C236E0" w:rsidP="00C236E0">
            <w:pPr>
              <w:pStyle w:val="TableParagraph"/>
              <w:spacing w:line="264" w:lineRule="exact"/>
              <w:ind w:left="111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34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063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56" w:type="dxa"/>
          </w:tcPr>
          <w:p w:rsidR="00C236E0" w:rsidRDefault="00C236E0" w:rsidP="00C236E0">
            <w:pPr>
              <w:pStyle w:val="TableParagraph"/>
            </w:pPr>
          </w:p>
        </w:tc>
        <w:tc>
          <w:tcPr>
            <w:tcW w:w="1161" w:type="dxa"/>
          </w:tcPr>
          <w:p w:rsidR="00C236E0" w:rsidRDefault="00C236E0" w:rsidP="00C236E0">
            <w:pPr>
              <w:pStyle w:val="TableParagraph"/>
            </w:pPr>
          </w:p>
        </w:tc>
      </w:tr>
    </w:tbl>
    <w:p w:rsidR="00C236E0" w:rsidRDefault="00C236E0" w:rsidP="00C236E0">
      <w:pPr>
        <w:pStyle w:val="Heading1"/>
        <w:spacing w:before="4"/>
        <w:ind w:left="55"/>
      </w:pPr>
      <w:r>
        <w:t xml:space="preserve"> </w:t>
      </w:r>
    </w:p>
    <w:p w:rsidR="00C236E0" w:rsidRDefault="00C236E0" w:rsidP="00C236E0"/>
    <w:p w:rsidR="00C236E0" w:rsidRDefault="00C236E0" w:rsidP="00C236E0"/>
    <w:p w:rsidR="00C236E0" w:rsidRDefault="00C236E0" w:rsidP="00C236E0"/>
    <w:p w:rsidR="00C236E0" w:rsidRDefault="00C236E0" w:rsidP="00C236E0">
      <w:pPr>
        <w:pStyle w:val="a3"/>
        <w:ind w:left="6613"/>
        <w:jc w:val="right"/>
      </w:pPr>
      <w:r>
        <w:t>Разработчик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</w:t>
      </w:r>
    </w:p>
    <w:p w:rsidR="000503ED" w:rsidRDefault="00C236E0" w:rsidP="008C429E">
      <w:pPr>
        <w:pStyle w:val="a3"/>
        <w:ind w:left="6613"/>
        <w:jc w:val="right"/>
      </w:pPr>
      <w:proofErr w:type="gramStart"/>
      <w:r>
        <w:t>М.П.</w:t>
      </w:r>
      <w:r>
        <w:rPr>
          <w:spacing w:val="-4"/>
        </w:rPr>
        <w:t xml:space="preserve"> </w:t>
      </w:r>
      <w:r>
        <w:t>Нечаев,</w:t>
      </w:r>
      <w:r>
        <w:rPr>
          <w:spacing w:val="-3"/>
        </w:rPr>
        <w:t xml:space="preserve"> </w:t>
      </w:r>
      <w:r>
        <w:t>к.п.н.,</w:t>
      </w:r>
      <w:r>
        <w:rPr>
          <w:spacing w:val="-2"/>
        </w:rPr>
        <w:t xml:space="preserve"> </w:t>
      </w:r>
      <w:r>
        <w:t>доц.,</w:t>
      </w:r>
      <w:r>
        <w:rPr>
          <w:spacing w:val="-2"/>
        </w:rPr>
        <w:t xml:space="preserve"> </w:t>
      </w:r>
      <w:r>
        <w:t>зав.</w:t>
      </w:r>
      <w:r>
        <w:rPr>
          <w:spacing w:val="-3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 w:rsidR="008C429E">
        <w:t>систем</w:t>
      </w:r>
      <w:proofErr w:type="gramEnd"/>
    </w:p>
    <w:sectPr w:rsidR="000503ED" w:rsidSect="00C236E0">
      <w:pgSz w:w="16840" w:h="11910" w:orient="landscape"/>
      <w:pgMar w:top="760" w:right="880" w:bottom="280" w:left="8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3ED"/>
    <w:rsid w:val="000503ED"/>
    <w:rsid w:val="002B096C"/>
    <w:rsid w:val="00322EFC"/>
    <w:rsid w:val="00683EBA"/>
    <w:rsid w:val="008C429E"/>
    <w:rsid w:val="009C7689"/>
    <w:rsid w:val="00C236E0"/>
    <w:rsid w:val="00F64EFE"/>
    <w:rsid w:val="00FC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3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3E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03ED"/>
    <w:pPr>
      <w:spacing w:before="5"/>
      <w:ind w:left="102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03ED"/>
    <w:pPr>
      <w:spacing w:before="1"/>
      <w:ind w:left="159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503ED"/>
  </w:style>
  <w:style w:type="paragraph" w:customStyle="1" w:styleId="TableParagraph">
    <w:name w:val="Table Paragraph"/>
    <w:basedOn w:val="a"/>
    <w:uiPriority w:val="1"/>
    <w:qFormat/>
    <w:rsid w:val="000503ED"/>
  </w:style>
  <w:style w:type="character" w:styleId="a6">
    <w:name w:val="Hyperlink"/>
    <w:semiHidden/>
    <w:unhideWhenUsed/>
    <w:rsid w:val="009C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trovskayashkola@mail.ru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89C1E-95E9-4A11-8ACC-3EEF141824EF}"/>
</file>

<file path=customXml/itemProps2.xml><?xml version="1.0" encoding="utf-8"?>
<ds:datastoreItem xmlns:ds="http://schemas.openxmlformats.org/officeDocument/2006/customXml" ds:itemID="{5AF9954D-C975-43B3-9E5F-C16302977456}"/>
</file>

<file path=customXml/itemProps3.xml><?xml version="1.0" encoding="utf-8"?>
<ds:datastoreItem xmlns:ds="http://schemas.openxmlformats.org/officeDocument/2006/customXml" ds:itemID="{CAEF8F26-408B-4DE7-93BA-B2E90C88C74B}"/>
</file>

<file path=customXml/itemProps4.xml><?xml version="1.0" encoding="utf-8"?>
<ds:datastoreItem xmlns:ds="http://schemas.openxmlformats.org/officeDocument/2006/customXml" ds:itemID="{FE38A40B-617D-4EE3-92E1-BA1FFF517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«Компетентность ученика как цель и результат обучения на уроке»</dc:title>
  <dc:creator>123</dc:creator>
  <cp:lastModifiedBy>Admin</cp:lastModifiedBy>
  <cp:revision>8</cp:revision>
  <dcterms:created xsi:type="dcterms:W3CDTF">2022-04-19T11:59:00Z</dcterms:created>
  <dcterms:modified xsi:type="dcterms:W3CDTF">2022-04-20T08:45:00Z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0x010100AE8073A441709346A39C04234BC5EFD3</vt:lpwstr>
  </property>
</Properties>
</file>