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28" w:rsidRPr="00E34628" w:rsidRDefault="00E34628" w:rsidP="00E34628">
      <w:pPr>
        <w:shd w:val="clear" w:color="auto" w:fill="FFFFFF"/>
        <w:spacing w:line="240" w:lineRule="atLeast"/>
        <w:ind w:left="4111"/>
        <w:rPr>
          <w:rFonts w:ascii="Segoe UI" w:eastAsia="Times New Roman" w:hAnsi="Segoe UI" w:cs="Segoe UI"/>
          <w:color w:val="000000" w:themeColor="text1"/>
          <w:sz w:val="28"/>
          <w:szCs w:val="36"/>
        </w:rPr>
      </w:pPr>
      <w:r w:rsidRPr="00E34628">
        <w:rPr>
          <w:rFonts w:ascii="Segoe UI" w:eastAsia="Times New Roman" w:hAnsi="Segoe UI" w:cs="Segoe UI"/>
          <w:color w:val="000000" w:themeColor="text1"/>
          <w:sz w:val="28"/>
          <w:szCs w:val="36"/>
        </w:rPr>
        <w:t xml:space="preserve">УТВЕРЖДЕНО 25 ДЕКАБРЯ 2019 </w:t>
      </w:r>
    </w:p>
    <w:p w:rsidR="00E34628" w:rsidRPr="00E34628" w:rsidRDefault="00E34628" w:rsidP="00E34628">
      <w:pPr>
        <w:shd w:val="clear" w:color="auto" w:fill="FFFFFF"/>
        <w:spacing w:line="240" w:lineRule="atLeast"/>
        <w:ind w:left="4111"/>
        <w:rPr>
          <w:rFonts w:ascii="Segoe UI" w:eastAsia="Times New Roman" w:hAnsi="Segoe UI" w:cs="Segoe UI"/>
          <w:color w:val="000000" w:themeColor="text1"/>
          <w:sz w:val="28"/>
          <w:szCs w:val="36"/>
        </w:rPr>
      </w:pPr>
      <w:r w:rsidRPr="00E34628">
        <w:rPr>
          <w:rFonts w:ascii="Segoe UI" w:eastAsia="Times New Roman" w:hAnsi="Segoe UI" w:cs="Segoe UI"/>
          <w:color w:val="000000" w:themeColor="text1"/>
          <w:sz w:val="28"/>
          <w:szCs w:val="36"/>
        </w:rPr>
        <w:t>НА ОБЩЕМ ЗАСЕДАНИИ ОРГКОМИТЕТА</w:t>
      </w:r>
    </w:p>
    <w:p w:rsidR="00E34628" w:rsidRPr="00E34628" w:rsidRDefault="00E34628" w:rsidP="00E34628">
      <w:pPr>
        <w:shd w:val="clear" w:color="auto" w:fill="FFFFFF"/>
        <w:spacing w:line="240" w:lineRule="atLeast"/>
        <w:ind w:left="4111"/>
        <w:rPr>
          <w:rFonts w:ascii="Segoe UI" w:eastAsia="Times New Roman" w:hAnsi="Segoe UI" w:cs="Segoe UI"/>
          <w:color w:val="000000" w:themeColor="text1"/>
          <w:sz w:val="28"/>
          <w:szCs w:val="36"/>
        </w:rPr>
      </w:pPr>
      <w:proofErr w:type="gramStart"/>
      <w:r w:rsidRPr="00E34628">
        <w:rPr>
          <w:rFonts w:ascii="Segoe UI" w:eastAsia="Times New Roman" w:hAnsi="Segoe UI" w:cs="Segoe UI"/>
          <w:color w:val="000000" w:themeColor="text1"/>
          <w:sz w:val="28"/>
          <w:szCs w:val="36"/>
        </w:rPr>
        <w:t>к</w:t>
      </w:r>
      <w:r w:rsidRPr="00E34628">
        <w:rPr>
          <w:rFonts w:ascii="Segoe UI" w:eastAsia="Times New Roman" w:hAnsi="Segoe UI" w:cs="Segoe UI"/>
          <w:color w:val="000000" w:themeColor="text1"/>
          <w:sz w:val="28"/>
          <w:szCs w:val="36"/>
        </w:rPr>
        <w:t>онкурса</w:t>
      </w:r>
      <w:proofErr w:type="gramEnd"/>
      <w:r w:rsidRPr="00E34628">
        <w:rPr>
          <w:rFonts w:ascii="Segoe UI" w:eastAsia="Times New Roman" w:hAnsi="Segoe UI" w:cs="Segoe UI"/>
          <w:color w:val="000000" w:themeColor="text1"/>
          <w:sz w:val="28"/>
          <w:szCs w:val="36"/>
        </w:rPr>
        <w:t> «75 лет Великой Победы»</w:t>
      </w:r>
    </w:p>
    <w:p w:rsidR="00E34628" w:rsidRPr="00E34628" w:rsidRDefault="00E34628" w:rsidP="00E34628">
      <w:pPr>
        <w:shd w:val="clear" w:color="auto" w:fill="FFFFFF"/>
        <w:spacing w:line="240" w:lineRule="atLeast"/>
        <w:rPr>
          <w:rFonts w:ascii="Segoe UI" w:eastAsia="Times New Roman" w:hAnsi="Segoe UI" w:cs="Segoe UI"/>
          <w:color w:val="000000" w:themeColor="text1"/>
          <w:sz w:val="36"/>
          <w:szCs w:val="36"/>
        </w:rPr>
      </w:pPr>
      <w:r w:rsidRPr="00E34628">
        <w:rPr>
          <w:rFonts w:ascii="Segoe UI" w:eastAsia="Times New Roman" w:hAnsi="Segoe UI" w:cs="Segoe UI"/>
          <w:color w:val="000000" w:themeColor="text1"/>
          <w:sz w:val="36"/>
          <w:szCs w:val="36"/>
        </w:rPr>
        <w:t> </w:t>
      </w:r>
    </w:p>
    <w:p w:rsidR="00E34628" w:rsidRPr="00E34628" w:rsidRDefault="00E34628" w:rsidP="00E34628">
      <w:pPr>
        <w:pStyle w:val="1"/>
        <w:shd w:val="clear" w:color="auto" w:fill="FFFFFF"/>
        <w:spacing w:before="0" w:beforeAutospacing="0" w:after="192" w:afterAutospacing="0" w:line="240" w:lineRule="atLeast"/>
        <w:jc w:val="center"/>
        <w:rPr>
          <w:rFonts w:ascii="Segoe UI" w:eastAsia="Times New Roman" w:hAnsi="Segoe UI" w:cs="Segoe UI"/>
          <w:b w:val="0"/>
          <w:bCs w:val="0"/>
          <w:color w:val="000000" w:themeColor="text1"/>
          <w:sz w:val="36"/>
          <w:szCs w:val="36"/>
        </w:rPr>
      </w:pPr>
      <w:r w:rsidRPr="00E34628">
        <w:rPr>
          <w:rFonts w:ascii="Segoe UI" w:eastAsia="Times New Roman" w:hAnsi="Segoe UI" w:cs="Segoe UI"/>
          <w:b w:val="0"/>
          <w:bCs w:val="0"/>
          <w:color w:val="000000" w:themeColor="text1"/>
          <w:sz w:val="36"/>
          <w:szCs w:val="36"/>
        </w:rPr>
        <w:t>Положение о конкурсе «75 лет Великой Победы»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1. Общие положения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1.1. Настоящее Положение о проведении конкурса «75 лет Великой Победы» (далее - Конкурс) определяет порядок организации и проведения Конкурса, критерии отбора, состав участников, порядок награждения победителей и призеров.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1.2. Основными нормативно-право</w:t>
      </w:r>
      <w:r w:rsidR="003E694F">
        <w:rPr>
          <w:rFonts w:eastAsia="Times New Roman"/>
          <w:color w:val="000000" w:themeColor="text1"/>
        </w:rPr>
        <w:t>выми документами, определяющими</w:t>
      </w:r>
      <w:r w:rsidRPr="00E34628">
        <w:rPr>
          <w:rFonts w:eastAsia="Times New Roman"/>
          <w:color w:val="000000" w:themeColor="text1"/>
        </w:rPr>
        <w:t> воспитательную, организационную деятельность по проведению просветительской Акции, являются: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- </w:t>
      </w:r>
      <w:r w:rsidRPr="00E34628">
        <w:rPr>
          <w:rFonts w:eastAsia="Times New Roman"/>
          <w:color w:val="000000" w:themeColor="text1"/>
          <w:bdr w:val="none" w:sz="0" w:space="0" w:color="auto" w:frame="1"/>
        </w:rPr>
        <w:t>Указ Президента РФ от 29 мая 2017 года № 240 «О Десятилетии детства»;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- Указ Президента РФ от 9 мая 2018 г. N 211 "О подготовке и проведении празднования 75-й годовщины Победы в Великой Отечественной войне 1941-1945 годов";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– Федеральны</w:t>
      </w:r>
      <w:r w:rsidR="003E694F">
        <w:rPr>
          <w:rFonts w:eastAsia="Times New Roman"/>
          <w:color w:val="000000" w:themeColor="text1"/>
        </w:rPr>
        <w:t>й закон от 29 декабря 2010 г. №</w:t>
      </w:r>
      <w:r w:rsidRPr="00E34628">
        <w:rPr>
          <w:rFonts w:eastAsia="Times New Roman"/>
          <w:color w:val="000000" w:themeColor="text1"/>
        </w:rPr>
        <w:t xml:space="preserve"> 436-ФЗ «О защите детей от информации, причиняющей вред их здоровью и развитию» (с изменениями и дополнениями);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– Указ Президента Российской Федерации от 7 мая 2018г. </w:t>
      </w:r>
      <w:r w:rsidR="003E694F">
        <w:rPr>
          <w:rFonts w:eastAsia="Times New Roman"/>
          <w:color w:val="000000" w:themeColor="text1"/>
        </w:rPr>
        <w:t>№</w:t>
      </w:r>
      <w:r w:rsidRPr="00E34628">
        <w:rPr>
          <w:rFonts w:eastAsia="Times New Roman"/>
          <w:color w:val="000000" w:themeColor="text1"/>
        </w:rPr>
        <w:t xml:space="preserve"> 583 «О национальных целях и стратегических задачах развития Российской Федерации на период до 2024 года»;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- </w:t>
      </w:r>
      <w:r w:rsidRPr="00E34628">
        <w:rPr>
          <w:rFonts w:eastAsia="Times New Roman"/>
          <w:color w:val="000000" w:themeColor="text1"/>
          <w:bdr w:val="none" w:sz="0" w:space="0" w:color="auto" w:frame="1"/>
          <w:shd w:val="clear" w:color="auto" w:fill="FFFFFF"/>
        </w:rPr>
        <w:t>Концепция общенациональной системы выявления и развития молодых талантов, утвержденная Президентом Российской Федерации 3 апреля 2012 г. N Пр-827;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  <w:bdr w:val="none" w:sz="0" w:space="0" w:color="auto" w:frame="1"/>
          <w:shd w:val="clear" w:color="auto" w:fill="FFFFFF"/>
        </w:rPr>
        <w:t>- </w:t>
      </w:r>
      <w:r w:rsidRPr="00E34628">
        <w:rPr>
          <w:rFonts w:eastAsia="Times New Roman"/>
          <w:b/>
          <w:bCs/>
          <w:color w:val="000000" w:themeColor="text1"/>
          <w:bdr w:val="none" w:sz="0" w:space="0" w:color="auto" w:frame="1"/>
        </w:rPr>
        <w:t>Стратегия развития информационного общества в Российской Федерации на 2017 - 2030 годы, утвержденная Указом Президента Российской Федерации от 9 мая 2017 г. № 203 "О Стратегии развития информационного общества в Российской Федерации на 2017 - 2030 годы";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b/>
          <w:bCs/>
          <w:color w:val="000000" w:themeColor="text1"/>
          <w:bdr w:val="none" w:sz="0" w:space="0" w:color="auto" w:frame="1"/>
        </w:rPr>
        <w:t>- Программа "Цифровая экономика Российской Федерации", утвержденная распоряжением Правительства РФ от 28 июля 2017 г. № 1632-р;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– Распоряжение Правительства Российской Федерации от 29 мая 2015 г. </w:t>
      </w:r>
      <w:r w:rsidR="003E694F">
        <w:rPr>
          <w:rFonts w:eastAsia="Times New Roman"/>
          <w:color w:val="000000" w:themeColor="text1"/>
        </w:rPr>
        <w:t>№</w:t>
      </w:r>
      <w:r w:rsidR="00743857">
        <w:rPr>
          <w:rFonts w:eastAsia="Times New Roman"/>
          <w:color w:val="000000" w:themeColor="text1"/>
        </w:rPr>
        <w:t xml:space="preserve"> </w:t>
      </w:r>
      <w:r w:rsidR="00505EB8">
        <w:rPr>
          <w:rFonts w:eastAsia="Times New Roman"/>
          <w:color w:val="000000" w:themeColor="text1"/>
        </w:rPr>
        <w:t xml:space="preserve"> </w:t>
      </w:r>
      <w:r w:rsidR="001332D8">
        <w:rPr>
          <w:rFonts w:eastAsia="Times New Roman"/>
          <w:color w:val="000000" w:themeColor="text1"/>
        </w:rPr>
        <w:t xml:space="preserve"> </w:t>
      </w:r>
      <w:r w:rsidR="00DE41BD">
        <w:rPr>
          <w:rFonts w:eastAsia="Times New Roman"/>
          <w:color w:val="000000" w:themeColor="text1"/>
        </w:rPr>
        <w:t xml:space="preserve">  </w:t>
      </w:r>
      <w:r w:rsidR="00EA0CBB">
        <w:rPr>
          <w:rFonts w:eastAsia="Times New Roman"/>
          <w:color w:val="000000" w:themeColor="text1"/>
        </w:rPr>
        <w:t xml:space="preserve"> </w:t>
      </w:r>
      <w:r w:rsidR="00774AE5">
        <w:rPr>
          <w:rFonts w:eastAsia="Times New Roman"/>
          <w:color w:val="000000" w:themeColor="text1"/>
        </w:rPr>
        <w:t xml:space="preserve"> </w:t>
      </w:r>
      <w:r w:rsidRPr="00E34628">
        <w:rPr>
          <w:rFonts w:eastAsia="Times New Roman"/>
          <w:color w:val="000000" w:themeColor="text1"/>
        </w:rPr>
        <w:t xml:space="preserve"> 996-р «Об утверждении Стратегии развития воспитания в Российской Федерации на период до 2025 года»; 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1.3. Организаторами конкурса являются оргкомитет «ПОБЕДА» Ярославской областной детско-молодёжной военно-патриотической общественной организации "Десантник" имени Леонида </w:t>
      </w:r>
      <w:proofErr w:type="spellStart"/>
      <w:r w:rsidRPr="00E34628">
        <w:rPr>
          <w:rFonts w:eastAsia="Times New Roman"/>
          <w:color w:val="000000" w:themeColor="text1"/>
        </w:rPr>
        <w:t>Палачёва</w:t>
      </w:r>
      <w:proofErr w:type="spellEnd"/>
      <w:r w:rsidRPr="00E34628">
        <w:rPr>
          <w:rFonts w:eastAsia="Times New Roman"/>
          <w:color w:val="000000" w:themeColor="text1"/>
        </w:rPr>
        <w:t>, Национальная инжиниринговая корпорация, Правительство субъекта Российской Федерации.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1.4. Место проведения: субъект Российской Федерации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lastRenderedPageBreak/>
        <w:t>2. Основные цели и задачи Конкурса.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2.1. Цели: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2.1.1</w:t>
      </w:r>
      <w:proofErr w:type="gramStart"/>
      <w:r w:rsidRPr="00E34628">
        <w:rPr>
          <w:rFonts w:eastAsia="Times New Roman"/>
          <w:color w:val="000000" w:themeColor="text1"/>
        </w:rPr>
        <w:t>. воспитание</w:t>
      </w:r>
      <w:proofErr w:type="gramEnd"/>
      <w:r w:rsidRPr="00E34628">
        <w:rPr>
          <w:rFonts w:eastAsia="Times New Roman"/>
          <w:color w:val="000000" w:themeColor="text1"/>
        </w:rPr>
        <w:t xml:space="preserve"> в дошкольниках и школьниках нравственных и гражданско-патриотических чувств;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2.1.2</w:t>
      </w:r>
      <w:proofErr w:type="gramStart"/>
      <w:r w:rsidRPr="00E34628">
        <w:rPr>
          <w:rFonts w:eastAsia="Times New Roman"/>
          <w:color w:val="000000" w:themeColor="text1"/>
        </w:rPr>
        <w:t>. стимулирование</w:t>
      </w:r>
      <w:proofErr w:type="gramEnd"/>
      <w:r w:rsidRPr="00E34628">
        <w:rPr>
          <w:rFonts w:eastAsia="Times New Roman"/>
          <w:color w:val="000000" w:themeColor="text1"/>
        </w:rPr>
        <w:t xml:space="preserve"> интереса к знанию истории родной страны;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2.1.3</w:t>
      </w:r>
      <w:proofErr w:type="gramStart"/>
      <w:r w:rsidRPr="00E34628">
        <w:rPr>
          <w:rFonts w:eastAsia="Times New Roman"/>
          <w:color w:val="000000" w:themeColor="text1"/>
        </w:rPr>
        <w:t>. развитие</w:t>
      </w:r>
      <w:proofErr w:type="gramEnd"/>
      <w:r w:rsidRPr="00E34628">
        <w:rPr>
          <w:rFonts w:eastAsia="Times New Roman"/>
          <w:color w:val="000000" w:themeColor="text1"/>
        </w:rPr>
        <w:t xml:space="preserve"> преемственности поколений.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2.2. Задачи: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2.2.1</w:t>
      </w:r>
      <w:proofErr w:type="gramStart"/>
      <w:r w:rsidRPr="00E34628">
        <w:rPr>
          <w:rFonts w:eastAsia="Times New Roman"/>
          <w:color w:val="000000" w:themeColor="text1"/>
        </w:rPr>
        <w:t>. </w:t>
      </w:r>
      <w:r w:rsidRPr="00E34628">
        <w:rPr>
          <w:rFonts w:eastAsia="Times New Roman"/>
          <w:b/>
          <w:bCs/>
          <w:color w:val="000000" w:themeColor="text1"/>
        </w:rPr>
        <w:t>сохранение</w:t>
      </w:r>
      <w:proofErr w:type="gramEnd"/>
      <w:r w:rsidRPr="00E34628">
        <w:rPr>
          <w:rFonts w:eastAsia="Times New Roman"/>
          <w:b/>
          <w:bCs/>
          <w:color w:val="000000" w:themeColor="text1"/>
        </w:rPr>
        <w:t> памяти о решающей роли нашей страны в разгроме нацизма</w:t>
      </w:r>
      <w:r w:rsidRPr="00E34628">
        <w:rPr>
          <w:rFonts w:eastAsia="Times New Roman"/>
          <w:color w:val="000000" w:themeColor="text1"/>
        </w:rPr>
        <w:t xml:space="preserve"> 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2.2.2</w:t>
      </w:r>
      <w:proofErr w:type="gramStart"/>
      <w:r w:rsidRPr="00E34628">
        <w:rPr>
          <w:rFonts w:eastAsia="Times New Roman"/>
          <w:color w:val="000000" w:themeColor="text1"/>
        </w:rPr>
        <w:t>. развитие</w:t>
      </w:r>
      <w:proofErr w:type="gramEnd"/>
      <w:r w:rsidRPr="00E34628">
        <w:rPr>
          <w:rFonts w:eastAsia="Times New Roman"/>
          <w:color w:val="000000" w:themeColor="text1"/>
        </w:rPr>
        <w:t xml:space="preserve"> социальной активности молодого поколения;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2.2.3</w:t>
      </w:r>
      <w:proofErr w:type="gramStart"/>
      <w:r w:rsidRPr="00E34628">
        <w:rPr>
          <w:rFonts w:eastAsia="Times New Roman"/>
          <w:color w:val="000000" w:themeColor="text1"/>
        </w:rPr>
        <w:t>. стимулирование</w:t>
      </w:r>
      <w:proofErr w:type="gramEnd"/>
      <w:r w:rsidRPr="00E34628">
        <w:rPr>
          <w:rFonts w:eastAsia="Times New Roman"/>
          <w:color w:val="000000" w:themeColor="text1"/>
        </w:rPr>
        <w:t xml:space="preserve"> развития у детей познавательного интереса, кругозора, гордости за свою родину.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3. Участники Конкурса.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3.1. К участию в конкурсе допускаются дети от </w:t>
      </w:r>
      <w:r w:rsidR="00436BAD">
        <w:rPr>
          <w:rFonts w:eastAsia="Times New Roman"/>
          <w:color w:val="000000" w:themeColor="text1"/>
        </w:rPr>
        <w:t>5</w:t>
      </w:r>
      <w:r w:rsidRPr="00E34628">
        <w:rPr>
          <w:rFonts w:eastAsia="Times New Roman"/>
          <w:color w:val="000000" w:themeColor="text1"/>
        </w:rPr>
        <w:t>-</w:t>
      </w:r>
      <w:r w:rsidR="00436BAD">
        <w:rPr>
          <w:rFonts w:eastAsia="Times New Roman"/>
          <w:color w:val="000000" w:themeColor="text1"/>
        </w:rPr>
        <w:t>и</w:t>
      </w:r>
      <w:r w:rsidRPr="00E34628">
        <w:rPr>
          <w:rFonts w:eastAsia="Times New Roman"/>
          <w:color w:val="000000" w:themeColor="text1"/>
        </w:rPr>
        <w:t xml:space="preserve"> до 14-ти лет.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3.2. Результаты оцениваются по нескольким возрастным группам, в каждой из которых определяется победитель:</w:t>
      </w:r>
    </w:p>
    <w:p w:rsidR="00436BAD" w:rsidRPr="00E34628" w:rsidRDefault="00E34628" w:rsidP="00436BAD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3.2.1. </w:t>
      </w:r>
      <w:r w:rsidR="00436BAD" w:rsidRPr="00E34628">
        <w:rPr>
          <w:rFonts w:eastAsia="Times New Roman"/>
          <w:color w:val="000000" w:themeColor="text1"/>
        </w:rPr>
        <w:t>Группа 5</w:t>
      </w:r>
      <w:r w:rsidR="00436BAD">
        <w:rPr>
          <w:rFonts w:eastAsia="Times New Roman"/>
          <w:color w:val="000000" w:themeColor="text1"/>
        </w:rPr>
        <w:t xml:space="preserve"> -7</w:t>
      </w:r>
      <w:r w:rsidR="00436BAD" w:rsidRPr="00E34628">
        <w:rPr>
          <w:rFonts w:eastAsia="Times New Roman"/>
          <w:color w:val="000000" w:themeColor="text1"/>
        </w:rPr>
        <w:t xml:space="preserve"> лет;</w:t>
      </w:r>
    </w:p>
    <w:p w:rsidR="00436BAD" w:rsidRPr="00E34628" w:rsidRDefault="00E34628" w:rsidP="00436BAD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3.2.2. </w:t>
      </w:r>
      <w:r w:rsidR="00436BAD" w:rsidRPr="00E34628">
        <w:rPr>
          <w:rFonts w:eastAsia="Times New Roman"/>
          <w:color w:val="000000" w:themeColor="text1"/>
        </w:rPr>
        <w:t>Группа 1-2 классов;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3.2.3 </w:t>
      </w:r>
      <w:r w:rsidR="00436BAD" w:rsidRPr="00E34628">
        <w:rPr>
          <w:rFonts w:eastAsia="Times New Roman"/>
          <w:color w:val="000000" w:themeColor="text1"/>
        </w:rPr>
        <w:t>Группа 3-4 классов;</w:t>
      </w:r>
    </w:p>
    <w:p w:rsidR="00436BAD" w:rsidRPr="00E34628" w:rsidRDefault="00E34628" w:rsidP="00436BAD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3.2.4 </w:t>
      </w:r>
      <w:r w:rsidR="00436BAD" w:rsidRPr="00E34628">
        <w:rPr>
          <w:rFonts w:eastAsia="Times New Roman"/>
          <w:color w:val="000000" w:themeColor="text1"/>
        </w:rPr>
        <w:t>Группа 5-6 классов;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4. Порядок организации и проведения Конкурса.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4.1. Конкурс проводится с 1 апреля по 9 мая 2020 года.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4.1.1. Прохождение заданий с 1 апреля по 8 мая 2020 года.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4.1.2. Подведение ит</w:t>
      </w:r>
      <w:r w:rsidR="00436BAD">
        <w:rPr>
          <w:rFonts w:eastAsia="Times New Roman"/>
          <w:color w:val="000000" w:themeColor="text1"/>
        </w:rPr>
        <w:t>огов и объявление победителей –</w:t>
      </w:r>
      <w:r w:rsidRPr="00E34628">
        <w:rPr>
          <w:rFonts w:eastAsia="Times New Roman"/>
          <w:color w:val="000000" w:themeColor="text1"/>
        </w:rPr>
        <w:t> 9 мая 2020 года.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4.1.3. Конкурс проводится в интернет-формате на базе официального сайта </w:t>
      </w:r>
      <w:hyperlink r:id="rId5" w:history="1">
        <w:r w:rsidRPr="00E34628">
          <w:rPr>
            <w:rStyle w:val="a3"/>
            <w:rFonts w:eastAsia="Times New Roman"/>
            <w:color w:val="000000" w:themeColor="text1"/>
          </w:rPr>
          <w:t>https://i-umka.ru</w:t>
        </w:r>
      </w:hyperlink>
      <w:r w:rsidRPr="00E34628">
        <w:rPr>
          <w:rFonts w:eastAsia="Times New Roman"/>
          <w:color w:val="000000" w:themeColor="text1"/>
        </w:rPr>
        <w:t>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4.2. Участники младшей возрастной группы вправе пройти задания конкур</w:t>
      </w:r>
      <w:r w:rsidR="00436BAD">
        <w:rPr>
          <w:rFonts w:eastAsia="Times New Roman"/>
          <w:color w:val="000000" w:themeColor="text1"/>
        </w:rPr>
        <w:t>са для старших возрастных групп.</w:t>
      </w:r>
    </w:p>
    <w:p w:rsidR="00436BAD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4.3. Для прохождения Конкурса необходимо: 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lastRenderedPageBreak/>
        <w:t xml:space="preserve"> 4.3.1. </w:t>
      </w:r>
      <w:r w:rsidR="00436BAD">
        <w:rPr>
          <w:rFonts w:eastAsia="Times New Roman"/>
          <w:color w:val="000000" w:themeColor="text1"/>
        </w:rPr>
        <w:t>З</w:t>
      </w:r>
      <w:r w:rsidRPr="00E34628">
        <w:rPr>
          <w:rFonts w:eastAsia="Times New Roman"/>
          <w:color w:val="000000" w:themeColor="text1"/>
        </w:rPr>
        <w:t>аконному представителю ребенка заполнить анкету (зарегистрироваться) на сайте,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4.3.2. </w:t>
      </w:r>
      <w:r w:rsidR="00436BAD">
        <w:rPr>
          <w:rFonts w:eastAsia="Times New Roman"/>
          <w:color w:val="000000" w:themeColor="text1"/>
        </w:rPr>
        <w:t>П</w:t>
      </w:r>
      <w:r w:rsidRPr="00E34628">
        <w:rPr>
          <w:rFonts w:eastAsia="Times New Roman"/>
          <w:color w:val="000000" w:themeColor="text1"/>
        </w:rPr>
        <w:t>ройти задания в интерактивной форме.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4.5. Заявки на конкурс принимаются в электронном виде на сайте </w:t>
      </w:r>
      <w:hyperlink r:id="rId6" w:history="1">
        <w:r w:rsidRPr="00E34628">
          <w:rPr>
            <w:rStyle w:val="a3"/>
            <w:rFonts w:eastAsia="Times New Roman"/>
            <w:color w:val="000000" w:themeColor="text1"/>
          </w:rPr>
          <w:t>https://i-umka.ru</w:t>
        </w:r>
      </w:hyperlink>
      <w:r w:rsidRPr="00E34628">
        <w:rPr>
          <w:rFonts w:eastAsia="Times New Roman"/>
          <w:color w:val="000000" w:themeColor="text1"/>
        </w:rPr>
        <w:t>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 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5. Критерии оценки конкурсных заданий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5.1. Конкурсные задания оценивается по следующим критериям:</w:t>
      </w:r>
    </w:p>
    <w:p w:rsidR="00E34628" w:rsidRPr="00E34628" w:rsidRDefault="005B5C74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5.1.1. С</w:t>
      </w:r>
      <w:r w:rsidR="00E34628" w:rsidRPr="00E34628">
        <w:rPr>
          <w:rFonts w:eastAsia="Times New Roman"/>
          <w:color w:val="000000" w:themeColor="text1"/>
        </w:rPr>
        <w:t>оответствие ответов;</w:t>
      </w:r>
    </w:p>
    <w:p w:rsidR="00E34628" w:rsidRPr="00E34628" w:rsidRDefault="005B5C74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5.1.2. С</w:t>
      </w:r>
      <w:r w:rsidR="00E34628" w:rsidRPr="00E34628">
        <w:rPr>
          <w:rFonts w:eastAsia="Times New Roman"/>
          <w:color w:val="000000" w:themeColor="text1"/>
        </w:rPr>
        <w:t>оответствие последовательности исторических событий;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 xml:space="preserve">5.1.3. </w:t>
      </w:r>
      <w:r w:rsidR="005B5C74">
        <w:rPr>
          <w:rFonts w:eastAsia="Times New Roman"/>
          <w:color w:val="000000" w:themeColor="text1"/>
        </w:rPr>
        <w:t>В</w:t>
      </w:r>
      <w:r w:rsidRPr="00E34628">
        <w:rPr>
          <w:rFonts w:eastAsia="Times New Roman"/>
          <w:color w:val="000000" w:themeColor="text1"/>
        </w:rPr>
        <w:t>ремя выполнения заданий.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5.2. При оценке результатов прохождения заданий учитывается возрастная группа ребенка.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 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6. Работа Оргкомитета и Жюри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6.1. Оргкомитет проводит все работы в рамках конкурса «75 лет Великой Победы» и обеспечивает его информационную поддержку;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6.2. Жюри формируется Оргкомитетом и работает в соответствии с настоящим Положением о Конкурсе;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6.3. Жюри оставляет за собой право снять с Конкурса любую работу без объяснения причин;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6.4. Жюри определяет победителей и призеров.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Style w:val="a4"/>
          <w:rFonts w:eastAsia="Times New Roman"/>
          <w:color w:val="000000" w:themeColor="text1"/>
        </w:rPr>
        <w:t>7. Подведение итогов и награждение победителей.</w:t>
      </w:r>
    </w:p>
    <w:p w:rsidR="00E34628" w:rsidRPr="00E34628" w:rsidRDefault="005B5C74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7.1. Победители </w:t>
      </w:r>
      <w:r w:rsidR="00E34628" w:rsidRPr="00E34628">
        <w:rPr>
          <w:rFonts w:eastAsia="Times New Roman"/>
          <w:color w:val="000000" w:themeColor="text1"/>
        </w:rPr>
        <w:t>и призеры Конкурса награждаются дипломами</w:t>
      </w:r>
      <w:r>
        <w:rPr>
          <w:rFonts w:eastAsia="Times New Roman"/>
          <w:color w:val="000000" w:themeColor="text1"/>
        </w:rPr>
        <w:t>, сертификатами участника</w:t>
      </w:r>
      <w:r w:rsidR="00E34628" w:rsidRPr="00E34628">
        <w:rPr>
          <w:rFonts w:eastAsia="Times New Roman"/>
          <w:color w:val="000000" w:themeColor="text1"/>
        </w:rPr>
        <w:t xml:space="preserve"> и призами.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7.2. Все участники Конкурса получают свидетельство</w:t>
      </w:r>
      <w:r w:rsidR="005B5C74">
        <w:rPr>
          <w:rFonts w:eastAsia="Times New Roman"/>
          <w:color w:val="000000" w:themeColor="text1"/>
        </w:rPr>
        <w:t xml:space="preserve"> об участии</w:t>
      </w:r>
      <w:bookmarkStart w:id="0" w:name="_GoBack"/>
      <w:bookmarkEnd w:id="0"/>
      <w:r w:rsidRPr="00E34628">
        <w:rPr>
          <w:rFonts w:eastAsia="Times New Roman"/>
          <w:color w:val="000000" w:themeColor="text1"/>
        </w:rPr>
        <w:t>.  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7.3. В каждой возрастной категории конкурса определяется 1 победитель и 10 призеров.</w:t>
      </w:r>
    </w:p>
    <w:p w:rsidR="00E34628" w:rsidRPr="00E34628" w:rsidRDefault="00E34628" w:rsidP="00E34628">
      <w:pPr>
        <w:shd w:val="clear" w:color="auto" w:fill="FFFFFF"/>
        <w:spacing w:before="100" w:beforeAutospacing="1" w:after="100" w:afterAutospacing="1" w:line="276" w:lineRule="auto"/>
        <w:ind w:left="-360"/>
        <w:jc w:val="both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7.4. О времени и месте церемонии награждения будет сообщено дополнительно.</w:t>
      </w:r>
    </w:p>
    <w:p w:rsidR="00E34628" w:rsidRPr="00E34628" w:rsidRDefault="00E34628" w:rsidP="00E34628">
      <w:pPr>
        <w:spacing w:line="276" w:lineRule="auto"/>
        <w:rPr>
          <w:rFonts w:eastAsia="Times New Roman"/>
          <w:color w:val="000000" w:themeColor="text1"/>
        </w:rPr>
      </w:pPr>
      <w:r w:rsidRPr="00E34628">
        <w:rPr>
          <w:rFonts w:eastAsia="Times New Roman"/>
          <w:color w:val="000000" w:themeColor="text1"/>
        </w:rPr>
        <w:t> </w:t>
      </w:r>
    </w:p>
    <w:p w:rsidR="00441EE8" w:rsidRPr="00E34628" w:rsidRDefault="00441EE8" w:rsidP="00E34628">
      <w:pPr>
        <w:spacing w:line="276" w:lineRule="auto"/>
        <w:rPr>
          <w:color w:val="000000" w:themeColor="text1"/>
        </w:rPr>
      </w:pPr>
    </w:p>
    <w:sectPr w:rsidR="00441EE8" w:rsidRPr="00E34628" w:rsidSect="00E346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C27"/>
    <w:multiLevelType w:val="multilevel"/>
    <w:tmpl w:val="607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8"/>
    <w:rsid w:val="001332D8"/>
    <w:rsid w:val="003E694F"/>
    <w:rsid w:val="00436BAD"/>
    <w:rsid w:val="00441EE8"/>
    <w:rsid w:val="00505EB8"/>
    <w:rsid w:val="005B5C74"/>
    <w:rsid w:val="006A1615"/>
    <w:rsid w:val="00743857"/>
    <w:rsid w:val="00774AE5"/>
    <w:rsid w:val="00DE41BD"/>
    <w:rsid w:val="00E34628"/>
    <w:rsid w:val="00E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A9EE-22E9-40DC-ABB9-CFBA0C6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62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3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umk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-umka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290FF3613E429D8B87D88DC95218" ma:contentTypeVersion="0" ma:contentTypeDescription="Создание документа." ma:contentTypeScope="" ma:versionID="cb26f7a1c1c7225a8548959b1127c4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C4AFB-1170-48B5-9BAD-BC2E1FBD7367}"/>
</file>

<file path=customXml/itemProps2.xml><?xml version="1.0" encoding="utf-8"?>
<ds:datastoreItem xmlns:ds="http://schemas.openxmlformats.org/officeDocument/2006/customXml" ds:itemID="{D076CC40-69C4-44CD-AACE-56DD99CD67AD}"/>
</file>

<file path=customXml/itemProps3.xml><?xml version="1.0" encoding="utf-8"?>
<ds:datastoreItem xmlns:ds="http://schemas.openxmlformats.org/officeDocument/2006/customXml" ds:itemID="{F84C8105-9822-4EEB-BCDE-4781511E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2020-02-28T07:59:00Z</dcterms:created>
  <dcterms:modified xsi:type="dcterms:W3CDTF">2020-02-28T11:17:00Z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0x0101004671290FF3613E429D8B87D88DC95218</vt:lpwstr>
  </property>
</Properties>
</file>