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785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Памятка безопасности от проявлений  экстремизма: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21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на улице</w:t>
      </w: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Постарайся, чтобы твой маршрут не пролегал по лесу, парку, безлюдным и неосвещенным местам.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где-то задержался, попроси родителей встретить тебя у остановки.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маршрут проходит по автомагистрали, иди навстречу транспорту.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машина тормозит возле тебя, отойди от нее подальше.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остановили и попросили показать дорогу, постарайся объяснить все на словах, не садясь в машину.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навстречу идет шумная компания, перейди на другую сторону дороги, не вступай ни с кем в конфликт.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тебе пристали незнакомые люди, угрожает насилие, громко кричи, привлекай внимание прохожих, сопротивляйся. Твой крик - твоя форма защиты! Твоя безопасность на улице во многом зависит от тебя!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 в лифт с незнакомым человеком.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21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дома один</w:t>
      </w: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своих друзей и знакомых, чтобы они предупреждали тебя о своем визите по телефону.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ответ "Я" дверь не открывай, попроси человека назваться.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он представляется знакомым твоих родных, которых в данный момент </w:t>
      </w:r>
      <w:proofErr w:type="gram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не открывая двери, попроси его прийти в другой раз и позвони родителям.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называет незнакомую тебе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незнакомец представился работником </w:t>
      </w:r>
      <w:proofErr w:type="spellStart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ДЭЗа</w:t>
      </w:r>
      <w:proofErr w:type="spellEnd"/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пришедший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попросил воспользоваться телефоном для вызова милиции или "скорой помощи", не спеши открывать дверь; уточнив, что необходимо сделать, сам вызови нужную службу.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дверях квартиры не оставляй записки о том, куда и на сколько ты ушел.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будет твоей крепостью, если ты сам будешь заботиться о своей безопасности.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7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НЕОБХОДИМО ДЕЛАТЬ ПРИ ВЫЯВЛЕНИИ ПРИЗНАКОВ ЭКСТРЕМИЗМА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подвергаетесь физическому или моральному экстремистскому давлению или стали свидетелями данных проявлений, если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1.Единый экстренный канал помощи для любых операторов мобильной связи </w:t>
      </w:r>
      <w:r w:rsidRPr="00A0785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112.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«Молодежный телефон доверия» </w:t>
      </w:r>
      <w:r w:rsidRPr="00A0785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8 (4942) 22-46-21.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1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Единый детский телефон доверия - </w:t>
      </w:r>
      <w:r w:rsidRPr="00A0785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8-800-2000-122</w:t>
      </w:r>
      <w:r w:rsidRPr="00521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Дежурная часть УМВД России по Костромской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17B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31-21-18</w:t>
      </w: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Дежурный управления ФСБ по Костромской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17B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31-48-62.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Телефон доверия  УМВД России по Костромской области  </w:t>
      </w:r>
      <w:r w:rsidRPr="005217B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«02».</w:t>
      </w:r>
    </w:p>
    <w:p w:rsidR="00A0785B" w:rsidRPr="005217BF" w:rsidRDefault="00A0785B" w:rsidP="00A0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908" w:rsidRDefault="00015908"/>
    <w:sectPr w:rsidR="00015908" w:rsidSect="0001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85B"/>
    <w:rsid w:val="00015908"/>
    <w:rsid w:val="00A0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AWJJH2MPE6E2-1790420169-177</_dlc_DocId>
    <_dlc_DocIdUrl xmlns="4a252ca3-5a62-4c1c-90a6-29f4710e47f8">
      <Url>http://edu-sps.koiro.local/npo/kbs/_layouts/15/DocIdRedir.aspx?ID=AWJJH2MPE6E2-1790420169-177</Url>
      <Description>AWJJH2MPE6E2-1790420169-177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1BCFE-44B0-4ADD-8910-2CD3AF98080D}"/>
</file>

<file path=customXml/itemProps2.xml><?xml version="1.0" encoding="utf-8"?>
<ds:datastoreItem xmlns:ds="http://schemas.openxmlformats.org/officeDocument/2006/customXml" ds:itemID="{78D1F81C-0FA7-489E-B81D-0B52FAEEF56E}"/>
</file>

<file path=customXml/itemProps3.xml><?xml version="1.0" encoding="utf-8"?>
<ds:datastoreItem xmlns:ds="http://schemas.openxmlformats.org/officeDocument/2006/customXml" ds:itemID="{F0A673CA-599F-4C9E-814E-602EE5547360}"/>
</file>

<file path=customXml/itemProps4.xml><?xml version="1.0" encoding="utf-8"?>
<ds:datastoreItem xmlns:ds="http://schemas.openxmlformats.org/officeDocument/2006/customXml" ds:itemID="{7D57DE01-37C8-4371-B825-4F4770C8E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ККБС</cp:lastModifiedBy>
  <cp:revision>1</cp:revision>
  <dcterms:created xsi:type="dcterms:W3CDTF">2015-12-10T15:06:00Z</dcterms:created>
  <dcterms:modified xsi:type="dcterms:W3CDTF">2015-12-10T15:14:00Z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ccc47222-a116-47a4-89c4-4c715a2e1f8f</vt:lpwstr>
  </property>
</Properties>
</file>