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4E" w:rsidRPr="005A7D4E" w:rsidRDefault="005A7D4E" w:rsidP="005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6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1856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нимание каникулы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D4E" w:rsidRPr="008C7262" w:rsidRDefault="005A7D4E" w:rsidP="005A7D4E">
      <w:pPr>
        <w:shd w:val="clear" w:color="auto" w:fill="FFFFFF"/>
        <w:spacing w:after="0" w:line="240" w:lineRule="auto"/>
        <w:ind w:right="-4"/>
        <w:jc w:val="center"/>
        <w:rPr>
          <w:rFonts w:ascii="Arial" w:eastAsia="Times New Roman" w:hAnsi="Arial" w:cs="Arial"/>
          <w:color w:val="C00000"/>
          <w:sz w:val="22"/>
          <w:lang w:eastAsia="ru-RU"/>
        </w:rPr>
      </w:pPr>
      <w:bookmarkStart w:id="0" w:name="_Hlk136346705"/>
      <w:r w:rsidRPr="008C7262">
        <w:rPr>
          <w:rFonts w:ascii="Arial" w:eastAsia="Times New Roman" w:hAnsi="Arial" w:cs="Arial"/>
          <w:b/>
          <w:bCs/>
          <w:i/>
          <w:iCs/>
          <w:color w:val="C00000"/>
          <w:sz w:val="110"/>
          <w:szCs w:val="110"/>
          <w:lang w:eastAsia="ru-RU"/>
        </w:rPr>
        <w:t>ПАМЯТКА</w:t>
      </w:r>
    </w:p>
    <w:p w:rsidR="005A7D4E" w:rsidRPr="00E568A2" w:rsidRDefault="005A7D4E" w:rsidP="005A7D4E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E568A2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студентам</w:t>
      </w:r>
    </w:p>
    <w:p w:rsidR="005A7D4E" w:rsidRPr="00E568A2" w:rsidRDefault="005A7D4E" w:rsidP="005A7D4E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E568A2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о безопасном поведении</w:t>
      </w:r>
      <w:r w:rsidRPr="00E568A2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br/>
        <w:t>во время летних каникул</w:t>
      </w:r>
    </w:p>
    <w:bookmarkEnd w:id="0"/>
    <w:p w:rsidR="005A7D4E" w:rsidRPr="00E568A2" w:rsidRDefault="005A7D4E" w:rsidP="00E60DED">
      <w:pPr>
        <w:shd w:val="clear" w:color="auto" w:fill="FFFFFF"/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E568A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Единый телефон службы спасения – 01 (112)</w:t>
      </w:r>
    </w:p>
    <w:p w:rsidR="00297C0B" w:rsidRPr="00E568A2" w:rsidRDefault="00297C0B" w:rsidP="005A7D4E">
      <w:pPr>
        <w:shd w:val="clear" w:color="auto" w:fill="FFFFFF"/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</w:p>
    <w:p w:rsidR="000B0836" w:rsidRPr="00E568A2" w:rsidRDefault="00297C0B" w:rsidP="008C726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E5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студенты! С наступлением летних каникул, администрация </w:t>
      </w:r>
      <w:r w:rsidR="00E568A2" w:rsidRPr="00E5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ОГБПОУ</w:t>
      </w:r>
      <w:r w:rsidRPr="00E5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E568A2" w:rsidRPr="00E5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Костромской колледж бытового сервиса</w:t>
      </w:r>
      <w:r w:rsidRPr="00E5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в целях предотвращения т</w:t>
      </w:r>
      <w:r w:rsidR="008C7262" w:rsidRPr="00E5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равматизма и несчастных случаев, настоятельно рекомендует обратить </w:t>
      </w:r>
      <w:r w:rsidR="008C7262" w:rsidRPr="00E568A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ОСОБОЕ ВНИМАНИЕ </w:t>
      </w:r>
      <w:r w:rsidR="008C7262" w:rsidRPr="00E56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соблюдение Правил безопасности в летний период. </w:t>
      </w:r>
      <w:r w:rsidR="005A7D4E" w:rsidRPr="00E568A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 </w:t>
      </w:r>
      <w:r w:rsidR="008C7262" w:rsidRPr="00E568A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С началом каникул подростков подстерегает повышенная опасность на дорогах, у водоёмов, в лесу, на </w:t>
      </w:r>
      <w:proofErr w:type="spellStart"/>
      <w:r w:rsidR="008C7262" w:rsidRPr="00E568A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садово</w:t>
      </w:r>
      <w:proofErr w:type="spellEnd"/>
      <w:r w:rsidR="008C7262" w:rsidRPr="00E568A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- огородных участках, во дворах, и в местах отдыха.</w:t>
      </w:r>
    </w:p>
    <w:p w:rsidR="000B0836" w:rsidRPr="00E568A2" w:rsidRDefault="005A7D4E" w:rsidP="008C726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E568A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 </w:t>
      </w:r>
    </w:p>
    <w:p w:rsidR="000B0836" w:rsidRPr="00E568A2" w:rsidRDefault="000B0836" w:rsidP="000B0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568A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Общие требования безопасности </w:t>
      </w:r>
      <w:r w:rsidR="00E60DE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 период</w:t>
      </w:r>
      <w:r w:rsidRPr="00E568A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летних каникулах</w:t>
      </w:r>
    </w:p>
    <w:p w:rsidR="000B0836" w:rsidRPr="00EB7083" w:rsidRDefault="000B0836" w:rsidP="000B0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568A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1. </w:t>
      </w: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Выполнение данного инструктажа по технике безопасности распространяется на летние каникулы и является обязательным для всех студентов </w:t>
      </w:r>
      <w:r w:rsidR="00E568A2"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колледжа</w:t>
      </w: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2.Основными опасными факторами, которые могут привести к травмам, являются:</w:t>
      </w:r>
    </w:p>
    <w:p w:rsidR="000B0836" w:rsidRPr="00EB7083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нарушение правил дорожного движения;</w:t>
      </w:r>
    </w:p>
    <w:p w:rsidR="000B0836" w:rsidRPr="00EB7083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нарушение правил электробезопасности;</w:t>
      </w:r>
    </w:p>
    <w:p w:rsidR="000B0836" w:rsidRPr="00EB7083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нарушение правил противопожарной безопасности, в том числе игры с огнем;</w:t>
      </w:r>
    </w:p>
    <w:p w:rsidR="000B0836" w:rsidRPr="00EB7083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нарушение правил личной безопасности;</w:t>
      </w:r>
    </w:p>
    <w:p w:rsidR="000B0836" w:rsidRPr="00EB7083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солнечные ожоги и солнечные тепловые удары;</w:t>
      </w:r>
    </w:p>
    <w:p w:rsidR="000B0836" w:rsidRPr="00EB7083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игры с неизвестными предметами, долго лежавшими в земле;</w:t>
      </w:r>
    </w:p>
    <w:p w:rsidR="000B0836" w:rsidRPr="00EB7083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укус клеща;</w:t>
      </w:r>
    </w:p>
    <w:p w:rsidR="000B0836" w:rsidRPr="00EB7083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пребывание на воде;</w:t>
      </w:r>
    </w:p>
    <w:p w:rsidR="000B0836" w:rsidRPr="00EB7083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самостоятельные походы в лес;</w:t>
      </w:r>
    </w:p>
    <w:p w:rsidR="000B0836" w:rsidRPr="00EB7083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долгое пребывание возле компьютера, компьютерная игровая зависимость;</w:t>
      </w:r>
    </w:p>
    <w:p w:rsidR="000B0836" w:rsidRPr="00EB7083" w:rsidRDefault="000B0836" w:rsidP="000B0836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употребление лекарственных препаратов без назначения врача;</w:t>
      </w:r>
    </w:p>
    <w:p w:rsidR="000B0836" w:rsidRPr="00EB7083" w:rsidRDefault="000B0836" w:rsidP="00E568A2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spellStart"/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табакокурение</w:t>
      </w:r>
      <w:proofErr w:type="spellEnd"/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употребление алкогольных напитков.</w:t>
      </w:r>
    </w:p>
    <w:p w:rsidR="000B0836" w:rsidRPr="00EB7083" w:rsidRDefault="000B0836" w:rsidP="000B0836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Правила безопасности дорожного движения</w:t>
      </w:r>
    </w:p>
    <w:p w:rsidR="000B0836" w:rsidRPr="00EB7083" w:rsidRDefault="000B0836" w:rsidP="000B083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1. Находясь на улице, при переходе проезжей части дороги необходимо быть осторожным и внимательным, соблюдать Правила дорожного движения, помнить инструктаж по ТБ на период летних каникул.</w:t>
      </w: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2.Переходить проезжую часть дороги следует только в специально отведенных для этого местах: по пешеходному переходу или </w:t>
      </w:r>
      <w:proofErr w:type="gramStart"/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</w:t>
      </w:r>
      <w:proofErr w:type="gramEnd"/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proofErr w:type="gramStart"/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зеленый</w:t>
      </w:r>
      <w:proofErr w:type="gramEnd"/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сигнал светофора.</w:t>
      </w:r>
    </w:p>
    <w:p w:rsidR="000B0836" w:rsidRPr="00EB7083" w:rsidRDefault="000B0836" w:rsidP="000B083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3. Переходить улицу можно только в установленных местах, пользуясь сигналами светофора или по пешеходному </w:t>
      </w:r>
      <w:r w:rsidR="00BB1BDD"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переходу.</w:t>
      </w:r>
      <w:r w:rsidR="00BB1BDD"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 xml:space="preserve">4. </w:t>
      </w: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Если на улице нет светофора, необходимо оценить ситуацию на дороге: посмотреть налево, затем — направо.</w:t>
      </w:r>
    </w:p>
    <w:p w:rsidR="000B0836" w:rsidRPr="00EB7083" w:rsidRDefault="00BB1BDD" w:rsidP="000B083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5</w:t>
      </w:r>
      <w:r w:rsidR="000B0836"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Начав переходить проезжую часть, не следует задерживаться и отвлекаться, если не успели закончить переход, то необходимо задержаться на линии, разделяющей потоки транспортных средств.</w:t>
      </w:r>
    </w:p>
    <w:p w:rsidR="000B0836" w:rsidRPr="00EB7083" w:rsidRDefault="00BB1BDD" w:rsidP="000B083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6. </w:t>
      </w:r>
      <w:r w:rsidR="000B0836"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Если вдоль проезжей части дороги отсутствует пешеходный тротуар, необходимо идти по обочине дороги навстречу движению транспорта, в этом случае вы сможете видеть приближающиеся машины.</w:t>
      </w:r>
    </w:p>
    <w:p w:rsidR="000B0836" w:rsidRPr="00EB7083" w:rsidRDefault="00BB1BDD" w:rsidP="000B083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7. </w:t>
      </w:r>
      <w:r w:rsidR="000B0836"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Ожидать транспортное средство нужно только на посадочных площадках или на тротуаре.</w:t>
      </w:r>
    </w:p>
    <w:p w:rsidR="00BB1BDD" w:rsidRPr="00EB7083" w:rsidRDefault="00BB1BDD" w:rsidP="00BB1BDD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8. Строго запрещено играть, кататься на велосипедах, скутерах вблизи проезжей части и железнодорожного полотна.</w:t>
      </w:r>
    </w:p>
    <w:p w:rsidR="00BB1BDD" w:rsidRPr="00EB7083" w:rsidRDefault="00BB1BDD" w:rsidP="00BB1BDD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9.  Во время нахождения на железнодорожных путях и при переходе через них, следует быть особо внимательным, необходимо хорошо осмотреться, не идут ли поезда по соседним путям.</w:t>
      </w:r>
    </w:p>
    <w:p w:rsidR="00BB1BDD" w:rsidRPr="00EB7083" w:rsidRDefault="00BB1BDD" w:rsidP="00BB1BDD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10. Строго запрещено:</w:t>
      </w:r>
    </w:p>
    <w:p w:rsidR="00BB1BDD" w:rsidRPr="00EB7083" w:rsidRDefault="00BB1BDD" w:rsidP="00BB1BDD">
      <w:pPr>
        <w:numPr>
          <w:ilvl w:val="0"/>
          <w:numId w:val="1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окликать человека, переходящего дорогу;</w:t>
      </w:r>
    </w:p>
    <w:p w:rsidR="00BB1BDD" w:rsidRPr="00EB7083" w:rsidRDefault="00BB1BDD" w:rsidP="00BB1BDD">
      <w:pPr>
        <w:numPr>
          <w:ilvl w:val="0"/>
          <w:numId w:val="1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перебегать дорогу перед близко идущим транспортом;</w:t>
      </w:r>
    </w:p>
    <w:p w:rsidR="00BB1BDD" w:rsidRPr="00EB7083" w:rsidRDefault="00BB1BDD" w:rsidP="00BB1BDD">
      <w:pPr>
        <w:numPr>
          <w:ilvl w:val="0"/>
          <w:numId w:val="1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пользоваться мобильным телефоном во время перехода проезжей части.</w:t>
      </w:r>
    </w:p>
    <w:p w:rsidR="00BB1BDD" w:rsidRPr="00EB7083" w:rsidRDefault="00BB1BDD" w:rsidP="00BB1BDD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11. Соблюдайте и помните правила поведения на дороге, требования данного инструктажа перед летними каникулами.</w:t>
      </w:r>
    </w:p>
    <w:p w:rsidR="001D0022" w:rsidRPr="00EB7083" w:rsidRDefault="001D0022" w:rsidP="00E60DED">
      <w:pPr>
        <w:shd w:val="clear" w:color="auto" w:fill="FFFFFF"/>
        <w:tabs>
          <w:tab w:val="left" w:pos="6975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D4E" w:rsidRPr="00EB7083" w:rsidRDefault="005A7D4E" w:rsidP="005A7D4E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при лесном пожаре</w:t>
      </w:r>
    </w:p>
    <w:p w:rsidR="005A7D4E" w:rsidRPr="00EB7083" w:rsidRDefault="005A7D4E" w:rsidP="005A7D4E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Причиной</w:t>
      </w: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лесных пожаров в большинстве случаев </w:t>
      </w:r>
      <w:r w:rsidRPr="00EB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является беспечность  человека</w:t>
      </w:r>
      <w:r w:rsidR="00DD749E"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A7D4E" w:rsidRPr="00EB7083" w:rsidRDefault="005A7D4E" w:rsidP="005A7D4E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B7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пожароопасный сезон в лесу </w:t>
      </w:r>
      <w:r w:rsidRPr="00EB70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запрещено</w:t>
      </w:r>
      <w:r w:rsidRPr="00EB7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5A7D4E" w:rsidRPr="00EB7083" w:rsidRDefault="005A7D4E" w:rsidP="005A7D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открытым огнем (бросать горящие спички, окурки, вытряхивать горячую золу)</w:t>
      </w:r>
    </w:p>
    <w:p w:rsidR="005A7D4E" w:rsidRPr="00EB7083" w:rsidRDefault="005A7D4E" w:rsidP="005A7D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промасленный или пропитанный бензином, керосином и иными горючими веществами обтирочный материал;</w:t>
      </w:r>
    </w:p>
    <w:p w:rsidR="005A7D4E" w:rsidRPr="00EB7083" w:rsidRDefault="005A7D4E" w:rsidP="005A7D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Заправлять топливные баки, использовать транспортные средства с неисправной системой питания;</w:t>
      </w:r>
    </w:p>
    <w:p w:rsidR="005A7D4E" w:rsidRPr="00EB7083" w:rsidRDefault="005A7D4E" w:rsidP="005A7D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на освещаемых солнцем местах бутылки или осколки стекла, которые могут стать зажигательными линзами;</w:t>
      </w:r>
    </w:p>
    <w:p w:rsidR="005A7D4E" w:rsidRPr="00EB7083" w:rsidRDefault="005A7D4E" w:rsidP="005A7D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Выжигать траву;</w:t>
      </w:r>
    </w:p>
    <w:p w:rsidR="005A7D4E" w:rsidRPr="00EB7083" w:rsidRDefault="005A7D4E" w:rsidP="005A7D4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Разводить костры </w:t>
      </w:r>
    </w:p>
    <w:p w:rsidR="005A7D4E" w:rsidRPr="00EB7083" w:rsidRDefault="005A7D4E" w:rsidP="005A7D4E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правильно выйти из горящего леса:</w:t>
      </w:r>
    </w:p>
    <w:p w:rsidR="005A7D4E" w:rsidRPr="00EB7083" w:rsidRDefault="005A7D4E" w:rsidP="005A7D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 всех находящихся поблизости о необходимости покинуть опасную зону;</w:t>
      </w:r>
    </w:p>
    <w:p w:rsidR="005A7D4E" w:rsidRPr="00EB7083" w:rsidRDefault="005A7D4E" w:rsidP="005A7D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направление ветра, направление распространения огня. Выберите маршрут входа из леса.</w:t>
      </w:r>
    </w:p>
    <w:p w:rsidR="005A7D4E" w:rsidRPr="00EB7083" w:rsidRDefault="005A7D4E" w:rsidP="005A7D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в наветренную сторону быстро, перпендикулярно направлению движения огня (параллельно фронту пожара), дышите через мокрый платок.</w:t>
      </w:r>
    </w:p>
    <w:p w:rsidR="005A7D4E" w:rsidRPr="00EB7083" w:rsidRDefault="005A7D4E" w:rsidP="005A7D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выход невозможен, то войдите в водоем или накройтесь мокрой одеждой.</w:t>
      </w:r>
    </w:p>
    <w:p w:rsidR="005A7D4E" w:rsidRPr="00EB7083" w:rsidRDefault="005A7D4E" w:rsidP="005A7D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двигайтесь в сторону дороги, просеки, водоема, в поле.</w:t>
      </w:r>
    </w:p>
    <w:p w:rsidR="005A7D4E" w:rsidRPr="00EB7083" w:rsidRDefault="005A7D4E" w:rsidP="005A7D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оказавшись на открытом пространстве или поляне, дышите воздухом возле земли – он менее задымлен.</w:t>
      </w:r>
    </w:p>
    <w:p w:rsidR="005A7D4E" w:rsidRPr="00EB7083" w:rsidRDefault="005A7D4E" w:rsidP="005A7D4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выхода из зоны пожара сообщите о его месте, размерах и характере в администрацию населенного пункта или МЧС.</w:t>
      </w:r>
    </w:p>
    <w:p w:rsidR="005A7D4E" w:rsidRPr="00EB7083" w:rsidRDefault="005A7D4E" w:rsidP="005A7D4E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D4E" w:rsidRPr="00EB7083" w:rsidRDefault="005A7D4E" w:rsidP="005A7D4E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на воде</w:t>
      </w:r>
    </w:p>
    <w:p w:rsidR="005A7D4E" w:rsidRPr="00EB7083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избегать купания в одиночку, так как в случае беды оказать помощь будет некому;</w:t>
      </w:r>
    </w:p>
    <w:p w:rsidR="005A7D4E" w:rsidRPr="00EB7083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сердца;</w:t>
      </w:r>
    </w:p>
    <w:p w:rsidR="005A7D4E" w:rsidRPr="00EB7083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заходи на глубокое место, если не умеешь плавать или плаваешь плохо;</w:t>
      </w:r>
    </w:p>
    <w:p w:rsidR="005A7D4E" w:rsidRPr="00EB7083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купайся в запрещенных местах,   пользуйся   пляжами   и   местами, специально отведенными для купания;</w:t>
      </w:r>
    </w:p>
    <w:p w:rsidR="005A7D4E" w:rsidRPr="00EB7083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ныряй в незнакомых местах</w:t>
      </w:r>
    </w:p>
    <w:p w:rsidR="005A7D4E" w:rsidRPr="00EB7083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заплывай за буйки</w:t>
      </w:r>
    </w:p>
    <w:p w:rsidR="005A7D4E" w:rsidRPr="00EB7083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устраивай в воде игр, связанных с захватами;</w:t>
      </w:r>
    </w:p>
    <w:p w:rsidR="005A7D4E" w:rsidRPr="00EB7083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плавать на надувных матрасах и камерах (если плохо плаваешь);</w:t>
      </w:r>
    </w:p>
    <w:p w:rsidR="005A7D4E" w:rsidRPr="00EB7083" w:rsidRDefault="005A7D4E" w:rsidP="005A7D4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пытайся плавать на бревнах, досках, самодельных плотах;</w:t>
      </w:r>
    </w:p>
    <w:p w:rsidR="005A7D4E" w:rsidRPr="00EB7083" w:rsidRDefault="005A7D4E" w:rsidP="00E568A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30" w:after="30" w:line="240" w:lineRule="auto"/>
        <w:ind w:left="0" w:right="-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подплывать к моторным, парусным судам, весельным лодкам и другим  плавсредствам, прыгать в  воду с неприспособленных для этих целей сооружений;</w:t>
      </w:r>
    </w:p>
    <w:p w:rsidR="005A7D4E" w:rsidRPr="00EB7083" w:rsidRDefault="005A7D4E" w:rsidP="00E568A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30" w:after="30" w:line="240" w:lineRule="auto"/>
        <w:ind w:left="0" w:right="-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загрязнять и засорять водоемы и берега;</w:t>
      </w:r>
    </w:p>
    <w:p w:rsidR="005A7D4E" w:rsidRPr="00EB7083" w:rsidRDefault="005A7D4E" w:rsidP="00E568A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30" w:after="30" w:line="240" w:lineRule="auto"/>
        <w:ind w:left="0" w:right="-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подавать крики ложной тревоги</w:t>
      </w:r>
    </w:p>
    <w:p w:rsidR="005A7D4E" w:rsidRPr="00EB7083" w:rsidRDefault="005A7D4E" w:rsidP="00E568A2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оказ</w:t>
      </w:r>
      <w:r w:rsidR="00EB7083" w:rsidRPr="00EB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ания первой помощи при тепловом и</w:t>
      </w:r>
      <w:r w:rsidRPr="00EB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солнечном ударах</w:t>
      </w:r>
      <w:r w:rsidR="00EB7083" w:rsidRPr="00EB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A7D4E" w:rsidRPr="00EB7083" w:rsidRDefault="005A7D4E" w:rsidP="005A7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Тепловой удар</w:t>
      </w:r>
      <w:r w:rsidRPr="00EB7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возникает в результате общего перегрева организма при длительном воздействии высокой температуры.</w:t>
      </w:r>
    </w:p>
    <w:p w:rsidR="005A7D4E" w:rsidRPr="00EB7083" w:rsidRDefault="005A7D4E" w:rsidP="005A7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Признаками теплового удара являются </w:t>
      </w: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сильная жажда, одышка, сердцебиение, головокружение. В дальнейшем температура тела повышается до 38-40</w:t>
      </w:r>
      <w:proofErr w:type="gramStart"/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появляется рвота, может наступить потеря сознания. Если у пострадавшего прекратилось дыхание, до прибытия «скорой помощи» следует проводить искусственное дыхание.</w:t>
      </w:r>
    </w:p>
    <w:p w:rsidR="005A7D4E" w:rsidRPr="00EB7083" w:rsidRDefault="005A7D4E" w:rsidP="005A7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медицинская помощь</w:t>
      </w: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тепловом ударе включает комплекс мероприятий:</w:t>
      </w:r>
    </w:p>
    <w:p w:rsidR="005A7D4E" w:rsidRPr="00EB7083" w:rsidRDefault="00E568A2" w:rsidP="005A7D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скорую помощь</w:t>
      </w:r>
    </w:p>
    <w:p w:rsidR="00E568A2" w:rsidRPr="00EB7083" w:rsidRDefault="00E568A2" w:rsidP="005A7D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Перенести пострадавшего в прохладное место</w:t>
      </w:r>
    </w:p>
    <w:p w:rsidR="005A7D4E" w:rsidRPr="00EB7083" w:rsidRDefault="005A7D4E" w:rsidP="005A7D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стесняющую одежду</w:t>
      </w:r>
    </w:p>
    <w:p w:rsidR="005A7D4E" w:rsidRPr="00EB7083" w:rsidRDefault="00E568A2" w:rsidP="005A7D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Положить на голову </w:t>
      </w:r>
      <w:r w:rsidR="005A7D4E"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</w:t>
      </w:r>
    </w:p>
    <w:p w:rsidR="005A7D4E" w:rsidRPr="00EB7083" w:rsidRDefault="005A7D4E" w:rsidP="005A7D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понюхать нашатырный спирт</w:t>
      </w:r>
    </w:p>
    <w:p w:rsidR="005A7D4E" w:rsidRPr="00EB7083" w:rsidRDefault="005A7D4E" w:rsidP="005A7D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подышать кислородом</w:t>
      </w:r>
    </w:p>
    <w:p w:rsidR="005A7D4E" w:rsidRPr="00EB7083" w:rsidRDefault="005A7D4E" w:rsidP="005A7D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подсоленную воду, холодный чай (по 75 – 100 мл)</w:t>
      </w:r>
    </w:p>
    <w:p w:rsidR="005A7D4E" w:rsidRPr="00EB7083" w:rsidRDefault="005A7D4E" w:rsidP="005A7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Солнечный удар</w:t>
      </w:r>
      <w:r w:rsidRPr="00EB7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наступает при прямом действии солнечных </w:t>
      </w:r>
      <w:r w:rsidR="00DD749E"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лучей на непокрытую голову. </w:t>
      </w:r>
      <w:r w:rsidRPr="00EB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Помощь</w:t>
      </w: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пострадавшему осуществляется в том же порядке, что и при тепловом ударе.</w:t>
      </w:r>
    </w:p>
    <w:p w:rsidR="005A7D4E" w:rsidRPr="00EB7083" w:rsidRDefault="005A7D4E" w:rsidP="005A7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избежать теплового и солнечного ударов, необходимо соблюдать правила работы и поведения в помещениях с повышенной температурой и на солнцепеке. Употребляя некрепкий чай, следует поддерживать в организме водно-солевое равновесие. </w:t>
      </w:r>
    </w:p>
    <w:p w:rsidR="005A7D4E" w:rsidRPr="00EB7083" w:rsidRDefault="005A7D4E" w:rsidP="005A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употребление в жару алкогольных напитков резко нарушает терморегуляцию организма и может вызвать тепловой удар.</w:t>
      </w:r>
    </w:p>
    <w:p w:rsidR="00DD749E" w:rsidRPr="00EB7083" w:rsidRDefault="00DD749E" w:rsidP="00DD74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Правила </w:t>
      </w:r>
      <w:proofErr w:type="spellStart"/>
      <w:r w:rsidRPr="00EB7083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электробезопасности</w:t>
      </w:r>
      <w:proofErr w:type="spellEnd"/>
      <w:r w:rsidRPr="00EB7083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.</w:t>
      </w:r>
    </w:p>
    <w:p w:rsidR="00DD749E" w:rsidRPr="00EB7083" w:rsidRDefault="00DD749E" w:rsidP="00DD749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1. Категорически запрещено прикасаться к электропроводам, электроприборам мокрыми руками.</w:t>
      </w:r>
    </w:p>
    <w:p w:rsidR="00DD749E" w:rsidRPr="00EB7083" w:rsidRDefault="00DD749E" w:rsidP="00DD749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2. Выходя из дома, всегда следует проверять, все ли электроприборы отключены от электросети.</w:t>
      </w:r>
    </w:p>
    <w:p w:rsidR="00DD749E" w:rsidRPr="00EB7083" w:rsidRDefault="00DD749E" w:rsidP="00DD749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3. Не допускается вынимать вилку из электрической розетки, дергая за шнур.</w:t>
      </w: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4. Категорически запрещено подходить к оборванным электрическим проводам ближе, чем на 30 шагов.</w:t>
      </w:r>
    </w:p>
    <w:p w:rsidR="00DD749E" w:rsidRPr="00EB7083" w:rsidRDefault="00DD749E" w:rsidP="00DD749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5. Строго запрещено касаться опор электролиний.</w:t>
      </w:r>
    </w:p>
    <w:p w:rsidR="00DD749E" w:rsidRPr="00EB7083" w:rsidRDefault="00DD749E" w:rsidP="00DD749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6. Строго запрещено пользоваться неисправными электроприборами, электрическими розетками.</w:t>
      </w:r>
    </w:p>
    <w:p w:rsidR="00DD749E" w:rsidRPr="00EB7083" w:rsidRDefault="00DD749E" w:rsidP="005A7D4E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7D4E" w:rsidRPr="00EB7083" w:rsidRDefault="005A7D4E" w:rsidP="005A7D4E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 в общественных местах</w:t>
      </w:r>
    </w:p>
    <w:p w:rsidR="005A7D4E" w:rsidRPr="00EB7083" w:rsidRDefault="005A7D4E" w:rsidP="005A7D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Откажись от употребления напитков, содержащих алкоголь (ст.ст.20.20 , 20.21 и 20.22 КоАП)</w:t>
      </w:r>
    </w:p>
    <w:p w:rsidR="005A7D4E" w:rsidRPr="00EB7083" w:rsidRDefault="005A7D4E" w:rsidP="005A7D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кругу твоих друзей появились алкогольные напитки, то тебе пора покинуть эту компанию (ст.ст.20.20 и 20.22 КоАП)</w:t>
      </w:r>
    </w:p>
    <w:p w:rsidR="005A7D4E" w:rsidRPr="00EB7083" w:rsidRDefault="005A7D4E" w:rsidP="005A7D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Знай, что использовать психотропные или  наркотические вещества можно только по назначению врача. Храни их вместе с рецептом! (ст. ст. 6.8, 6.9 </w:t>
      </w:r>
      <w:proofErr w:type="spellStart"/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228 УК РФ,. </w:t>
      </w:r>
      <w:proofErr w:type="spellStart"/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221 УК РФ)</w:t>
      </w:r>
    </w:p>
    <w:p w:rsidR="005A7D4E" w:rsidRPr="00EB7083" w:rsidRDefault="005A7D4E" w:rsidP="005A7D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так красив и богат, что любую мысль можно выразить </w:t>
      </w:r>
      <w:proofErr w:type="gramStart"/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нецензурной лексики (ст. 20.1 КоАП РФ)</w:t>
      </w:r>
    </w:p>
    <w:p w:rsidR="005A7D4E" w:rsidRPr="00EB7083" w:rsidRDefault="005A7D4E" w:rsidP="005A7D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 окружающих – если куришь, то делай это в специально организованных местах или дома (ФЗ № 15).</w:t>
      </w:r>
    </w:p>
    <w:p w:rsidR="005A7D4E" w:rsidRPr="00EB7083" w:rsidRDefault="0078619D" w:rsidP="005A7D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r w:rsidR="00EB7083"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="005A7D4E"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 – много цветов, удобных скамеек, детских площадок. Берегите их, сохраняйте чистыми и целыми</w:t>
      </w:r>
      <w:proofErr w:type="gramStart"/>
      <w:r w:rsidR="005A7D4E"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A7D4E"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6D0C"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016D0C"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16D0C"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т.ст. 7.17, 7.21 КоАП</w:t>
      </w:r>
      <w:r w:rsidR="005A7D4E"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A7D4E" w:rsidRPr="00EB7083" w:rsidRDefault="005A7D4E" w:rsidP="005A7D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очень хороший автомобиль не остановится сразу: береги свою жизнь, переходи дорогу аккуратно (только там, где разрешено) (ст. 12.29 КоАП).</w:t>
      </w:r>
    </w:p>
    <w:p w:rsidR="005A7D4E" w:rsidRPr="00EB7083" w:rsidRDefault="005A7D4E" w:rsidP="005A7D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 своих и чужих соседей – после 22</w:t>
      </w:r>
      <w:r w:rsidR="00E87C99"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соблюдай тишину! (Федеральный закон от 13.07.2020г №52-ФЗ</w:t>
      </w: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A7D4E" w:rsidRPr="00EB7083" w:rsidRDefault="00EB7083" w:rsidP="005A7D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 комендантский час! (</w:t>
      </w:r>
      <w:r w:rsidRPr="00EB7083">
        <w:rPr>
          <w:rFonts w:cstheme="minorHAnsi"/>
          <w:color w:val="333333"/>
          <w:sz w:val="28"/>
          <w:szCs w:val="28"/>
          <w:shd w:val="clear" w:color="auto" w:fill="FFFFFF"/>
        </w:rPr>
        <w:t>ФЗ № 124 от 24.07.1998)</w:t>
      </w:r>
    </w:p>
    <w:p w:rsidR="00DD749E" w:rsidRPr="00EB7083" w:rsidRDefault="00DD749E" w:rsidP="005A7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7D4E" w:rsidRPr="00EB7083" w:rsidRDefault="005A7D4E" w:rsidP="005A7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в сети Интернет</w:t>
      </w:r>
    </w:p>
    <w:p w:rsidR="005A7D4E" w:rsidRPr="00EB7083" w:rsidRDefault="005A7D4E" w:rsidP="005A7D4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Подумай, прежде чем выслать виртуальному другу информацию о себе и свои личные фотографии. Ты не можешь знать, как он их будет использовать. Фотографии, попав в виртуальное пространство, остаются там надолго. </w:t>
      </w:r>
    </w:p>
    <w:p w:rsidR="005A7D4E" w:rsidRPr="00EB7083" w:rsidRDefault="005A7D4E" w:rsidP="005A7D4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не знаешь, кем твой виртуальный друг может оказаться в реальной жизни. Если ты решишь встретиться с человеком, которого знаешь только по общению в Интернете, сообщи об этом кому-то из взрослых и пригласи с собой на встречу друга из реального мира. Выбирай для встреч людные места и светлое время суток.</w:t>
      </w:r>
    </w:p>
    <w:p w:rsidR="005A7D4E" w:rsidRPr="00EB7083" w:rsidRDefault="005A7D4E" w:rsidP="005A7D4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Интернет, как и в обычной жизни, встречаются злые и невоспитанные люди. Ради собственного развлечения они могут обидеть тебя, устроить травлю. Такие люди могут встретиться на форумах и чатах. Помни: ты не виноват, если получил оскорбительное сообщение! Ни в коем случае не стоит общаться с таким человеком и тем более пытаться ответить ему тем же. Просто прекрати общение.</w:t>
      </w:r>
    </w:p>
    <w:p w:rsidR="005A7D4E" w:rsidRPr="00EB7083" w:rsidRDefault="005A7D4E" w:rsidP="005A7D4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тебе угрожают </w:t>
      </w:r>
      <w:r w:rsidR="00EB7083"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</w:t>
      </w: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обязательно рас</w:t>
      </w:r>
      <w:r w:rsidR="00016D0C"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об этом родителям, куратору</w:t>
      </w: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близкому человеку, которому ты доверяешь. Помни: то, о чем ты читаешь или что видишь в Интернете, не всегда является правдой.</w:t>
      </w:r>
    </w:p>
    <w:p w:rsidR="005A7D4E" w:rsidRPr="00EB7083" w:rsidRDefault="005A7D4E" w:rsidP="005A7D4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культурным пользователем Интернета. Каким будет виртуальный мир - во многом зависит от тебя.</w:t>
      </w:r>
    </w:p>
    <w:p w:rsidR="005A7D4E" w:rsidRPr="00EB7083" w:rsidRDefault="005A7D4E" w:rsidP="005A7D4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-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Старайся быть дружелюбным с другими пользователями, ни в коем случае не пиши грубых слов, не провоцируй собеседника. Нельзя использовать сеть для хулиганства и угроз!</w:t>
      </w:r>
    </w:p>
    <w:p w:rsidR="005A7D4E" w:rsidRPr="00EB7083" w:rsidRDefault="005A7D4E" w:rsidP="00EB7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B708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Помни: твои родители всегда готовы тебя выслушать, помочь и защитить!</w:t>
      </w:r>
    </w:p>
    <w:p w:rsidR="00D33FD0" w:rsidRDefault="00D33FD0"/>
    <w:p w:rsidR="002E5095" w:rsidRDefault="002E5095"/>
    <w:p w:rsidR="002E5095" w:rsidRDefault="002E5095">
      <w:bookmarkStart w:id="1" w:name="_GoBack"/>
      <w:bookmarkEnd w:id="1"/>
    </w:p>
    <w:p w:rsidR="002E5095" w:rsidRDefault="002E5095"/>
    <w:p w:rsidR="002E5095" w:rsidRDefault="002E5095"/>
    <w:sectPr w:rsidR="002E5095" w:rsidSect="00E568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CB9"/>
    <w:multiLevelType w:val="multilevel"/>
    <w:tmpl w:val="4D4E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F7C8A"/>
    <w:multiLevelType w:val="multilevel"/>
    <w:tmpl w:val="0C5E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170B5"/>
    <w:multiLevelType w:val="multilevel"/>
    <w:tmpl w:val="3D94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46CA2"/>
    <w:multiLevelType w:val="multilevel"/>
    <w:tmpl w:val="849E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E5D0E"/>
    <w:multiLevelType w:val="multilevel"/>
    <w:tmpl w:val="631C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E7C6A"/>
    <w:multiLevelType w:val="multilevel"/>
    <w:tmpl w:val="A0C4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D1F8B"/>
    <w:multiLevelType w:val="multilevel"/>
    <w:tmpl w:val="9ABE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43712"/>
    <w:multiLevelType w:val="multilevel"/>
    <w:tmpl w:val="F0D0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395FBD"/>
    <w:multiLevelType w:val="multilevel"/>
    <w:tmpl w:val="1EE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44BA7"/>
    <w:multiLevelType w:val="multilevel"/>
    <w:tmpl w:val="F834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2465C"/>
    <w:multiLevelType w:val="multilevel"/>
    <w:tmpl w:val="09BA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07132"/>
    <w:multiLevelType w:val="multilevel"/>
    <w:tmpl w:val="CB96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91C81"/>
    <w:multiLevelType w:val="multilevel"/>
    <w:tmpl w:val="866E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D21A07"/>
    <w:multiLevelType w:val="multilevel"/>
    <w:tmpl w:val="713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8A54E6"/>
    <w:multiLevelType w:val="multilevel"/>
    <w:tmpl w:val="9740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9E75DD"/>
    <w:multiLevelType w:val="multilevel"/>
    <w:tmpl w:val="0184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423B53"/>
    <w:multiLevelType w:val="multilevel"/>
    <w:tmpl w:val="603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015C50"/>
    <w:multiLevelType w:val="multilevel"/>
    <w:tmpl w:val="4A48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E200F0"/>
    <w:multiLevelType w:val="multilevel"/>
    <w:tmpl w:val="70F2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6"/>
  </w:num>
  <w:num w:numId="7">
    <w:abstractNumId w:val="8"/>
  </w:num>
  <w:num w:numId="8">
    <w:abstractNumId w:val="12"/>
  </w:num>
  <w:num w:numId="9">
    <w:abstractNumId w:val="11"/>
  </w:num>
  <w:num w:numId="10">
    <w:abstractNumId w:val="18"/>
  </w:num>
  <w:num w:numId="11">
    <w:abstractNumId w:val="17"/>
  </w:num>
  <w:num w:numId="12">
    <w:abstractNumId w:val="13"/>
  </w:num>
  <w:num w:numId="13">
    <w:abstractNumId w:val="7"/>
  </w:num>
  <w:num w:numId="14">
    <w:abstractNumId w:val="3"/>
  </w:num>
  <w:num w:numId="15">
    <w:abstractNumId w:val="0"/>
  </w:num>
  <w:num w:numId="16">
    <w:abstractNumId w:val="10"/>
  </w:num>
  <w:num w:numId="17">
    <w:abstractNumId w:val="15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409"/>
    <w:rsid w:val="00016D0C"/>
    <w:rsid w:val="000B0836"/>
    <w:rsid w:val="001D0022"/>
    <w:rsid w:val="002211B3"/>
    <w:rsid w:val="00225D10"/>
    <w:rsid w:val="002332D6"/>
    <w:rsid w:val="00297C0B"/>
    <w:rsid w:val="002E5095"/>
    <w:rsid w:val="0054787E"/>
    <w:rsid w:val="005A67BB"/>
    <w:rsid w:val="005A7D4E"/>
    <w:rsid w:val="0078619D"/>
    <w:rsid w:val="007B227B"/>
    <w:rsid w:val="00875C0B"/>
    <w:rsid w:val="008C7262"/>
    <w:rsid w:val="00B53409"/>
    <w:rsid w:val="00BB1BDD"/>
    <w:rsid w:val="00CD11EF"/>
    <w:rsid w:val="00D33FD0"/>
    <w:rsid w:val="00DD749E"/>
    <w:rsid w:val="00E568A2"/>
    <w:rsid w:val="00E60DED"/>
    <w:rsid w:val="00E87C99"/>
    <w:rsid w:val="00EB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7E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54787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7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7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87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8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8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8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8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8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87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787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787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787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787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4787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4787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54787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787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787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4787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54787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787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54787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54787E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54787E"/>
    <w:rPr>
      <w:b/>
      <w:i/>
      <w:iCs/>
    </w:rPr>
  </w:style>
  <w:style w:type="paragraph" w:styleId="aa">
    <w:name w:val="No Spacing"/>
    <w:link w:val="ab"/>
    <w:uiPriority w:val="1"/>
    <w:qFormat/>
    <w:rsid w:val="005478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4787E"/>
  </w:style>
  <w:style w:type="paragraph" w:styleId="ac">
    <w:name w:val="List Paragraph"/>
    <w:basedOn w:val="a"/>
    <w:uiPriority w:val="34"/>
    <w:qFormat/>
    <w:rsid w:val="0054787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4787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54787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4787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54787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54787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4787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4787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4787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54787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4787E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E5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6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0D0AAB-24AA-4D31-B00F-8D1204BEE4D8}"/>
</file>

<file path=customXml/itemProps2.xml><?xml version="1.0" encoding="utf-8"?>
<ds:datastoreItem xmlns:ds="http://schemas.openxmlformats.org/officeDocument/2006/customXml" ds:itemID="{2777E0D1-5211-4C75-94A4-01B5AD7D658B}"/>
</file>

<file path=customXml/itemProps3.xml><?xml version="1.0" encoding="utf-8"?>
<ds:datastoreItem xmlns:ds="http://schemas.openxmlformats.org/officeDocument/2006/customXml" ds:itemID="{2E886194-829A-4A0B-B00F-A8B88EB86E1D}"/>
</file>

<file path=customXml/itemProps4.xml><?xml version="1.0" encoding="utf-8"?>
<ds:datastoreItem xmlns:ds="http://schemas.openxmlformats.org/officeDocument/2006/customXml" ds:itemID="{3E082371-D788-404C-8E4B-954C23F59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</dc:creator>
  <cp:lastModifiedBy>Т.Ю. Осипова</cp:lastModifiedBy>
  <cp:revision>2</cp:revision>
  <dcterms:created xsi:type="dcterms:W3CDTF">2024-05-21T08:11:00Z</dcterms:created>
  <dcterms:modified xsi:type="dcterms:W3CDTF">2024-05-21T08:11:00Z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</Properties>
</file>