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C1" w:rsidRDefault="00A703C1" w:rsidP="00A703C1">
      <w:pPr>
        <w:rPr>
          <w:lang w:val="en-US"/>
        </w:rPr>
      </w:pPr>
      <w:r>
        <w:rPr>
          <w:noProof/>
        </w:rPr>
        <w:drawing>
          <wp:inline distT="0" distB="0" distL="0" distR="0">
            <wp:extent cx="1695450" cy="1000125"/>
            <wp:effectExtent l="19050" t="0" r="0" b="0"/>
            <wp:docPr id="2" name="Рисунок 3" descr="C:\Documents and Settings\Admin\Рабочий стол\Новая папка (2)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2)\DSC_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06" cy="100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3663" cy="1000125"/>
            <wp:effectExtent l="19050" t="0" r="1787" b="0"/>
            <wp:docPr id="3" name="Рисунок 4" descr="C:\Documents and Settings\Admin\Рабочий стол\Новая папка (2)\DSC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2)\DSC_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87" cy="100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998736"/>
            <wp:effectExtent l="19050" t="0" r="0" b="0"/>
            <wp:docPr id="4" name="Рисунок 5" descr="C:\Documents and Settings\Admin\Рабочий стол\Новая папка (2)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 (2)\DSC_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78" cy="100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5450" cy="997581"/>
            <wp:effectExtent l="19050" t="0" r="0" b="0"/>
            <wp:docPr id="7" name="Рисунок 6" descr="C:\Documents and Settings\Admin\Рабочий стол\Новая папка (2)\DSC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 (2)\DSC_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Pr="00963A62" w:rsidRDefault="00A703C1" w:rsidP="00A703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2.4pt;margin-top:9.1pt;width:387.75pt;height:692.25pt;z-index:251660288">
            <v:textbox>
              <w:txbxContent>
                <w:p w:rsidR="00A703C1" w:rsidRPr="00D31BB3" w:rsidRDefault="00A703C1" w:rsidP="00A703C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31B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Отчёт о поездке в Москву на выставку</w:t>
                  </w:r>
                </w:p>
                <w:p w:rsidR="00A703C1" w:rsidRPr="00D31BB3" w:rsidRDefault="00A703C1" w:rsidP="00A703C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31B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«Образование и карьера»</w:t>
                  </w:r>
                </w:p>
                <w:p w:rsidR="00A703C1" w:rsidRPr="00D31BB3" w:rsidRDefault="00A703C1" w:rsidP="00A703C1">
                  <w:pPr>
                    <w:pStyle w:val="a3"/>
                    <w:jc w:val="both"/>
                    <w:rPr>
                      <w:szCs w:val="28"/>
                    </w:rPr>
                  </w:pPr>
                  <w:r w:rsidRPr="00D31BB3">
                    <w:rPr>
                      <w:szCs w:val="28"/>
                    </w:rPr>
                    <w:t xml:space="preserve">         </w:t>
                  </w:r>
                  <w:r>
                    <w:rPr>
                      <w:szCs w:val="28"/>
                    </w:rPr>
                    <w:t xml:space="preserve">      </w:t>
                  </w:r>
                  <w:r w:rsidRPr="00D31BB3">
                    <w:rPr>
                      <w:szCs w:val="28"/>
                    </w:rPr>
                    <w:t xml:space="preserve"> </w:t>
                  </w:r>
                  <w:r w:rsidRPr="00D31B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ноября учащиеся костромских школ № 3, 7, 21, 32 и 1 гимназии имели возможность посетить московскую международную выставку «Образование и карьера», которая в 38 раз гостеприимно распахнула двери для всех желающих. </w:t>
                  </w:r>
                  <w:r w:rsidRPr="00D31B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Участниками выставки изъявили  желание стать более </w:t>
                  </w:r>
                  <w:r w:rsidRPr="00D31B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450</w:t>
                  </w:r>
                  <w:r w:rsidRPr="00D31B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организаций: Российские и зарубежные вузы, колледжи, центры дополнительного образования, компании-работодатели.</w:t>
                  </w:r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D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Ребята смогли пообщаться с преподавателями и представителями приемных комиссий высших и средних профессиональных учебных заведений, поговорить со студентами, которые сами не так давно были посетителями выставки, а теперь рассказывали   о своем вузе и как им там учится,  задать актуальные на сегодняшний день вопросы. На кого учат? Кто учит? </w:t>
                  </w:r>
                  <w:proofErr w:type="gramStart"/>
                  <w:r w:rsidRPr="006D5D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Результаты</w:t>
                  </w:r>
                  <w:proofErr w:type="gramEnd"/>
                  <w:r w:rsidRPr="006D5D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каких ЕГЭ принимают? Какой проходной балл был в 2012 году? Кроме того, прямо на стендах вузов  можно было сдать пробный ЕГЭ или записаться на подготовительные курсы, а так же получить красочные буклеты с информацией о вузе.</w:t>
                  </w:r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D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Самое интересное ребята увидели на мастер-классах. При желании можно было научиться украшать торты, делать уколы, накладывать повязки на пострадавшего, пеленать ребёнка, сняться в кино, сделать причёску, маникюр и массу ещё всего увлекательного. Каждый мог выбрать себе занятие по душе.  </w:t>
                  </w:r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D5D7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         На выставке было представлено и образование за рубежом. </w:t>
                  </w:r>
                  <w:proofErr w:type="gramStart"/>
                  <w:r w:rsidRPr="006D5D7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Можно было напрямую получить информацию о возможностях обучения в Австралии, США, Канаде, Испании, Италии, Израиле, Германии, Франции, Швейцарии и других странах, узнать, куда можно поехать учиться на бакалавра или магистра, где повысить квалификацию или получить бизнес-образование, как попасть на стажировку, какие есть гранты и стипендии, и можно ли получить образование  за рубежом  бесплатно.</w:t>
                  </w:r>
                  <w:proofErr w:type="gramEnd"/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D7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        Работали конференц-зал и </w:t>
                  </w:r>
                  <w:r w:rsidRPr="006D5D7C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</w:rPr>
                    <w:t>площадка карьерных возможностей.</w:t>
                  </w:r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Нерешительно  учащиеся сначала смотрели на вывеску  «Пройди  бесплатный ЕГЭ-тест и получи подарок». Но любопытство видимо взяло верх. В результате, многие получили сертификаты и </w:t>
                  </w:r>
                  <w:proofErr w:type="spellStart"/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флешки</w:t>
                  </w:r>
                  <w:proofErr w:type="spellEnd"/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подарок. </w:t>
                  </w:r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  <w:p w:rsidR="00A703C1" w:rsidRPr="00021073" w:rsidRDefault="00A703C1" w:rsidP="00A703C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695450" cy="1057275"/>
            <wp:effectExtent l="19050" t="0" r="0" b="0"/>
            <wp:docPr id="9" name="Рисунок 12" descr="C:\Documents and Settings\Admin\Рабочий стол\9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9\DSC_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Pr="00E155FC" w:rsidRDefault="00A703C1" w:rsidP="00A703C1">
      <w:r w:rsidRPr="00E155FC">
        <w:drawing>
          <wp:inline distT="0" distB="0" distL="0" distR="0">
            <wp:extent cx="1695450" cy="1095375"/>
            <wp:effectExtent l="19050" t="0" r="0" b="0"/>
            <wp:docPr id="11" name="Рисунок 14" descr="C:\Documents and Settings\Admin\Рабочий стол\9\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9\DSC_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709" cy="109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r w:rsidRPr="00E155FC">
        <w:drawing>
          <wp:inline distT="0" distB="0" distL="0" distR="0">
            <wp:extent cx="1695450" cy="1178522"/>
            <wp:effectExtent l="19050" t="0" r="0" b="0"/>
            <wp:docPr id="12" name="Рисунок 13" descr="C:\Documents and Settings\Admin\Рабочий стол\9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9\DSC_0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63" cy="118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r>
        <w:rPr>
          <w:noProof/>
        </w:rPr>
        <w:drawing>
          <wp:inline distT="0" distB="0" distL="0" distR="0">
            <wp:extent cx="1714500" cy="1133475"/>
            <wp:effectExtent l="19050" t="0" r="0" b="0"/>
            <wp:docPr id="13" name="Рисунок 17" descr="C:\Documents and Settings\Admin\Рабочий стол\9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9\DSC_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36" cy="113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r>
        <w:rPr>
          <w:noProof/>
        </w:rPr>
        <w:drawing>
          <wp:inline distT="0" distB="0" distL="0" distR="0">
            <wp:extent cx="1714500" cy="1104900"/>
            <wp:effectExtent l="19050" t="0" r="0" b="0"/>
            <wp:docPr id="14" name="Рисунок 18" descr="C:\Documents and Settings\Admin\Рабочий стол\9\DSC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9\DSC_00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15" cy="110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r>
        <w:rPr>
          <w:noProof/>
        </w:rPr>
        <w:drawing>
          <wp:inline distT="0" distB="0" distL="0" distR="0">
            <wp:extent cx="1714500" cy="1133475"/>
            <wp:effectExtent l="19050" t="0" r="0" b="0"/>
            <wp:docPr id="15" name="Рисунок 19" descr="C:\Documents and Settings\Admin\Рабочий стол\9\DSC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9\DSC_00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19" cy="113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r>
        <w:rPr>
          <w:noProof/>
        </w:rPr>
        <w:drawing>
          <wp:inline distT="0" distB="0" distL="0" distR="0">
            <wp:extent cx="1714500" cy="1285875"/>
            <wp:effectExtent l="19050" t="0" r="0" b="0"/>
            <wp:docPr id="16" name="Рисунок 24" descr="C:\Documents and Settings\Admin\Рабочий стол\9\1383918318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9\138391831861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05" cy="128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r>
        <w:rPr>
          <w:noProof/>
        </w:rPr>
        <w:lastRenderedPageBreak/>
        <w:pict>
          <v:shape id="_x0000_s1029" type="#_x0000_t202" style="position:absolute;margin-left:149.4pt;margin-top:.85pt;width:393pt;height:698.25pt;z-index:251661312">
            <v:textbox style="mso-next-textbox:#_x0000_s1029">
              <w:txbxContent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6D5D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Самый сложный вопрос для выпускника: как найти работу? На выставке работали: ярмарка вакансий, службы занятости населения и представители различных предприятий и  фирм. У ребят была уникальная возможность встретиться в неформальной обстановке с работодателями, которые заинтересованы в молодых специалистах, узнать про возможности получить постоянную или временную работу, какие требования сейчас предъявляются к кандидатам, на</w:t>
                  </w:r>
                  <w:r w:rsidRPr="006D5D7C">
                    <w:rPr>
                      <w:rFonts w:eastAsia="Times New Roman"/>
                    </w:rPr>
                    <w:t xml:space="preserve"> </w:t>
                  </w:r>
                  <w:r w:rsidRPr="006D5D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какую зарплату можно рассчитывать, что может не хватать для успешного карьерного роста.</w:t>
                  </w:r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D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6D5D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выставке ребята, не совсем уверенные в своём выборе профессии, прошли тест на профессиональные склонности и способности, а также получили консультацию у психологов.</w:t>
                  </w:r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6D5D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Приятно удивила доброжелательная атмосфера мероприятия и хорошая подготовка, наличие огромного количества компьютерной техники и. заметьте, что все услуги</w:t>
                  </w:r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D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предоставлялись БЕСПЛАТНО.  </w:t>
                  </w:r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526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сытного обеда ребят ждала 2-х часовая увлекательная экскурсия по столице. Некоторые были в Москве первый раз, поэтому всё было интересно!</w:t>
                  </w:r>
                </w:p>
                <w:p w:rsidR="00A703C1" w:rsidRDefault="00A703C1" w:rsidP="00A703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Побывали на Красной площади, на аллее артистов кино и театра, посмотрели здания Государственной думы, храма Христа Спасителя, Большого и Малого театров, киностудии «Мосфильм». Ребята с восхищением смотрели на Останкинскую телебашню, колесо Обозрения, памятник Петру </w:t>
                  </w:r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Патриарший мост, мост Поцелуев, фигуру «Рабочий и колхозница», интерес вызвал памятник 13 порокам людей. Неизгладимое впечатление оставило  у ребят и здание МГУ на Воробьёвых горах, удивление у школьников вызвал тот факт, что в звезде университета располагается научная лаборатория. </w:t>
                  </w:r>
                  <w:proofErr w:type="spellStart"/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Одиннадцатиклассники</w:t>
                  </w:r>
                  <w:proofErr w:type="spellEnd"/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не нарушая  традицию студентов, попросили у М.В.Ломоносова исполнить заветное желание.</w:t>
                  </w:r>
                </w:p>
                <w:p w:rsidR="00A703C1" w:rsidRPr="006D5D7C" w:rsidRDefault="00A703C1" w:rsidP="00A703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 думаю, что не трудно догадаться, что это были за желания у выпускников школ</w:t>
                  </w:r>
                  <w:proofErr w:type="gramStart"/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 П</w:t>
                  </w:r>
                  <w:proofErr w:type="gramEnd"/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обывали и на смотровой площадке МГУ на Воробьёвых горах, где учащиеся смогли посмотреть панораму Москвы через подзорную трубу…</w:t>
                  </w:r>
                </w:p>
                <w:p w:rsidR="00A703C1" w:rsidRDefault="00A703C1" w:rsidP="00A703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Мелькают за окном огоньки нефтеперегонного завода в Ярославле, ребята </w:t>
                  </w:r>
                  <w:proofErr w:type="gramStart"/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прильнули к окнам…возвращаемся</w:t>
                  </w:r>
                  <w:proofErr w:type="gramEnd"/>
                  <w:r w:rsidRPr="006D5D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домой, впечатлений масса…</w:t>
                  </w:r>
                </w:p>
                <w:p w:rsidR="00A703C1" w:rsidRDefault="00A703C1" w:rsidP="00A703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03C1" w:rsidRPr="00DF06E1" w:rsidRDefault="00A703C1" w:rsidP="00A703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 w:rsidRPr="00DF06E1">
                    <w:rPr>
                      <w:rFonts w:ascii="Times New Roman" w:hAnsi="Times New Roman" w:cs="Times New Roman"/>
                    </w:rPr>
                    <w:t xml:space="preserve">Автор: Корзинина Лариса Александровна  - ответственная </w:t>
                  </w:r>
                  <w:proofErr w:type="gramStart"/>
                  <w:r w:rsidRPr="00DF06E1">
                    <w:rPr>
                      <w:rFonts w:ascii="Times New Roman" w:hAnsi="Times New Roman" w:cs="Times New Roman"/>
                    </w:rPr>
                    <w:t>за</w:t>
                  </w:r>
                  <w:proofErr w:type="gramEnd"/>
                  <w:r w:rsidRPr="00DF06E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703C1" w:rsidRPr="00DF06E1" w:rsidRDefault="00A703C1" w:rsidP="00A703C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F06E1">
                    <w:rPr>
                      <w:rFonts w:ascii="Times New Roman" w:hAnsi="Times New Roman" w:cs="Times New Roman"/>
                    </w:rPr>
                    <w:t>профориентационную</w:t>
                  </w:r>
                  <w:proofErr w:type="spellEnd"/>
                  <w:r w:rsidRPr="00DF06E1">
                    <w:rPr>
                      <w:rFonts w:ascii="Times New Roman" w:hAnsi="Times New Roman" w:cs="Times New Roman"/>
                    </w:rPr>
                    <w:t xml:space="preserve"> работу МБОУ СОШ №7</w:t>
                  </w:r>
                </w:p>
                <w:p w:rsidR="00A703C1" w:rsidRDefault="00A703C1" w:rsidP="00A703C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03C1" w:rsidRPr="006D5D7C" w:rsidRDefault="00A703C1" w:rsidP="00A703C1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6D5D7C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                         </w:t>
                  </w:r>
                </w:p>
                <w:p w:rsidR="00A703C1" w:rsidRPr="006D5D7C" w:rsidRDefault="00A703C1" w:rsidP="00A703C1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703C1" w:rsidRDefault="00A703C1" w:rsidP="00A703C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03C1" w:rsidRPr="003E0F90" w:rsidRDefault="00A703C1" w:rsidP="00A703C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695450" cy="1152525"/>
            <wp:effectExtent l="19050" t="0" r="0" b="0"/>
            <wp:docPr id="17" name="Рисунок 26" descr="C:\Documents and Settings\Admin\Рабочий стол\9\DSC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Рабочий стол\9\DSC_01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r>
        <w:rPr>
          <w:noProof/>
        </w:rPr>
        <w:drawing>
          <wp:inline distT="0" distB="0" distL="0" distR="0">
            <wp:extent cx="1695450" cy="1381125"/>
            <wp:effectExtent l="19050" t="0" r="0" b="0"/>
            <wp:docPr id="18" name="Рисунок 27" descr="C:\Documents and Settings\Admin\Рабочий стол\9\DSC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9\DSC_01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60" cy="138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r>
        <w:rPr>
          <w:noProof/>
        </w:rPr>
        <w:drawing>
          <wp:inline distT="0" distB="0" distL="0" distR="0">
            <wp:extent cx="1695450" cy="1104900"/>
            <wp:effectExtent l="19050" t="0" r="0" b="0"/>
            <wp:docPr id="19" name="Рисунок 23" descr="C:\Documents and Settings\Admin\Рабочий стол\9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Рабочий стол\9\DSC_00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65" cy="110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r>
        <w:rPr>
          <w:noProof/>
        </w:rPr>
        <w:drawing>
          <wp:inline distT="0" distB="0" distL="0" distR="0">
            <wp:extent cx="1695450" cy="1123950"/>
            <wp:effectExtent l="19050" t="0" r="0" b="0"/>
            <wp:docPr id="20" name="Рисунок 22" descr="C:\Documents and Settings\Admin\Рабочий стол\9\DSC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9\DSC_01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Pr="00D92746" w:rsidRDefault="00A703C1" w:rsidP="00A703C1">
      <w:r>
        <w:rPr>
          <w:noProof/>
        </w:rPr>
        <w:drawing>
          <wp:inline distT="0" distB="0" distL="0" distR="0">
            <wp:extent cx="1695450" cy="1189202"/>
            <wp:effectExtent l="19050" t="0" r="0" b="0"/>
            <wp:docPr id="21" name="Рисунок 21" descr="C:\Documents and Settings\Admin\Рабочий стол\9\DSC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9\DSC_01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79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pPr>
        <w:pStyle w:val="a3"/>
      </w:pPr>
      <w:r>
        <w:rPr>
          <w:noProof/>
        </w:rPr>
        <w:drawing>
          <wp:inline distT="0" distB="0" distL="0" distR="0">
            <wp:extent cx="1695450" cy="1095375"/>
            <wp:effectExtent l="19050" t="0" r="0" b="0"/>
            <wp:docPr id="22" name="Рисунок 25" descr="C:\Documents and Settings\Admin\Рабочий стол\9\DSC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9\DSC_006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C1" w:rsidRDefault="00A703C1" w:rsidP="00A703C1">
      <w:pPr>
        <w:pStyle w:val="a3"/>
      </w:pPr>
    </w:p>
    <w:p w:rsidR="00A703C1" w:rsidRDefault="006B66AB" w:rsidP="00A703C1">
      <w:pPr>
        <w:pStyle w:val="a3"/>
      </w:pPr>
      <w:r w:rsidRPr="004F77F6">
        <w:drawing>
          <wp:inline distT="0" distB="0" distL="0" distR="0">
            <wp:extent cx="1695450" cy="1085850"/>
            <wp:effectExtent l="19050" t="0" r="0" b="0"/>
            <wp:docPr id="23" name="Рисунок 16" descr="C:\Documents and Settings\Admin\Рабочий стол\9\DSC_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9\DSC_013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3C1">
        <w:t xml:space="preserve">                                                   </w:t>
      </w:r>
    </w:p>
    <w:p w:rsidR="00A703C1" w:rsidRPr="00D92746" w:rsidRDefault="006B66AB" w:rsidP="00A703C1">
      <w:pPr>
        <w:pStyle w:val="a3"/>
      </w:pPr>
      <w:r w:rsidRPr="004F77F6">
        <w:drawing>
          <wp:inline distT="0" distB="0" distL="0" distR="0">
            <wp:extent cx="1695450" cy="1152525"/>
            <wp:effectExtent l="19050" t="0" r="0" b="0"/>
            <wp:docPr id="24" name="Рисунок 10" descr="C:\Documents and Settings\Admin\Рабочий стол\9\138391986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9\1383919867666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3C1">
        <w:t xml:space="preserve">  </w:t>
      </w:r>
      <w:r w:rsidRPr="004F77F6">
        <w:drawing>
          <wp:inline distT="0" distB="0" distL="0" distR="0">
            <wp:extent cx="1581150" cy="1152525"/>
            <wp:effectExtent l="19050" t="0" r="0" b="0"/>
            <wp:docPr id="25" name="Рисунок 7" descr="C:\Documents and Settings\Admin\Рабочий стол\9\138392304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9\138392304046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3C1">
        <w:t xml:space="preserve">  </w:t>
      </w:r>
      <w:r w:rsidRPr="004F77F6">
        <w:drawing>
          <wp:inline distT="0" distB="0" distL="0" distR="0">
            <wp:extent cx="1638300" cy="1147763"/>
            <wp:effectExtent l="19050" t="0" r="0" b="0"/>
            <wp:docPr id="26" name="Рисунок 11" descr="C:\Documents and Settings\Admin\Рабочий стол\9\1383923027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9\138392302708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4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3C1">
        <w:t xml:space="preserve">   </w:t>
      </w:r>
      <w:r w:rsidRPr="004F77F6">
        <w:drawing>
          <wp:inline distT="0" distB="0" distL="0" distR="0">
            <wp:extent cx="1714500" cy="1152525"/>
            <wp:effectExtent l="19050" t="0" r="0" b="0"/>
            <wp:docPr id="27" name="Рисунок 9" descr="C:\Documents and Settings\Admin\Рабочий стол\9\138392095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9\1383920953606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3C1">
        <w:t xml:space="preserve">               </w:t>
      </w:r>
      <w:r w:rsidR="00A703C1" w:rsidRPr="00D92746">
        <w:t xml:space="preserve">                                                                                      </w:t>
      </w:r>
      <w:r w:rsidR="00A703C1">
        <w:t xml:space="preserve">   </w:t>
      </w:r>
      <w:r w:rsidR="00A703C1" w:rsidRPr="00D92746">
        <w:t xml:space="preserve">                                                                            </w:t>
      </w:r>
    </w:p>
    <w:sectPr w:rsidR="00A703C1" w:rsidRPr="00D92746" w:rsidSect="00A703C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3C1"/>
    <w:rsid w:val="006B66AB"/>
    <w:rsid w:val="00A703C1"/>
    <w:rsid w:val="00CA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3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customXml" Target="../customXml/item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1CBD2FBF34454FAE455F4883F9E4D9" ma:contentTypeVersion="49" ma:contentTypeDescription="Создание документа." ma:contentTypeScope="" ma:versionID="3059756cf9782d24760018da3c242b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AWJJH2MPE6E2-1016888299-6</_dlc_DocId>
    <_dlc_DocIdUrl xmlns="4a252ca3-5a62-4c1c-90a6-29f4710e47f8">
      <Url>http://xn--44-6kcadhwnl3cfdx.xn--p1ai/npo/MPROFK/IK/_layouts/15/DocIdRedir.aspx?ID=AWJJH2MPE6E2-1016888299-6</Url>
      <Description>AWJJH2MPE6E2-1016888299-6</Description>
    </_dlc_DocIdUrl>
  </documentManagement>
</p:properties>
</file>

<file path=customXml/itemProps1.xml><?xml version="1.0" encoding="utf-8"?>
<ds:datastoreItem xmlns:ds="http://schemas.openxmlformats.org/officeDocument/2006/customXml" ds:itemID="{0B795335-F85A-409F-A3E1-888F17CB8177}"/>
</file>

<file path=customXml/itemProps2.xml><?xml version="1.0" encoding="utf-8"?>
<ds:datastoreItem xmlns:ds="http://schemas.openxmlformats.org/officeDocument/2006/customXml" ds:itemID="{346301DD-39A3-4993-BB1C-D10CB9975F09}"/>
</file>

<file path=customXml/itemProps3.xml><?xml version="1.0" encoding="utf-8"?>
<ds:datastoreItem xmlns:ds="http://schemas.openxmlformats.org/officeDocument/2006/customXml" ds:itemID="{8C34CF2F-5F3B-40A7-BBBD-1C35320B69EA}"/>
</file>

<file path=customXml/itemProps4.xml><?xml version="1.0" encoding="utf-8"?>
<ds:datastoreItem xmlns:ds="http://schemas.openxmlformats.org/officeDocument/2006/customXml" ds:itemID="{FC0C8F20-6602-482F-9F3F-80D5A1AB0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2013-11-17T22:37:00Z</dcterms:created>
  <dcterms:modified xsi:type="dcterms:W3CDTF">2013-11-17T22:44:00Z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0x010100441CBD2FBF34454FAE455F4883F9E4D9</vt:lpwstr>
  </property>
  <property fmtid="{D5CDD505-2E9C-101B-9397-08002B2CF9AE}" pid="3" name="_dlc_DocIdItemGuid">
    <vt:lpwstr>44e198b9-82e7-4c40-9cd1-10d633cb0e3f</vt:lpwstr>
  </property>
</Properties>
</file>