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78" w:rsidRPr="00B71678" w:rsidRDefault="007B095C" w:rsidP="006E40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</w:t>
      </w:r>
      <w:r w:rsidR="00F33A7D" w:rsidRPr="007B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</w:t>
      </w:r>
      <w:r w:rsidRPr="007B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B71678" w:rsidRPr="00B7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стартовой </w:t>
      </w:r>
      <w:r w:rsidR="00B7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диагностической</w:t>
      </w:r>
      <w:r w:rsidR="00B71678" w:rsidRPr="00B7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B71678" w:rsidRPr="00052A8A" w:rsidRDefault="00052A8A" w:rsidP="006E40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классах </w:t>
      </w:r>
      <w:r w:rsidR="00B71678" w:rsidRPr="00B7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общеобразовательных </w:t>
      </w:r>
      <w:r w:rsidRPr="0005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 Костромской области — пилотных площадок по введению федерального государственного образовательного стандарта среднего общего образования</w:t>
      </w:r>
    </w:p>
    <w:p w:rsidR="007B095C" w:rsidRPr="007B095C" w:rsidRDefault="007B095C" w:rsidP="007B0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оценки достижения планируемых результатов (далее система оценки) является частью системы оценки и управления качеством образования в образовательной организации.</w:t>
      </w:r>
    </w:p>
    <w:p w:rsidR="007B095C" w:rsidRPr="007B095C" w:rsidRDefault="007B095C" w:rsidP="007B0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объектом системы оценки, ее содержательной и </w:t>
      </w:r>
      <w:proofErr w:type="spellStart"/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базой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705BEA" w:rsidRDefault="007B095C" w:rsidP="007B095C">
      <w:pPr>
        <w:spacing w:after="0" w:line="360" w:lineRule="auto"/>
        <w:ind w:firstLine="709"/>
        <w:jc w:val="both"/>
        <w:rPr>
          <w:sz w:val="24"/>
        </w:rPr>
      </w:pPr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оценки включает процедуры внутренней и внешней оценки. Одной из процедур внутренней оценки является стартовая диагностика. Школа сама вправе определить инструментальные средства и методики для стартовой диагностики.</w:t>
      </w:r>
      <w:r w:rsidRPr="007B095C">
        <w:t xml:space="preserve"> </w:t>
      </w:r>
      <w:r w:rsidR="00705BEA" w:rsidRPr="00705BEA">
        <w:rPr>
          <w:rFonts w:ascii="Times New Roman" w:hAnsi="Times New Roman" w:cs="Times New Roman"/>
          <w:sz w:val="24"/>
        </w:rPr>
        <w:t xml:space="preserve">В Примерной основной общеобразовательной программе </w:t>
      </w:r>
      <w:r w:rsidR="00705BEA">
        <w:rPr>
          <w:rFonts w:ascii="Times New Roman" w:hAnsi="Times New Roman" w:cs="Times New Roman"/>
          <w:sz w:val="24"/>
        </w:rPr>
        <w:t>среднего</w:t>
      </w:r>
      <w:r w:rsidR="00705BEA" w:rsidRPr="00705BEA">
        <w:rPr>
          <w:rFonts w:ascii="Times New Roman" w:hAnsi="Times New Roman" w:cs="Times New Roman"/>
          <w:sz w:val="24"/>
        </w:rPr>
        <w:t xml:space="preserve"> общего образования стартовая диагностика определяется как процедура оценки готовности к обучению на данном уровне образования.</w:t>
      </w:r>
      <w:r w:rsidR="00705BEA" w:rsidRPr="00705BEA">
        <w:rPr>
          <w:sz w:val="24"/>
        </w:rPr>
        <w:t xml:space="preserve"> </w:t>
      </w:r>
    </w:p>
    <w:p w:rsidR="007B095C" w:rsidRDefault="007B095C" w:rsidP="007B0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Стартовая диагностика проводится администрацией образовательной организации в начале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 класса и выступает как основа (точка отсчета) для оценки динамики образовательных достижений.</w:t>
      </w:r>
    </w:p>
    <w:p w:rsidR="00B71678" w:rsidRPr="00B71678" w:rsidRDefault="00F33A7D" w:rsidP="007B0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5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тартовая диагностическая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B7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предназначена</w:t>
      </w:r>
      <w:r w:rsidR="00B71678" w:rsidRPr="00B7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учащихся 1</w:t>
      </w:r>
      <w:r w:rsidR="0005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71678" w:rsidRPr="00B7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-го класса, осваивающих федеральный государственный образовательный стандарт </w:t>
      </w:r>
      <w:r w:rsidR="0005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</w:t>
      </w:r>
      <w:r w:rsidR="00B71678" w:rsidRPr="00B7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общего образования. </w:t>
      </w:r>
    </w:p>
    <w:p w:rsidR="00B71678" w:rsidRPr="00B71678" w:rsidRDefault="00B71678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проведения стартовой диагностической работы – 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уровня </w:t>
      </w:r>
      <w:proofErr w:type="spellStart"/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r w:rsid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средней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познавательных </w:t>
      </w:r>
      <w:proofErr w:type="spellStart"/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как необходимого условия для продолжения обучения </w:t>
      </w:r>
      <w:r w:rsid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среднего общего образования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78A1" w:rsidRPr="00F33A7D" w:rsidRDefault="00FF2F9C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работы определяется ф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ым образовательным 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образования и </w:t>
      </w:r>
      <w:r w:rsid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разработано 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материалов из раздела «</w:t>
      </w:r>
      <w:r w:rsidR="004178A1" w:rsidRP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среднего общего образования</w:t>
      </w:r>
      <w:r w:rsidR="004178A1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178A1" w:rsidRP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4178A1" w:rsidRP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4178A1" w:rsidRP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4178A1" w:rsidRP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4178A1" w:rsidRP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общего образования.</w:t>
      </w:r>
    </w:p>
    <w:p w:rsidR="00F33A7D" w:rsidRPr="00F33A7D" w:rsidRDefault="007B095C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возможных вариантов проведения стартовой диагностики мы предлагаем </w:t>
      </w:r>
      <w:r w:rsid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</w:t>
      </w:r>
      <w:r w:rsidR="00801B67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измерительны</w:t>
      </w:r>
      <w:r w:rsid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01B67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</w:t>
      </w:r>
      <w:r w:rsid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по предметам учебного плана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язык, </w:t>
      </w:r>
      <w:r w:rsid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иностранный язык, 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обществознание, история, математика, </w:t>
      </w:r>
      <w:r w:rsidR="00486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информатика, 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физика, </w:t>
      </w:r>
      <w:r w:rsidR="00F33A7D" w:rsidRPr="008B0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география,</w:t>
      </w:r>
      <w:r w:rsid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ОБЖ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3A7D" w:rsidRPr="00F33A7D" w:rsidRDefault="00801B67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онтрольно-измерительные материалы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разработаны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единого подхода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имеют одинаковую структуру: </w:t>
      </w:r>
      <w:r w:rsidR="00F96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познавательных </w:t>
      </w:r>
      <w:r w:rsidR="008B0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универсальных учебных действий (далее УУД)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задания предметного содержания, критерии оценивания</w:t>
      </w:r>
      <w:r w:rsidR="000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33A7D" w:rsidRPr="00F3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226A" w:rsidRDefault="007B095C" w:rsidP="006E407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Объектом оценки являются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познавательные</w:t>
      </w:r>
      <w:r w:rsidR="000B226A"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УУД</w:t>
      </w:r>
      <w:r w:rsid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</w:p>
    <w:p w:rsidR="000B226A" w:rsidRP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(далее элемент 1)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;</w:t>
      </w:r>
    </w:p>
    <w:p w:rsidR="000B226A" w:rsidRP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(далее элемент 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2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);</w:t>
      </w:r>
    </w:p>
    <w:p w:rsidR="000B226A" w:rsidRP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(далее элемент 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3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);</w:t>
      </w:r>
    </w:p>
    <w:p w:rsidR="000B226A" w:rsidRP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(далее элемент 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4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);</w:t>
      </w:r>
    </w:p>
    <w:p w:rsidR="000B226A" w:rsidRP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(далее элемент 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5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);</w:t>
      </w:r>
    </w:p>
    <w:p w:rsidR="000B226A" w:rsidRP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(далее элемент 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6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);</w:t>
      </w:r>
    </w:p>
    <w:p w:rsidR="000B226A" w:rsidRDefault="000B226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–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>менять и удерживать разные позици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 в познавательной деятельности</w:t>
      </w:r>
      <w:r w:rsidR="007B095C" w:rsidRPr="007B095C">
        <w:t xml:space="preserve"> 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(далее элемент 7</w:t>
      </w:r>
      <w:r w:rsidR="007B095C" w:rsidRP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</w:t>
      </w:r>
      <w:r w:rsidR="007B095C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  <w:r w:rsidRPr="000B226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</w:p>
    <w:p w:rsidR="00F964D8" w:rsidRDefault="006E407C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80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проводится в рамках учебного предмета, у</w:t>
      </w:r>
      <w:r w:rsidRPr="00ED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читель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Pr="00ED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может</w:t>
      </w:r>
      <w:r w:rsidR="00ED5BEA" w:rsidRPr="00ED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ED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также </w:t>
      </w:r>
      <w:r w:rsidR="00ED5BEA" w:rsidRPr="00ED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отследить уровень усвоения предметного содержания</w:t>
      </w:r>
      <w:r w:rsidR="00C97B5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на основе выполненных заданий учащимися.</w:t>
      </w:r>
    </w:p>
    <w:p w:rsidR="006E407C" w:rsidRDefault="006E407C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Работа носит диагностических характер, поэтому отметки за выполнение данной работы выставлять в журнал не рекомендуется.</w:t>
      </w:r>
    </w:p>
    <w:p w:rsidR="00705BEA" w:rsidRDefault="00705BE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05BEA" w:rsidRDefault="00705BE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:rsidR="00705BEA" w:rsidRDefault="00705BEA" w:rsidP="006E4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:rsidR="00C97B5A" w:rsidRDefault="00C97B5A" w:rsidP="00C97B5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bookmarkStart w:id="0" w:name="_GoBack"/>
      <w:bookmarkEnd w:id="0"/>
      <w:r w:rsidRPr="00C97B5A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lastRenderedPageBreak/>
        <w:t>Интерпретация результатов стартовой диагностической работы</w:t>
      </w:r>
    </w:p>
    <w:p w:rsidR="00C97B5A" w:rsidRDefault="00C97B5A" w:rsidP="00C97B5A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Полученные результаты учителям-предметникам рекомендуется вносить в таблицу 1. </w:t>
      </w:r>
    </w:p>
    <w:p w:rsidR="00C97B5A" w:rsidRDefault="00C97B5A" w:rsidP="005650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Таблица 1.</w:t>
      </w:r>
    </w:p>
    <w:p w:rsidR="000B29E4" w:rsidRPr="006E407C" w:rsidRDefault="000B29E4" w:rsidP="005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</w:pPr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Ведомость </w:t>
      </w:r>
      <w:proofErr w:type="spell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сформированности</w:t>
      </w:r>
      <w:proofErr w:type="spell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познавательных </w:t>
      </w:r>
      <w:proofErr w:type="spell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метапредметных</w:t>
      </w:r>
      <w:proofErr w:type="spell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результатов</w:t>
      </w:r>
    </w:p>
    <w:p w:rsidR="00705BEA" w:rsidRPr="00705BEA" w:rsidRDefault="000B29E4" w:rsidP="00705BE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</w:pPr>
      <w:proofErr w:type="gram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по</w:t>
      </w:r>
      <w:proofErr w:type="gram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предмету _____________________</w:t>
      </w:r>
    </w:p>
    <w:tbl>
      <w:tblPr>
        <w:tblStyle w:val="a4"/>
        <w:tblW w:w="10385" w:type="dxa"/>
        <w:tblInd w:w="-714" w:type="dxa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275"/>
        <w:gridCol w:w="1276"/>
        <w:gridCol w:w="1276"/>
        <w:gridCol w:w="1276"/>
        <w:gridCol w:w="1312"/>
      </w:tblGrid>
      <w:tr w:rsidR="00C97B5A" w:rsidTr="00705BEA">
        <w:trPr>
          <w:cantSplit/>
          <w:trHeight w:val="403"/>
        </w:trPr>
        <w:tc>
          <w:tcPr>
            <w:tcW w:w="1418" w:type="dxa"/>
            <w:vMerge w:val="restart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ФИО учащегося</w:t>
            </w:r>
          </w:p>
        </w:tc>
        <w:tc>
          <w:tcPr>
            <w:tcW w:w="8967" w:type="dxa"/>
            <w:gridSpan w:val="7"/>
          </w:tcPr>
          <w:p w:rsidR="00C97B5A" w:rsidRPr="00C97B5A" w:rsidRDefault="00C97B5A" w:rsidP="00C97B5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C97B5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Уровень </w:t>
            </w:r>
            <w:proofErr w:type="spellStart"/>
            <w:r w:rsidRPr="00C97B5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сформированности</w:t>
            </w:r>
            <w:proofErr w:type="spellEnd"/>
            <w:r w:rsidRPr="00C97B5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познавательных УУД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(высокий, средний, низкий)</w:t>
            </w:r>
          </w:p>
        </w:tc>
      </w:tr>
      <w:tr w:rsidR="00705BEA" w:rsidTr="00705BEA">
        <w:trPr>
          <w:cantSplit/>
          <w:trHeight w:val="265"/>
        </w:trPr>
        <w:tc>
          <w:tcPr>
            <w:tcW w:w="1418" w:type="dxa"/>
            <w:vMerge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Pr="006C1FD0" w:rsidRDefault="00705BEA" w:rsidP="00705BEA">
            <w:pP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Элемент 1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2</w:t>
            </w:r>
          </w:p>
        </w:tc>
        <w:tc>
          <w:tcPr>
            <w:tcW w:w="1275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6</w:t>
            </w:r>
          </w:p>
        </w:tc>
        <w:tc>
          <w:tcPr>
            <w:tcW w:w="1312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7</w:t>
            </w:r>
          </w:p>
        </w:tc>
      </w:tr>
      <w:tr w:rsidR="00C97B5A" w:rsidTr="00705BEA">
        <w:trPr>
          <w:trHeight w:val="279"/>
        </w:trPr>
        <w:tc>
          <w:tcPr>
            <w:tcW w:w="1418" w:type="dxa"/>
          </w:tcPr>
          <w:p w:rsidR="00C97B5A" w:rsidRDefault="00606121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…</w:t>
            </w:r>
          </w:p>
        </w:tc>
        <w:tc>
          <w:tcPr>
            <w:tcW w:w="1276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C97B5A" w:rsidRDefault="00C97B5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705BEA" w:rsidTr="00705BEA">
        <w:trPr>
          <w:trHeight w:val="279"/>
        </w:trPr>
        <w:tc>
          <w:tcPr>
            <w:tcW w:w="1418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…</w:t>
            </w:r>
          </w:p>
        </w:tc>
        <w:tc>
          <w:tcPr>
            <w:tcW w:w="1276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705BEA" w:rsidRDefault="00705BEA" w:rsidP="00C97B5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</w:tbl>
    <w:p w:rsidR="006C1FD0" w:rsidRPr="00565072" w:rsidRDefault="006C1FD0" w:rsidP="00606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</w:pPr>
    </w:p>
    <w:p w:rsidR="00565072" w:rsidRDefault="000B29E4" w:rsidP="0056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На основании полученных данных по предметам </w:t>
      </w:r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администрация образовательной организации 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формирует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сводн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ведомость </w:t>
      </w:r>
      <w:proofErr w:type="spellStart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сформированности</w:t>
      </w:r>
      <w:proofErr w:type="spellEnd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познавательных </w:t>
      </w:r>
      <w:proofErr w:type="spellStart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метапредметных</w:t>
      </w:r>
      <w:proofErr w:type="spellEnd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результатов 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об</w:t>
      </w:r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уча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ю</w:t>
      </w:r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щегося</w:t>
      </w:r>
      <w:r w:rsidR="0060612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(таблица 2)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для согласования уровня развития универсальных учебных действий 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по 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предметам. </w:t>
      </w:r>
    </w:p>
    <w:p w:rsidR="000B29E4" w:rsidRDefault="000B29E4" w:rsidP="0056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В случае рассогласованности результатов</w:t>
      </w:r>
      <w:r w:rsidR="006C1FD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(н-р, по 2 предметам учащийся имеет низкий уровень</w:t>
      </w:r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proofErr w:type="spellStart"/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сформированности</w:t>
      </w:r>
      <w:proofErr w:type="spellEnd"/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элемента 1</w:t>
      </w:r>
      <w:r w:rsidR="006C1FD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, </w:t>
      </w:r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а </w:t>
      </w:r>
      <w:r w:rsidR="006C1FD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по остальным </w:t>
      </w:r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предметам данный элемент сформирован на</w:t>
      </w:r>
      <w:r w:rsidR="006C1FD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высок</w:t>
      </w:r>
      <w:r w:rsidR="00705BEA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ом уровне</w:t>
      </w:r>
      <w:r w:rsidR="006C1FD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администрации совместно с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учителям</w:t>
      </w:r>
      <w:r w:rsidR="0056507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необходимо понять причину</w:t>
      </w:r>
      <w:r w:rsidR="006C1FD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разницы результатов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и сделать вывод об уровне </w:t>
      </w:r>
      <w:proofErr w:type="spellStart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сформированности</w:t>
      </w:r>
      <w:proofErr w:type="spellEnd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познавательных </w:t>
      </w:r>
      <w:proofErr w:type="spellStart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метапредметных</w:t>
      </w:r>
      <w:proofErr w:type="spellEnd"/>
      <w:r w:rsidRPr="000B29E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учащегося, внести данные в строку «Итог».</w:t>
      </w:r>
      <w:r w:rsidR="0060612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</w:p>
    <w:p w:rsidR="006C1FD0" w:rsidRPr="00565072" w:rsidRDefault="006C1FD0" w:rsidP="006C1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B29E4" w:rsidRDefault="000B29E4" w:rsidP="005650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Таблица 2.</w:t>
      </w:r>
    </w:p>
    <w:p w:rsidR="000B29E4" w:rsidRPr="006E407C" w:rsidRDefault="000B29E4" w:rsidP="005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</w:pPr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Сводная ведомость </w:t>
      </w:r>
      <w:proofErr w:type="spell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сформированности</w:t>
      </w:r>
      <w:proofErr w:type="spell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познавательных </w:t>
      </w:r>
      <w:proofErr w:type="spell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метапредметных</w:t>
      </w:r>
      <w:proofErr w:type="spell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результатов </w:t>
      </w:r>
      <w:r w:rsidR="00565072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об</w:t>
      </w:r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уча</w:t>
      </w:r>
      <w:r w:rsidR="00565072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ю</w:t>
      </w:r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щегося____________________________</w:t>
      </w:r>
    </w:p>
    <w:tbl>
      <w:tblPr>
        <w:tblStyle w:val="a4"/>
        <w:tblW w:w="10385" w:type="dxa"/>
        <w:tblInd w:w="-714" w:type="dxa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275"/>
        <w:gridCol w:w="1276"/>
        <w:gridCol w:w="1276"/>
        <w:gridCol w:w="1276"/>
        <w:gridCol w:w="1312"/>
      </w:tblGrid>
      <w:tr w:rsidR="00606121" w:rsidTr="00705BEA">
        <w:trPr>
          <w:cantSplit/>
          <w:trHeight w:val="403"/>
        </w:trPr>
        <w:tc>
          <w:tcPr>
            <w:tcW w:w="1418" w:type="dxa"/>
            <w:vMerge w:val="restart"/>
          </w:tcPr>
          <w:p w:rsidR="00606121" w:rsidRDefault="00606121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Предмет </w:t>
            </w:r>
          </w:p>
        </w:tc>
        <w:tc>
          <w:tcPr>
            <w:tcW w:w="8967" w:type="dxa"/>
            <w:gridSpan w:val="7"/>
          </w:tcPr>
          <w:p w:rsidR="00606121" w:rsidRPr="00C97B5A" w:rsidRDefault="00606121" w:rsidP="00826B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C97B5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Уровень </w:t>
            </w:r>
            <w:proofErr w:type="spellStart"/>
            <w:r w:rsidRPr="00C97B5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сформированности</w:t>
            </w:r>
            <w:proofErr w:type="spellEnd"/>
            <w:r w:rsidRPr="00C97B5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познавательных УУД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(высокий, средний, низкий)</w:t>
            </w:r>
          </w:p>
        </w:tc>
      </w:tr>
      <w:tr w:rsidR="00705BEA" w:rsidTr="00705BEA">
        <w:trPr>
          <w:cantSplit/>
          <w:trHeight w:val="390"/>
        </w:trPr>
        <w:tc>
          <w:tcPr>
            <w:tcW w:w="1418" w:type="dxa"/>
            <w:vMerge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Pr="006C1FD0" w:rsidRDefault="00705BEA" w:rsidP="00705BEA">
            <w:pP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Элемент 1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2</w:t>
            </w:r>
          </w:p>
        </w:tc>
        <w:tc>
          <w:tcPr>
            <w:tcW w:w="1275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6</w:t>
            </w:r>
          </w:p>
        </w:tc>
        <w:tc>
          <w:tcPr>
            <w:tcW w:w="1312" w:type="dxa"/>
          </w:tcPr>
          <w:p w:rsidR="00705BEA" w:rsidRDefault="00705BEA" w:rsidP="00705BEA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7</w:t>
            </w:r>
          </w:p>
        </w:tc>
      </w:tr>
      <w:tr w:rsidR="00705BEA" w:rsidTr="00705BEA">
        <w:trPr>
          <w:trHeight w:val="279"/>
        </w:trPr>
        <w:tc>
          <w:tcPr>
            <w:tcW w:w="1418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…..</w:t>
            </w: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705BEA" w:rsidTr="00705BEA">
        <w:trPr>
          <w:trHeight w:val="279"/>
        </w:trPr>
        <w:tc>
          <w:tcPr>
            <w:tcW w:w="1418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….</w:t>
            </w: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705BEA" w:rsidTr="00705BEA">
        <w:trPr>
          <w:trHeight w:val="283"/>
        </w:trPr>
        <w:tc>
          <w:tcPr>
            <w:tcW w:w="1418" w:type="dxa"/>
          </w:tcPr>
          <w:p w:rsidR="00705BEA" w:rsidRPr="00606121" w:rsidRDefault="00705BEA" w:rsidP="00705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proofErr w:type="gramStart"/>
            <w:r w:rsidRPr="00606121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итог</w:t>
            </w:r>
            <w:proofErr w:type="gramEnd"/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312" w:type="dxa"/>
          </w:tcPr>
          <w:p w:rsidR="00705BEA" w:rsidRDefault="00705BEA" w:rsidP="00705BEA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</w:tbl>
    <w:p w:rsidR="00565072" w:rsidRPr="00565072" w:rsidRDefault="00565072" w:rsidP="00565072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14"/>
          <w:szCs w:val="18"/>
          <w:lang w:eastAsia="ru-RU"/>
        </w:rPr>
      </w:pPr>
    </w:p>
    <w:p w:rsidR="00565072" w:rsidRDefault="001C2113" w:rsidP="00565072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Итоговые результаты стартовой диагностической работы заносятся в таблицу 3.</w:t>
      </w:r>
    </w:p>
    <w:p w:rsidR="006E407C" w:rsidRDefault="006E407C" w:rsidP="005650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Таблица 3.</w:t>
      </w:r>
    </w:p>
    <w:p w:rsidR="006E407C" w:rsidRPr="006E407C" w:rsidRDefault="006E407C" w:rsidP="0056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</w:pPr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Сводная ведомость </w:t>
      </w:r>
      <w:proofErr w:type="spell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сформированности</w:t>
      </w:r>
      <w:proofErr w:type="spell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познавательных </w:t>
      </w:r>
      <w:proofErr w:type="spellStart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>метапредметных</w:t>
      </w:r>
      <w:proofErr w:type="spellEnd"/>
      <w:r w:rsidRPr="006E407C">
        <w:rPr>
          <w:rFonts w:ascii="Times New Roman" w:eastAsia="Times New Roman" w:hAnsi="Times New Roman" w:cs="Times New Roman"/>
          <w:b/>
          <w:bCs/>
          <w:i/>
          <w:sz w:val="24"/>
          <w:szCs w:val="18"/>
          <w:lang w:eastAsia="ru-RU"/>
        </w:rPr>
        <w:t xml:space="preserve"> результатов образовательной организации____________________________</w:t>
      </w:r>
    </w:p>
    <w:tbl>
      <w:tblPr>
        <w:tblStyle w:val="a4"/>
        <w:tblW w:w="10337" w:type="dxa"/>
        <w:tblInd w:w="-714" w:type="dxa"/>
        <w:tblLook w:val="04A0" w:firstRow="1" w:lastRow="0" w:firstColumn="1" w:lastColumn="0" w:noHBand="0" w:noVBand="1"/>
      </w:tblPr>
      <w:tblGrid>
        <w:gridCol w:w="2516"/>
        <w:gridCol w:w="1139"/>
        <w:gridCol w:w="1140"/>
        <w:gridCol w:w="1129"/>
        <w:gridCol w:w="1171"/>
        <w:gridCol w:w="1090"/>
        <w:gridCol w:w="1090"/>
        <w:gridCol w:w="1062"/>
      </w:tblGrid>
      <w:tr w:rsidR="006E407C" w:rsidTr="00565072">
        <w:trPr>
          <w:cantSplit/>
          <w:trHeight w:val="281"/>
        </w:trPr>
        <w:tc>
          <w:tcPr>
            <w:tcW w:w="2516" w:type="dxa"/>
            <w:vMerge w:val="restart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Уровни </w:t>
            </w:r>
            <w:proofErr w:type="spellStart"/>
            <w:r w:rsidRPr="006E40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сформированности</w:t>
            </w:r>
            <w:proofErr w:type="spellEnd"/>
            <w:r w:rsidRPr="006E40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познавательных УУД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7821" w:type="dxa"/>
            <w:gridSpan w:val="7"/>
          </w:tcPr>
          <w:p w:rsidR="006E407C" w:rsidRPr="00C97B5A" w:rsidRDefault="006E407C" w:rsidP="006E40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Количество учащихся</w:t>
            </w:r>
          </w:p>
        </w:tc>
      </w:tr>
      <w:tr w:rsidR="00565072" w:rsidTr="00565072">
        <w:trPr>
          <w:cantSplit/>
          <w:trHeight w:val="795"/>
        </w:trPr>
        <w:tc>
          <w:tcPr>
            <w:tcW w:w="2516" w:type="dxa"/>
            <w:vMerge/>
          </w:tcPr>
          <w:p w:rsidR="00565072" w:rsidRDefault="00565072" w:rsidP="00565072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39" w:type="dxa"/>
          </w:tcPr>
          <w:p w:rsidR="00565072" w:rsidRPr="006C1FD0" w:rsidRDefault="00565072" w:rsidP="00565072">
            <w:pP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Элемент 1</w:t>
            </w:r>
          </w:p>
        </w:tc>
        <w:tc>
          <w:tcPr>
            <w:tcW w:w="1140" w:type="dxa"/>
          </w:tcPr>
          <w:p w:rsidR="00565072" w:rsidRDefault="00565072" w:rsidP="00565072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2</w:t>
            </w:r>
          </w:p>
        </w:tc>
        <w:tc>
          <w:tcPr>
            <w:tcW w:w="1129" w:type="dxa"/>
          </w:tcPr>
          <w:p w:rsidR="00565072" w:rsidRDefault="00565072" w:rsidP="00565072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3</w:t>
            </w:r>
          </w:p>
        </w:tc>
        <w:tc>
          <w:tcPr>
            <w:tcW w:w="1171" w:type="dxa"/>
          </w:tcPr>
          <w:p w:rsidR="00565072" w:rsidRDefault="00565072" w:rsidP="00565072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4</w:t>
            </w:r>
          </w:p>
        </w:tc>
        <w:tc>
          <w:tcPr>
            <w:tcW w:w="1090" w:type="dxa"/>
          </w:tcPr>
          <w:p w:rsidR="00565072" w:rsidRDefault="00565072" w:rsidP="00565072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5</w:t>
            </w:r>
          </w:p>
        </w:tc>
        <w:tc>
          <w:tcPr>
            <w:tcW w:w="1090" w:type="dxa"/>
          </w:tcPr>
          <w:p w:rsidR="00565072" w:rsidRDefault="00565072" w:rsidP="00565072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6</w:t>
            </w:r>
          </w:p>
        </w:tc>
        <w:tc>
          <w:tcPr>
            <w:tcW w:w="1060" w:type="dxa"/>
          </w:tcPr>
          <w:p w:rsidR="00565072" w:rsidRDefault="00565072" w:rsidP="00565072">
            <w:r w:rsidRPr="00C924C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7</w:t>
            </w:r>
          </w:p>
        </w:tc>
      </w:tr>
      <w:tr w:rsidR="00565072" w:rsidTr="00565072">
        <w:trPr>
          <w:trHeight w:val="315"/>
        </w:trPr>
        <w:tc>
          <w:tcPr>
            <w:tcW w:w="2516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высокий</w:t>
            </w:r>
            <w:proofErr w:type="gramEnd"/>
          </w:p>
        </w:tc>
        <w:tc>
          <w:tcPr>
            <w:tcW w:w="1139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29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565072" w:rsidTr="00565072">
        <w:trPr>
          <w:trHeight w:val="319"/>
        </w:trPr>
        <w:tc>
          <w:tcPr>
            <w:tcW w:w="2516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средний</w:t>
            </w:r>
            <w:proofErr w:type="gramEnd"/>
          </w:p>
        </w:tc>
        <w:tc>
          <w:tcPr>
            <w:tcW w:w="1139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29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565072" w:rsidTr="00565072">
        <w:trPr>
          <w:trHeight w:val="319"/>
        </w:trPr>
        <w:tc>
          <w:tcPr>
            <w:tcW w:w="2516" w:type="dxa"/>
          </w:tcPr>
          <w:p w:rsidR="006E407C" w:rsidRP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низкий</w:t>
            </w:r>
            <w:proofErr w:type="gramEnd"/>
          </w:p>
        </w:tc>
        <w:tc>
          <w:tcPr>
            <w:tcW w:w="1139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29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9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6E407C" w:rsidRDefault="006E407C" w:rsidP="00826B69">
            <w:pP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</w:tbl>
    <w:p w:rsidR="00C97B5A" w:rsidRPr="00C97B5A" w:rsidRDefault="00C97B5A" w:rsidP="00C97B5A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sectPr w:rsidR="00C97B5A" w:rsidRPr="00C9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C1D"/>
    <w:multiLevelType w:val="multilevel"/>
    <w:tmpl w:val="83E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3636"/>
    <w:multiLevelType w:val="hybridMultilevel"/>
    <w:tmpl w:val="06FA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3409"/>
    <w:multiLevelType w:val="multilevel"/>
    <w:tmpl w:val="12D4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1F"/>
    <w:rsid w:val="000065A2"/>
    <w:rsid w:val="00052A8A"/>
    <w:rsid w:val="000B226A"/>
    <w:rsid w:val="000B29E4"/>
    <w:rsid w:val="001C2113"/>
    <w:rsid w:val="004178A1"/>
    <w:rsid w:val="00486DE3"/>
    <w:rsid w:val="00565072"/>
    <w:rsid w:val="00583AB8"/>
    <w:rsid w:val="005C0E48"/>
    <w:rsid w:val="00606121"/>
    <w:rsid w:val="006C1FD0"/>
    <w:rsid w:val="006E407C"/>
    <w:rsid w:val="00705BEA"/>
    <w:rsid w:val="007738A4"/>
    <w:rsid w:val="007B095C"/>
    <w:rsid w:val="00801B67"/>
    <w:rsid w:val="0086531F"/>
    <w:rsid w:val="008B0AEC"/>
    <w:rsid w:val="008D6613"/>
    <w:rsid w:val="00B71678"/>
    <w:rsid w:val="00C378BB"/>
    <w:rsid w:val="00C97B5A"/>
    <w:rsid w:val="00CE52B2"/>
    <w:rsid w:val="00D94E39"/>
    <w:rsid w:val="00ED5BEA"/>
    <w:rsid w:val="00F33A7D"/>
    <w:rsid w:val="00F964D8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7AA5-715A-4566-93D7-396FAF50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D8"/>
    <w:pPr>
      <w:ind w:left="720"/>
      <w:contextualSpacing/>
    </w:pPr>
  </w:style>
  <w:style w:type="table" w:styleId="a4">
    <w:name w:val="Table Grid"/>
    <w:basedOn w:val="a1"/>
    <w:uiPriority w:val="39"/>
    <w:rsid w:val="00C9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AWJJH2MPE6E2-531139870-29</_dlc_DocId>
    <_dlc_DocIdUrl xmlns="4a252ca3-5a62-4c1c-90a6-29f4710e47f8">
      <Url>http://edu-sps.koiro.local/koiro/fgos1/_layouts/15/DocIdRedir.aspx?ID=AWJJH2MPE6E2-531139870-29</Url>
      <Description>AWJJH2MPE6E2-531139870-29</Description>
    </_dlc_DocIdUrl>
  </documentManagement>
</p:properties>
</file>

<file path=customXml/itemProps1.xml><?xml version="1.0" encoding="utf-8"?>
<ds:datastoreItem xmlns:ds="http://schemas.openxmlformats.org/officeDocument/2006/customXml" ds:itemID="{8943469E-ED8C-4E6C-889D-6A333FC407A8}"/>
</file>

<file path=customXml/itemProps2.xml><?xml version="1.0" encoding="utf-8"?>
<ds:datastoreItem xmlns:ds="http://schemas.openxmlformats.org/officeDocument/2006/customXml" ds:itemID="{6F0EE1B2-25E3-410B-B7C5-660F450EB205}"/>
</file>

<file path=customXml/itemProps3.xml><?xml version="1.0" encoding="utf-8"?>
<ds:datastoreItem xmlns:ds="http://schemas.openxmlformats.org/officeDocument/2006/customXml" ds:itemID="{D788F607-4929-4DDB-AE0D-379B22EBD25D}"/>
</file>

<file path=customXml/itemProps4.xml><?xml version="1.0" encoding="utf-8"?>
<ds:datastoreItem xmlns:ds="http://schemas.openxmlformats.org/officeDocument/2006/customXml" ds:itemID="{BDB1D7EC-528B-4B20-A3D4-CA68E3AA4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2017-10-02T10:17:00Z</cp:lastPrinted>
  <dcterms:created xsi:type="dcterms:W3CDTF">2017-09-20T06:04:00Z</dcterms:created>
  <dcterms:modified xsi:type="dcterms:W3CDTF">2017-10-03T17:34:00Z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7944d59a-d248-4fcf-bce4-0fabc1539c1b</vt:lpwstr>
  </property>
</Properties>
</file>