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CD" w:rsidRDefault="004022CD" w:rsidP="004022CD">
      <w:pPr>
        <w:jc w:val="center"/>
      </w:pPr>
      <w:r w:rsidRPr="004022CD">
        <w:t>Областное государственное бюджетное образовательное учреждение</w:t>
      </w:r>
      <w:r>
        <w:t xml:space="preserve"> </w:t>
      </w:r>
    </w:p>
    <w:p w:rsidR="004022CD" w:rsidRDefault="004022CD" w:rsidP="004022CD">
      <w:pPr>
        <w:jc w:val="center"/>
      </w:pPr>
      <w:r>
        <w:t xml:space="preserve">дополнительного профессионального образования </w:t>
      </w:r>
    </w:p>
    <w:p w:rsidR="004022CD" w:rsidRPr="004022CD" w:rsidRDefault="004022CD" w:rsidP="004022CD">
      <w:pPr>
        <w:jc w:val="center"/>
      </w:pPr>
      <w:r w:rsidRPr="004022CD">
        <w:t>«</w:t>
      </w:r>
      <w:r>
        <w:t>Кост</w:t>
      </w:r>
      <w:r w:rsidRPr="004022CD">
        <w:t>р</w:t>
      </w:r>
      <w:r>
        <w:t>о</w:t>
      </w:r>
      <w:r w:rsidRPr="004022CD">
        <w:t>мской областной институт развития образования»</w:t>
      </w:r>
    </w:p>
    <w:p w:rsidR="004022CD" w:rsidRDefault="004022CD" w:rsidP="00676066">
      <w:pPr>
        <w:jc w:val="center"/>
        <w:rPr>
          <w:b/>
          <w:sz w:val="28"/>
          <w:szCs w:val="28"/>
        </w:rPr>
      </w:pPr>
    </w:p>
    <w:p w:rsidR="004022CD" w:rsidRDefault="004022CD" w:rsidP="00676066">
      <w:pPr>
        <w:jc w:val="center"/>
        <w:rPr>
          <w:b/>
          <w:sz w:val="28"/>
          <w:szCs w:val="28"/>
        </w:rPr>
      </w:pPr>
    </w:p>
    <w:p w:rsidR="004022CD" w:rsidRPr="00F40714" w:rsidRDefault="004022CD" w:rsidP="004022CD">
      <w:pPr>
        <w:jc w:val="right"/>
      </w:pPr>
      <w:r w:rsidRPr="00F40714">
        <w:rPr>
          <w:sz w:val="28"/>
          <w:szCs w:val="28"/>
        </w:rPr>
        <w:t>«</w:t>
      </w:r>
      <w:r w:rsidRPr="00F40714">
        <w:t>УТВЕРЖДАЮ»</w:t>
      </w:r>
    </w:p>
    <w:p w:rsidR="004022CD" w:rsidRDefault="004022CD" w:rsidP="004022CD">
      <w:pPr>
        <w:jc w:val="right"/>
      </w:pPr>
      <w:r w:rsidRPr="00F40714">
        <w:t xml:space="preserve">Ректор </w:t>
      </w:r>
    </w:p>
    <w:p w:rsidR="004022CD" w:rsidRPr="00F40714" w:rsidRDefault="004022CD" w:rsidP="004022CD">
      <w:pPr>
        <w:jc w:val="right"/>
      </w:pPr>
      <w:r w:rsidRPr="00F40714">
        <w:t>ОГБОУ</w:t>
      </w:r>
      <w:r>
        <w:t xml:space="preserve"> ДПО</w:t>
      </w:r>
      <w:r w:rsidRPr="00F40714">
        <w:t xml:space="preserve"> «Костромской областной </w:t>
      </w:r>
    </w:p>
    <w:p w:rsidR="004022CD" w:rsidRDefault="004022CD" w:rsidP="004022CD">
      <w:pPr>
        <w:jc w:val="right"/>
      </w:pPr>
      <w:r w:rsidRPr="00F40714">
        <w:t>институт развития образования»</w:t>
      </w:r>
    </w:p>
    <w:p w:rsidR="004022CD" w:rsidRDefault="004022CD" w:rsidP="004022CD">
      <w:pPr>
        <w:jc w:val="right"/>
      </w:pPr>
      <w:r>
        <w:t>________________ Лушина Е.А.</w:t>
      </w:r>
    </w:p>
    <w:p w:rsidR="004022CD" w:rsidRDefault="004022CD" w:rsidP="004022CD">
      <w:pPr>
        <w:jc w:val="right"/>
        <w:rPr>
          <w:color w:val="FF0000"/>
          <w:sz w:val="28"/>
          <w:szCs w:val="28"/>
        </w:rPr>
      </w:pPr>
      <w:r>
        <w:t>«..» ______ 2011 года</w:t>
      </w:r>
    </w:p>
    <w:p w:rsidR="004022CD" w:rsidRDefault="004022CD" w:rsidP="00676066">
      <w:pPr>
        <w:jc w:val="center"/>
        <w:rPr>
          <w:b/>
          <w:sz w:val="28"/>
          <w:szCs w:val="28"/>
        </w:rPr>
      </w:pPr>
    </w:p>
    <w:p w:rsidR="00676066" w:rsidRPr="00F40714" w:rsidRDefault="00676066" w:rsidP="00676066">
      <w:pPr>
        <w:jc w:val="center"/>
        <w:rPr>
          <w:b/>
          <w:sz w:val="28"/>
          <w:szCs w:val="28"/>
        </w:rPr>
      </w:pPr>
      <w:r w:rsidRPr="00F40714">
        <w:rPr>
          <w:b/>
          <w:sz w:val="28"/>
          <w:szCs w:val="28"/>
        </w:rPr>
        <w:t>УЧЕБНЫЙ ПЛАН</w:t>
      </w:r>
    </w:p>
    <w:p w:rsidR="004022CD" w:rsidRDefault="00676066" w:rsidP="00676066">
      <w:pPr>
        <w:jc w:val="center"/>
        <w:rPr>
          <w:b/>
          <w:sz w:val="28"/>
          <w:szCs w:val="28"/>
        </w:rPr>
      </w:pPr>
      <w:r w:rsidRPr="00F40714">
        <w:rPr>
          <w:b/>
          <w:sz w:val="28"/>
          <w:szCs w:val="28"/>
        </w:rPr>
        <w:t>курсов повышения квалификации</w:t>
      </w:r>
      <w:r>
        <w:rPr>
          <w:b/>
          <w:sz w:val="28"/>
          <w:szCs w:val="28"/>
        </w:rPr>
        <w:t xml:space="preserve"> </w:t>
      </w:r>
    </w:p>
    <w:p w:rsidR="00676066" w:rsidRPr="00F40714" w:rsidRDefault="00676066" w:rsidP="00676066">
      <w:pPr>
        <w:jc w:val="center"/>
        <w:rPr>
          <w:b/>
          <w:sz w:val="28"/>
          <w:szCs w:val="28"/>
        </w:rPr>
      </w:pPr>
      <w:r w:rsidRPr="00F40714">
        <w:rPr>
          <w:b/>
          <w:sz w:val="28"/>
          <w:szCs w:val="28"/>
        </w:rPr>
        <w:t xml:space="preserve">«Образовательная деятельность на </w:t>
      </w:r>
      <w:proofErr w:type="spellStart"/>
      <w:r w:rsidRPr="00F40714">
        <w:rPr>
          <w:b/>
          <w:sz w:val="28"/>
          <w:szCs w:val="28"/>
        </w:rPr>
        <w:t>стажировочной</w:t>
      </w:r>
      <w:proofErr w:type="spellEnd"/>
      <w:r w:rsidRPr="00F40714">
        <w:rPr>
          <w:b/>
          <w:sz w:val="28"/>
          <w:szCs w:val="28"/>
        </w:rPr>
        <w:t xml:space="preserve"> площадке» </w:t>
      </w:r>
    </w:p>
    <w:p w:rsidR="00676066" w:rsidRPr="00F40714" w:rsidRDefault="00676066" w:rsidP="00676066">
      <w:pPr>
        <w:tabs>
          <w:tab w:val="left" w:pos="0"/>
        </w:tabs>
        <w:rPr>
          <w:b/>
          <w:sz w:val="28"/>
          <w:szCs w:val="28"/>
        </w:rPr>
      </w:pPr>
    </w:p>
    <w:p w:rsidR="00676066" w:rsidRPr="00F40714" w:rsidRDefault="00676066" w:rsidP="00676066">
      <w:pPr>
        <w:ind w:right="-261"/>
        <w:rPr>
          <w:b/>
          <w:i/>
          <w:sz w:val="28"/>
          <w:szCs w:val="28"/>
        </w:rPr>
      </w:pPr>
      <w:r w:rsidRPr="00F40714">
        <w:rPr>
          <w:b/>
          <w:i/>
          <w:sz w:val="28"/>
          <w:szCs w:val="28"/>
        </w:rPr>
        <w:t>Цель: с</w:t>
      </w:r>
      <w:r w:rsidRPr="00F40714">
        <w:rPr>
          <w:sz w:val="28"/>
          <w:szCs w:val="28"/>
        </w:rPr>
        <w:t>оздание организационно - методических условий для  осуществления образовательной деятельности на стажировочной  площадке.</w:t>
      </w:r>
    </w:p>
    <w:p w:rsidR="00676066" w:rsidRPr="00F40714" w:rsidRDefault="00676066" w:rsidP="00676066">
      <w:pPr>
        <w:jc w:val="both"/>
        <w:rPr>
          <w:sz w:val="28"/>
          <w:szCs w:val="28"/>
        </w:rPr>
      </w:pPr>
      <w:r w:rsidRPr="00F40714">
        <w:rPr>
          <w:b/>
          <w:sz w:val="28"/>
          <w:szCs w:val="28"/>
        </w:rPr>
        <w:t>Категория слушателей</w:t>
      </w:r>
      <w:r w:rsidRPr="00F40714">
        <w:rPr>
          <w:sz w:val="28"/>
          <w:szCs w:val="28"/>
        </w:rPr>
        <w:t xml:space="preserve">: руководители, сотрудники стажировочных площадок образовательных учреждений всех типов и видов </w:t>
      </w:r>
    </w:p>
    <w:p w:rsidR="00676066" w:rsidRPr="00F40714" w:rsidRDefault="00676066" w:rsidP="00676066">
      <w:pPr>
        <w:tabs>
          <w:tab w:val="left" w:pos="0"/>
        </w:tabs>
        <w:rPr>
          <w:sz w:val="28"/>
          <w:szCs w:val="28"/>
        </w:rPr>
      </w:pPr>
      <w:r w:rsidRPr="00F40714">
        <w:rPr>
          <w:i/>
          <w:sz w:val="28"/>
          <w:szCs w:val="28"/>
        </w:rPr>
        <w:t xml:space="preserve">Срок обучения: </w:t>
      </w:r>
      <w:r>
        <w:rPr>
          <w:sz w:val="28"/>
          <w:szCs w:val="28"/>
        </w:rPr>
        <w:t>с 31.10.2011 до 19.10.2011 года</w:t>
      </w:r>
    </w:p>
    <w:p w:rsidR="00676066" w:rsidRPr="00F40714" w:rsidRDefault="00676066" w:rsidP="00676066">
      <w:pPr>
        <w:tabs>
          <w:tab w:val="left" w:pos="0"/>
        </w:tabs>
        <w:rPr>
          <w:sz w:val="28"/>
          <w:szCs w:val="28"/>
        </w:rPr>
      </w:pPr>
      <w:r w:rsidRPr="00F40714">
        <w:rPr>
          <w:i/>
          <w:sz w:val="28"/>
          <w:szCs w:val="28"/>
        </w:rPr>
        <w:t xml:space="preserve">Форма </w:t>
      </w:r>
      <w:proofErr w:type="spellStart"/>
      <w:r w:rsidRPr="00F40714">
        <w:rPr>
          <w:i/>
          <w:sz w:val="28"/>
          <w:szCs w:val="28"/>
        </w:rPr>
        <w:t>обучения</w:t>
      </w:r>
      <w:proofErr w:type="gramStart"/>
      <w:r w:rsidRPr="00F40714">
        <w:rPr>
          <w:i/>
          <w:sz w:val="28"/>
          <w:szCs w:val="28"/>
        </w:rPr>
        <w:t>:</w:t>
      </w:r>
      <w:r w:rsidR="004022CD">
        <w:rPr>
          <w:sz w:val="28"/>
          <w:szCs w:val="28"/>
        </w:rPr>
        <w:t>,</w:t>
      </w:r>
      <w:proofErr w:type="gramEnd"/>
      <w:r w:rsidRPr="00F40714">
        <w:rPr>
          <w:sz w:val="28"/>
          <w:szCs w:val="28"/>
        </w:rPr>
        <w:t>с</w:t>
      </w:r>
      <w:proofErr w:type="spellEnd"/>
      <w:r w:rsidRPr="00F40714">
        <w:rPr>
          <w:sz w:val="28"/>
          <w:szCs w:val="28"/>
        </w:rPr>
        <w:t xml:space="preserve"> отрывом от работы</w:t>
      </w:r>
    </w:p>
    <w:p w:rsidR="00676066" w:rsidRPr="00F40714" w:rsidRDefault="00676066" w:rsidP="00676066">
      <w:pPr>
        <w:tabs>
          <w:tab w:val="left" w:pos="0"/>
        </w:tabs>
        <w:rPr>
          <w:sz w:val="28"/>
          <w:szCs w:val="28"/>
        </w:rPr>
      </w:pPr>
      <w:r w:rsidRPr="00F40714">
        <w:rPr>
          <w:i/>
          <w:sz w:val="28"/>
          <w:szCs w:val="28"/>
        </w:rPr>
        <w:t xml:space="preserve">Режим занятий: </w:t>
      </w:r>
      <w:r w:rsidRPr="00F40714">
        <w:rPr>
          <w:sz w:val="28"/>
          <w:szCs w:val="28"/>
        </w:rPr>
        <w:t>6 – 8 часов в день</w:t>
      </w:r>
    </w:p>
    <w:p w:rsidR="00676066" w:rsidRDefault="00676066" w:rsidP="00676066">
      <w:pPr>
        <w:tabs>
          <w:tab w:val="left" w:pos="0"/>
        </w:tabs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764"/>
        <w:gridCol w:w="828"/>
        <w:gridCol w:w="794"/>
        <w:gridCol w:w="924"/>
        <w:gridCol w:w="949"/>
        <w:gridCol w:w="1137"/>
        <w:gridCol w:w="1731"/>
      </w:tblGrid>
      <w:tr w:rsidR="00676066" w:rsidRPr="00F40714" w:rsidTr="004022CD">
        <w:trPr>
          <w:trHeight w:val="550"/>
        </w:trPr>
        <w:tc>
          <w:tcPr>
            <w:tcW w:w="344" w:type="pct"/>
          </w:tcPr>
          <w:p w:rsidR="00676066" w:rsidRPr="00F40714" w:rsidRDefault="004022CD" w:rsidP="00F51237">
            <w:r>
              <w:t>№</w:t>
            </w:r>
          </w:p>
        </w:tc>
        <w:tc>
          <w:tcPr>
            <w:tcW w:w="1410" w:type="pct"/>
          </w:tcPr>
          <w:p w:rsidR="00676066" w:rsidRPr="00F40714" w:rsidRDefault="00676066" w:rsidP="00F51237">
            <w:pPr>
              <w:jc w:val="center"/>
              <w:rPr>
                <w:b/>
              </w:rPr>
            </w:pPr>
            <w:r w:rsidRPr="00F40714">
              <w:rPr>
                <w:b/>
              </w:rPr>
              <w:t>Наименование разделов</w:t>
            </w:r>
          </w:p>
        </w:tc>
        <w:tc>
          <w:tcPr>
            <w:tcW w:w="422" w:type="pct"/>
          </w:tcPr>
          <w:p w:rsidR="00676066" w:rsidRPr="00F40714" w:rsidRDefault="00676066" w:rsidP="00F51237">
            <w:pPr>
              <w:rPr>
                <w:b/>
              </w:rPr>
            </w:pPr>
            <w:r w:rsidRPr="00F40714">
              <w:rPr>
                <w:b/>
              </w:rPr>
              <w:t>Всего часов</w:t>
            </w:r>
          </w:p>
        </w:tc>
        <w:tc>
          <w:tcPr>
            <w:tcW w:w="405" w:type="pct"/>
          </w:tcPr>
          <w:p w:rsidR="00676066" w:rsidRPr="00F40714" w:rsidRDefault="00676066" w:rsidP="00F51237">
            <w:pPr>
              <w:rPr>
                <w:b/>
              </w:rPr>
            </w:pPr>
            <w:proofErr w:type="spellStart"/>
            <w:r w:rsidRPr="00F40714">
              <w:rPr>
                <w:b/>
              </w:rPr>
              <w:t>лекц</w:t>
            </w:r>
            <w:proofErr w:type="spellEnd"/>
            <w:r w:rsidRPr="00F40714">
              <w:rPr>
                <w:b/>
              </w:rPr>
              <w:t>.</w:t>
            </w:r>
          </w:p>
        </w:tc>
        <w:tc>
          <w:tcPr>
            <w:tcW w:w="471" w:type="pct"/>
          </w:tcPr>
          <w:p w:rsidR="00676066" w:rsidRPr="00F40714" w:rsidRDefault="00676066" w:rsidP="00F51237">
            <w:pPr>
              <w:rPr>
                <w:b/>
              </w:rPr>
            </w:pPr>
            <w:proofErr w:type="spellStart"/>
            <w:r w:rsidRPr="00F40714">
              <w:rPr>
                <w:b/>
              </w:rPr>
              <w:t>практ</w:t>
            </w:r>
            <w:proofErr w:type="spellEnd"/>
            <w:r w:rsidRPr="00F40714">
              <w:rPr>
                <w:b/>
              </w:rPr>
              <w:t>.</w:t>
            </w:r>
          </w:p>
        </w:tc>
        <w:tc>
          <w:tcPr>
            <w:tcW w:w="484" w:type="pct"/>
          </w:tcPr>
          <w:p w:rsidR="00676066" w:rsidRPr="00F40714" w:rsidRDefault="00676066" w:rsidP="00F51237">
            <w:pPr>
              <w:rPr>
                <w:b/>
              </w:rPr>
            </w:pPr>
            <w:r w:rsidRPr="00F40714">
              <w:rPr>
                <w:b/>
              </w:rPr>
              <w:t>Сам работа</w:t>
            </w:r>
          </w:p>
        </w:tc>
        <w:tc>
          <w:tcPr>
            <w:tcW w:w="580" w:type="pct"/>
          </w:tcPr>
          <w:p w:rsidR="00676066" w:rsidRPr="00F40714" w:rsidRDefault="00676066" w:rsidP="00F51237">
            <w:pPr>
              <w:rPr>
                <w:b/>
              </w:rPr>
            </w:pPr>
            <w:proofErr w:type="spellStart"/>
            <w:r w:rsidRPr="00F40714">
              <w:rPr>
                <w:b/>
              </w:rPr>
              <w:t>Консуль</w:t>
            </w:r>
            <w:proofErr w:type="spellEnd"/>
          </w:p>
          <w:p w:rsidR="00676066" w:rsidRPr="00F40714" w:rsidRDefault="00676066" w:rsidP="00F51237">
            <w:pPr>
              <w:rPr>
                <w:b/>
              </w:rPr>
            </w:pPr>
            <w:proofErr w:type="spellStart"/>
            <w:r w:rsidRPr="00F40714">
              <w:rPr>
                <w:b/>
              </w:rPr>
              <w:t>тации</w:t>
            </w:r>
            <w:proofErr w:type="spellEnd"/>
          </w:p>
        </w:tc>
        <w:tc>
          <w:tcPr>
            <w:tcW w:w="883" w:type="pct"/>
          </w:tcPr>
          <w:p w:rsidR="00676066" w:rsidRPr="00F40714" w:rsidRDefault="00676066" w:rsidP="00F51237">
            <w:pPr>
              <w:rPr>
                <w:b/>
              </w:rPr>
            </w:pPr>
            <w:r w:rsidRPr="00F40714">
              <w:rPr>
                <w:b/>
              </w:rPr>
              <w:t>Форма контроля</w:t>
            </w:r>
          </w:p>
        </w:tc>
      </w:tr>
      <w:tr w:rsidR="00676066" w:rsidRPr="00F40714" w:rsidTr="004022CD">
        <w:trPr>
          <w:trHeight w:val="140"/>
        </w:trPr>
        <w:tc>
          <w:tcPr>
            <w:tcW w:w="344" w:type="pct"/>
          </w:tcPr>
          <w:p w:rsidR="00676066" w:rsidRPr="00F40714" w:rsidRDefault="00676066" w:rsidP="004022CD">
            <w:pPr>
              <w:numPr>
                <w:ilvl w:val="0"/>
                <w:numId w:val="1"/>
              </w:numPr>
              <w:tabs>
                <w:tab w:val="left" w:pos="128"/>
                <w:tab w:val="left" w:pos="308"/>
              </w:tabs>
              <w:jc w:val="both"/>
              <w:rPr>
                <w:b/>
              </w:rPr>
            </w:pPr>
          </w:p>
        </w:tc>
        <w:tc>
          <w:tcPr>
            <w:tcW w:w="1410" w:type="pct"/>
          </w:tcPr>
          <w:p w:rsidR="00676066" w:rsidRPr="00F40714" w:rsidRDefault="00676066" w:rsidP="00F51237">
            <w:r w:rsidRPr="00F40714">
              <w:t>Диагностика образовательных потребностей.</w:t>
            </w:r>
          </w:p>
        </w:tc>
        <w:tc>
          <w:tcPr>
            <w:tcW w:w="422" w:type="pct"/>
          </w:tcPr>
          <w:p w:rsidR="00676066" w:rsidRPr="003C348B" w:rsidRDefault="00676066" w:rsidP="00F51237">
            <w:pPr>
              <w:rPr>
                <w:b/>
              </w:rPr>
            </w:pPr>
            <w:r w:rsidRPr="003C348B">
              <w:rPr>
                <w:b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676066" w:rsidRPr="003C348B" w:rsidRDefault="00676066" w:rsidP="00F51237">
            <w:pPr>
              <w:rPr>
                <w:b/>
              </w:rPr>
            </w:pPr>
            <w:r w:rsidRPr="003C348B">
              <w:rPr>
                <w:b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76066" w:rsidRPr="003C348B" w:rsidRDefault="00676066" w:rsidP="00F51237">
            <w:pPr>
              <w:rPr>
                <w:b/>
              </w:rPr>
            </w:pPr>
            <w:r w:rsidRPr="003C348B">
              <w:rPr>
                <w:b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676066" w:rsidRPr="00F40714" w:rsidRDefault="00676066" w:rsidP="00F51237"/>
        </w:tc>
        <w:tc>
          <w:tcPr>
            <w:tcW w:w="580" w:type="pct"/>
            <w:shd w:val="clear" w:color="auto" w:fill="auto"/>
          </w:tcPr>
          <w:p w:rsidR="00676066" w:rsidRPr="00F40714" w:rsidRDefault="00676066" w:rsidP="00F51237"/>
        </w:tc>
        <w:tc>
          <w:tcPr>
            <w:tcW w:w="883" w:type="pct"/>
          </w:tcPr>
          <w:p w:rsidR="00676066" w:rsidRPr="00F40714" w:rsidRDefault="00676066" w:rsidP="00F51237">
            <w:r w:rsidRPr="00F40714">
              <w:t>анкетирование</w:t>
            </w:r>
          </w:p>
        </w:tc>
      </w:tr>
      <w:tr w:rsidR="00676066" w:rsidRPr="00F40714" w:rsidTr="004022CD">
        <w:trPr>
          <w:trHeight w:val="140"/>
        </w:trPr>
        <w:tc>
          <w:tcPr>
            <w:tcW w:w="344" w:type="pct"/>
          </w:tcPr>
          <w:p w:rsidR="00676066" w:rsidRPr="00F40714" w:rsidRDefault="00676066" w:rsidP="00676066">
            <w:pPr>
              <w:numPr>
                <w:ilvl w:val="0"/>
                <w:numId w:val="1"/>
              </w:numPr>
              <w:tabs>
                <w:tab w:val="left" w:pos="128"/>
                <w:tab w:val="left" w:pos="308"/>
              </w:tabs>
              <w:rPr>
                <w:b/>
              </w:rPr>
            </w:pPr>
          </w:p>
        </w:tc>
        <w:tc>
          <w:tcPr>
            <w:tcW w:w="1410" w:type="pct"/>
          </w:tcPr>
          <w:p w:rsidR="00676066" w:rsidRPr="00F40714" w:rsidRDefault="00676066" w:rsidP="00F51237">
            <w:r w:rsidRPr="00F40714">
              <w:t>Социальный и общекультурный модуль</w:t>
            </w:r>
          </w:p>
        </w:tc>
        <w:tc>
          <w:tcPr>
            <w:tcW w:w="422" w:type="pct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05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1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4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0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:rsidR="00676066" w:rsidRPr="00F40714" w:rsidRDefault="00676066" w:rsidP="00F51237">
            <w:r w:rsidRPr="00F40714">
              <w:t>Круглый стол</w:t>
            </w:r>
          </w:p>
        </w:tc>
      </w:tr>
      <w:tr w:rsidR="00676066" w:rsidRPr="00F40714" w:rsidTr="004022CD">
        <w:trPr>
          <w:trHeight w:val="140"/>
        </w:trPr>
        <w:tc>
          <w:tcPr>
            <w:tcW w:w="344" w:type="pct"/>
          </w:tcPr>
          <w:p w:rsidR="00676066" w:rsidRPr="00F40714" w:rsidRDefault="00676066" w:rsidP="00676066">
            <w:pPr>
              <w:numPr>
                <w:ilvl w:val="0"/>
                <w:numId w:val="1"/>
              </w:numPr>
              <w:tabs>
                <w:tab w:val="left" w:pos="128"/>
                <w:tab w:val="left" w:pos="308"/>
              </w:tabs>
              <w:rPr>
                <w:b/>
              </w:rPr>
            </w:pPr>
          </w:p>
        </w:tc>
        <w:tc>
          <w:tcPr>
            <w:tcW w:w="1410" w:type="pct"/>
          </w:tcPr>
          <w:p w:rsidR="00676066" w:rsidRPr="00F40714" w:rsidRDefault="00676066" w:rsidP="00F51237">
            <w:r w:rsidRPr="00F40714">
              <w:t xml:space="preserve">Психолого-педагогические основы образовательной деятельности. </w:t>
            </w:r>
          </w:p>
        </w:tc>
        <w:tc>
          <w:tcPr>
            <w:tcW w:w="422" w:type="pct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676066" w:rsidRPr="004321A3" w:rsidRDefault="00676066" w:rsidP="00F51237">
            <w:pPr>
              <w:rPr>
                <w:b/>
              </w:rPr>
            </w:pPr>
          </w:p>
        </w:tc>
        <w:tc>
          <w:tcPr>
            <w:tcW w:w="405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 w:rsidRPr="004321A3">
              <w:rPr>
                <w:b/>
              </w:rPr>
              <w:t>2</w:t>
            </w:r>
          </w:p>
          <w:p w:rsidR="00676066" w:rsidRPr="004321A3" w:rsidRDefault="00676066" w:rsidP="00F51237">
            <w:pPr>
              <w:rPr>
                <w:b/>
              </w:rPr>
            </w:pPr>
          </w:p>
        </w:tc>
        <w:tc>
          <w:tcPr>
            <w:tcW w:w="471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 w:rsidRPr="004321A3">
              <w:rPr>
                <w:b/>
              </w:rPr>
              <w:t>10</w:t>
            </w:r>
          </w:p>
          <w:p w:rsidR="00676066" w:rsidRPr="004321A3" w:rsidRDefault="00676066" w:rsidP="00F51237">
            <w:pPr>
              <w:rPr>
                <w:b/>
              </w:rPr>
            </w:pPr>
          </w:p>
        </w:tc>
        <w:tc>
          <w:tcPr>
            <w:tcW w:w="484" w:type="pct"/>
            <w:shd w:val="clear" w:color="auto" w:fill="auto"/>
          </w:tcPr>
          <w:p w:rsidR="00676066" w:rsidRPr="00F40714" w:rsidRDefault="00676066" w:rsidP="00F51237"/>
        </w:tc>
        <w:tc>
          <w:tcPr>
            <w:tcW w:w="580" w:type="pct"/>
            <w:shd w:val="clear" w:color="auto" w:fill="auto"/>
          </w:tcPr>
          <w:p w:rsidR="00676066" w:rsidRPr="00F40714" w:rsidRDefault="00676066" w:rsidP="00F51237"/>
        </w:tc>
        <w:tc>
          <w:tcPr>
            <w:tcW w:w="883" w:type="pct"/>
          </w:tcPr>
          <w:p w:rsidR="00676066" w:rsidRPr="00F40714" w:rsidRDefault="00676066" w:rsidP="00F51237">
            <w:r w:rsidRPr="00F40714">
              <w:t>Рефлексия</w:t>
            </w:r>
          </w:p>
        </w:tc>
      </w:tr>
      <w:tr w:rsidR="00676066" w:rsidRPr="00F40714" w:rsidTr="004022CD">
        <w:trPr>
          <w:trHeight w:val="140"/>
        </w:trPr>
        <w:tc>
          <w:tcPr>
            <w:tcW w:w="344" w:type="pct"/>
          </w:tcPr>
          <w:p w:rsidR="00676066" w:rsidRPr="00F40714" w:rsidRDefault="00676066" w:rsidP="00676066">
            <w:pPr>
              <w:numPr>
                <w:ilvl w:val="0"/>
                <w:numId w:val="1"/>
              </w:numPr>
              <w:tabs>
                <w:tab w:val="left" w:pos="128"/>
                <w:tab w:val="left" w:pos="308"/>
              </w:tabs>
              <w:rPr>
                <w:b/>
              </w:rPr>
            </w:pPr>
          </w:p>
        </w:tc>
        <w:tc>
          <w:tcPr>
            <w:tcW w:w="1410" w:type="pct"/>
          </w:tcPr>
          <w:p w:rsidR="00676066" w:rsidRPr="00F40714" w:rsidRDefault="00676066" w:rsidP="00F51237">
            <w:r w:rsidRPr="00F40714">
              <w:t>Современные педагогические технологии обучения и воспитания. Современные технологии обучения взрослых.</w:t>
            </w:r>
          </w:p>
        </w:tc>
        <w:tc>
          <w:tcPr>
            <w:tcW w:w="422" w:type="pct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5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1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4" w:type="pct"/>
            <w:shd w:val="clear" w:color="auto" w:fill="auto"/>
          </w:tcPr>
          <w:p w:rsidR="00676066" w:rsidRPr="003C348B" w:rsidRDefault="00676066" w:rsidP="00F51237">
            <w:pPr>
              <w:rPr>
                <w:b/>
              </w:rPr>
            </w:pPr>
          </w:p>
        </w:tc>
        <w:tc>
          <w:tcPr>
            <w:tcW w:w="580" w:type="pct"/>
            <w:shd w:val="clear" w:color="auto" w:fill="auto"/>
          </w:tcPr>
          <w:p w:rsidR="00676066" w:rsidRPr="00F40714" w:rsidRDefault="00676066" w:rsidP="00F51237"/>
        </w:tc>
        <w:tc>
          <w:tcPr>
            <w:tcW w:w="883" w:type="pct"/>
            <w:vMerge w:val="restart"/>
          </w:tcPr>
          <w:p w:rsidR="00676066" w:rsidRPr="00F40714" w:rsidRDefault="00676066" w:rsidP="00F51237">
            <w:r w:rsidRPr="00F40714">
              <w:t>Защита методической разработки</w:t>
            </w:r>
          </w:p>
        </w:tc>
      </w:tr>
      <w:tr w:rsidR="00676066" w:rsidRPr="00F40714" w:rsidTr="004022CD">
        <w:trPr>
          <w:trHeight w:val="140"/>
        </w:trPr>
        <w:tc>
          <w:tcPr>
            <w:tcW w:w="344" w:type="pct"/>
          </w:tcPr>
          <w:p w:rsidR="00676066" w:rsidRPr="00F40714" w:rsidRDefault="00676066" w:rsidP="00676066">
            <w:pPr>
              <w:numPr>
                <w:ilvl w:val="0"/>
                <w:numId w:val="1"/>
              </w:numPr>
              <w:tabs>
                <w:tab w:val="left" w:pos="128"/>
                <w:tab w:val="left" w:pos="308"/>
              </w:tabs>
              <w:rPr>
                <w:b/>
              </w:rPr>
            </w:pPr>
          </w:p>
        </w:tc>
        <w:tc>
          <w:tcPr>
            <w:tcW w:w="1410" w:type="pct"/>
          </w:tcPr>
          <w:p w:rsidR="00676066" w:rsidRPr="00F40714" w:rsidRDefault="00676066" w:rsidP="00F51237">
            <w:r w:rsidRPr="00F40714">
              <w:t>Предметный модуль по теме стажировочной площадки</w:t>
            </w:r>
          </w:p>
        </w:tc>
        <w:tc>
          <w:tcPr>
            <w:tcW w:w="422" w:type="pct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5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1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4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0" w:type="pct"/>
            <w:shd w:val="clear" w:color="auto" w:fill="auto"/>
          </w:tcPr>
          <w:p w:rsidR="00676066" w:rsidRPr="004321A3" w:rsidRDefault="00676066" w:rsidP="00F5123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3" w:type="pct"/>
            <w:vMerge/>
          </w:tcPr>
          <w:p w:rsidR="00676066" w:rsidRPr="00F40714" w:rsidRDefault="00676066" w:rsidP="00F51237"/>
        </w:tc>
      </w:tr>
      <w:tr w:rsidR="00676066" w:rsidRPr="00F40714" w:rsidTr="004022CD">
        <w:trPr>
          <w:trHeight w:val="140"/>
        </w:trPr>
        <w:tc>
          <w:tcPr>
            <w:tcW w:w="344" w:type="pct"/>
          </w:tcPr>
          <w:p w:rsidR="00676066" w:rsidRPr="00F40714" w:rsidRDefault="00676066" w:rsidP="00676066">
            <w:pPr>
              <w:numPr>
                <w:ilvl w:val="0"/>
                <w:numId w:val="1"/>
              </w:numPr>
              <w:tabs>
                <w:tab w:val="left" w:pos="128"/>
                <w:tab w:val="left" w:pos="308"/>
              </w:tabs>
              <w:rPr>
                <w:b/>
              </w:rPr>
            </w:pPr>
          </w:p>
        </w:tc>
        <w:tc>
          <w:tcPr>
            <w:tcW w:w="1410" w:type="pct"/>
          </w:tcPr>
          <w:p w:rsidR="00676066" w:rsidRPr="00F40714" w:rsidRDefault="00676066" w:rsidP="00F51237">
            <w:r w:rsidRPr="00F40714">
              <w:t>Итоговая аттестация</w:t>
            </w:r>
          </w:p>
        </w:tc>
        <w:tc>
          <w:tcPr>
            <w:tcW w:w="422" w:type="pct"/>
          </w:tcPr>
          <w:p w:rsidR="00676066" w:rsidRPr="003C348B" w:rsidRDefault="00676066" w:rsidP="00F51237">
            <w:pPr>
              <w:rPr>
                <w:b/>
              </w:rPr>
            </w:pPr>
            <w:r w:rsidRPr="003C348B">
              <w:rPr>
                <w:b/>
              </w:rPr>
              <w:t xml:space="preserve"> 4</w:t>
            </w:r>
          </w:p>
        </w:tc>
        <w:tc>
          <w:tcPr>
            <w:tcW w:w="405" w:type="pct"/>
            <w:shd w:val="clear" w:color="auto" w:fill="auto"/>
          </w:tcPr>
          <w:p w:rsidR="00676066" w:rsidRPr="003C348B" w:rsidRDefault="00676066" w:rsidP="00F51237">
            <w:pPr>
              <w:rPr>
                <w:b/>
              </w:rPr>
            </w:pPr>
            <w:r w:rsidRPr="003C348B">
              <w:rPr>
                <w:b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76066" w:rsidRPr="003C348B" w:rsidRDefault="00676066" w:rsidP="00F51237">
            <w:pPr>
              <w:rPr>
                <w:b/>
              </w:rPr>
            </w:pPr>
            <w:r w:rsidRPr="003C348B">
              <w:rPr>
                <w:b/>
              </w:rPr>
              <w:t xml:space="preserve"> 4</w:t>
            </w:r>
          </w:p>
        </w:tc>
        <w:tc>
          <w:tcPr>
            <w:tcW w:w="484" w:type="pct"/>
            <w:shd w:val="clear" w:color="auto" w:fill="auto"/>
          </w:tcPr>
          <w:p w:rsidR="00676066" w:rsidRPr="00F40714" w:rsidRDefault="00676066" w:rsidP="00F51237"/>
        </w:tc>
        <w:tc>
          <w:tcPr>
            <w:tcW w:w="580" w:type="pct"/>
            <w:shd w:val="clear" w:color="auto" w:fill="auto"/>
          </w:tcPr>
          <w:p w:rsidR="00676066" w:rsidRPr="00F40714" w:rsidRDefault="00676066" w:rsidP="00F51237"/>
        </w:tc>
        <w:tc>
          <w:tcPr>
            <w:tcW w:w="883" w:type="pct"/>
          </w:tcPr>
          <w:p w:rsidR="00676066" w:rsidRPr="00F40714" w:rsidRDefault="00676066" w:rsidP="00F51237"/>
        </w:tc>
      </w:tr>
      <w:tr w:rsidR="00676066" w:rsidRPr="00F40714" w:rsidTr="004022CD">
        <w:trPr>
          <w:trHeight w:val="140"/>
        </w:trPr>
        <w:tc>
          <w:tcPr>
            <w:tcW w:w="344" w:type="pct"/>
          </w:tcPr>
          <w:p w:rsidR="00676066" w:rsidRPr="00F40714" w:rsidRDefault="00676066" w:rsidP="00F51237">
            <w:pPr>
              <w:tabs>
                <w:tab w:val="left" w:pos="128"/>
                <w:tab w:val="left" w:pos="308"/>
              </w:tabs>
              <w:ind w:left="360"/>
              <w:rPr>
                <w:b/>
              </w:rPr>
            </w:pPr>
          </w:p>
        </w:tc>
        <w:tc>
          <w:tcPr>
            <w:tcW w:w="1410" w:type="pct"/>
          </w:tcPr>
          <w:p w:rsidR="00676066" w:rsidRPr="00F40714" w:rsidRDefault="00676066" w:rsidP="004022CD">
            <w:pPr>
              <w:jc w:val="right"/>
              <w:rPr>
                <w:b/>
              </w:rPr>
            </w:pPr>
            <w:r w:rsidRPr="00F40714">
              <w:rPr>
                <w:b/>
              </w:rPr>
              <w:t xml:space="preserve">Итого </w:t>
            </w:r>
          </w:p>
        </w:tc>
        <w:tc>
          <w:tcPr>
            <w:tcW w:w="422" w:type="pct"/>
          </w:tcPr>
          <w:p w:rsidR="00676066" w:rsidRPr="00F40714" w:rsidRDefault="00676066" w:rsidP="00F51237">
            <w:pPr>
              <w:rPr>
                <w:b/>
              </w:rPr>
            </w:pPr>
            <w:r w:rsidRPr="00F40714">
              <w:rPr>
                <w:b/>
              </w:rPr>
              <w:t>10</w:t>
            </w:r>
            <w:r>
              <w:rPr>
                <w:b/>
              </w:rPr>
              <w:t>8</w:t>
            </w:r>
          </w:p>
        </w:tc>
        <w:tc>
          <w:tcPr>
            <w:tcW w:w="405" w:type="pct"/>
            <w:shd w:val="clear" w:color="auto" w:fill="auto"/>
          </w:tcPr>
          <w:p w:rsidR="00676066" w:rsidRPr="00F40714" w:rsidRDefault="00676066" w:rsidP="00F5123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1" w:type="pct"/>
            <w:shd w:val="clear" w:color="auto" w:fill="auto"/>
          </w:tcPr>
          <w:p w:rsidR="00676066" w:rsidRPr="00F40714" w:rsidRDefault="00676066" w:rsidP="00F51237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84" w:type="pct"/>
            <w:shd w:val="clear" w:color="auto" w:fill="auto"/>
          </w:tcPr>
          <w:p w:rsidR="00676066" w:rsidRPr="00F40714" w:rsidRDefault="00676066" w:rsidP="00F5123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80" w:type="pct"/>
            <w:shd w:val="clear" w:color="auto" w:fill="auto"/>
          </w:tcPr>
          <w:p w:rsidR="00676066" w:rsidRPr="00F40714" w:rsidRDefault="00676066" w:rsidP="00F512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3" w:type="pct"/>
          </w:tcPr>
          <w:p w:rsidR="00676066" w:rsidRPr="00F40714" w:rsidRDefault="00676066" w:rsidP="00F51237"/>
        </w:tc>
      </w:tr>
    </w:tbl>
    <w:p w:rsidR="00676066" w:rsidRDefault="00676066" w:rsidP="00676066">
      <w:pPr>
        <w:rPr>
          <w:color w:val="FF0000"/>
          <w:sz w:val="28"/>
          <w:szCs w:val="28"/>
        </w:rPr>
      </w:pPr>
    </w:p>
    <w:p w:rsidR="00676066" w:rsidRDefault="00676066" w:rsidP="00676066">
      <w:pPr>
        <w:rPr>
          <w:color w:val="FF0000"/>
          <w:sz w:val="28"/>
          <w:szCs w:val="28"/>
        </w:rPr>
      </w:pPr>
    </w:p>
    <w:p w:rsidR="00676066" w:rsidRDefault="00676066" w:rsidP="00676066">
      <w:pPr>
        <w:rPr>
          <w:color w:val="FF0000"/>
          <w:sz w:val="28"/>
          <w:szCs w:val="28"/>
        </w:rPr>
      </w:pPr>
    </w:p>
    <w:p w:rsidR="00676066" w:rsidRPr="000E5E91" w:rsidRDefault="00676066" w:rsidP="00676066">
      <w:pPr>
        <w:rPr>
          <w:sz w:val="28"/>
          <w:szCs w:val="28"/>
        </w:rPr>
      </w:pPr>
      <w:r w:rsidRPr="000E5E91">
        <w:rPr>
          <w:sz w:val="28"/>
          <w:szCs w:val="28"/>
        </w:rPr>
        <w:t>Декан факультета образовательных инноваций                   Л.</w:t>
      </w:r>
      <w:r w:rsidR="004022CD">
        <w:rPr>
          <w:sz w:val="28"/>
          <w:szCs w:val="28"/>
        </w:rPr>
        <w:t>А.</w:t>
      </w:r>
      <w:r w:rsidRPr="000E5E91">
        <w:rPr>
          <w:sz w:val="28"/>
          <w:szCs w:val="28"/>
        </w:rPr>
        <w:t xml:space="preserve"> Лошакова</w:t>
      </w:r>
    </w:p>
    <w:p w:rsidR="00676066" w:rsidRDefault="00676066" w:rsidP="00676066">
      <w:pPr>
        <w:rPr>
          <w:sz w:val="28"/>
          <w:szCs w:val="28"/>
        </w:rPr>
      </w:pPr>
    </w:p>
    <w:p w:rsidR="00676066" w:rsidRPr="000E5E91" w:rsidRDefault="00676066" w:rsidP="00676066">
      <w:pPr>
        <w:rPr>
          <w:sz w:val="28"/>
          <w:szCs w:val="28"/>
        </w:rPr>
      </w:pPr>
      <w:r w:rsidRPr="000E5E91">
        <w:rPr>
          <w:sz w:val="28"/>
          <w:szCs w:val="28"/>
        </w:rPr>
        <w:t>Декан факультета повышения квалификации                       Т.</w:t>
      </w:r>
      <w:r w:rsidR="004022CD">
        <w:rPr>
          <w:sz w:val="28"/>
          <w:szCs w:val="28"/>
        </w:rPr>
        <w:t>В.</w:t>
      </w:r>
      <w:r w:rsidRPr="000E5E91">
        <w:rPr>
          <w:sz w:val="28"/>
          <w:szCs w:val="28"/>
        </w:rPr>
        <w:t xml:space="preserve"> Николаева</w:t>
      </w:r>
    </w:p>
    <w:p w:rsidR="00676066" w:rsidRDefault="00676066" w:rsidP="00676066">
      <w:pPr>
        <w:rPr>
          <w:color w:val="FF0000"/>
          <w:sz w:val="28"/>
          <w:szCs w:val="28"/>
        </w:rPr>
      </w:pPr>
    </w:p>
    <w:p w:rsidR="00676066" w:rsidRDefault="00676066" w:rsidP="00676066">
      <w:pPr>
        <w:rPr>
          <w:color w:val="FF0000"/>
          <w:sz w:val="28"/>
          <w:szCs w:val="28"/>
        </w:rPr>
      </w:pPr>
    </w:p>
    <w:p w:rsidR="00676066" w:rsidRDefault="00676066" w:rsidP="00676066">
      <w:pPr>
        <w:rPr>
          <w:color w:val="FF0000"/>
          <w:sz w:val="28"/>
          <w:szCs w:val="28"/>
        </w:rPr>
      </w:pPr>
    </w:p>
    <w:p w:rsidR="004022CD" w:rsidRDefault="004022CD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676066" w:rsidRPr="00F40714" w:rsidRDefault="004022CD" w:rsidP="00676066">
      <w:pPr>
        <w:jc w:val="right"/>
      </w:pPr>
      <w:r w:rsidRPr="00F40714">
        <w:rPr>
          <w:sz w:val="28"/>
          <w:szCs w:val="28"/>
        </w:rPr>
        <w:lastRenderedPageBreak/>
        <w:t xml:space="preserve"> «</w:t>
      </w:r>
      <w:r w:rsidRPr="00F40714">
        <w:t>УТВЕРЖДАЮ»</w:t>
      </w:r>
    </w:p>
    <w:p w:rsidR="004022CD" w:rsidRDefault="00676066" w:rsidP="00676066">
      <w:pPr>
        <w:jc w:val="right"/>
      </w:pPr>
      <w:r w:rsidRPr="00F40714">
        <w:t xml:space="preserve">Ректор </w:t>
      </w:r>
    </w:p>
    <w:p w:rsidR="00676066" w:rsidRPr="00F40714" w:rsidRDefault="00676066" w:rsidP="00676066">
      <w:pPr>
        <w:jc w:val="right"/>
      </w:pPr>
      <w:r w:rsidRPr="00F40714">
        <w:t xml:space="preserve">ОГБОУ </w:t>
      </w:r>
      <w:r w:rsidR="004022CD">
        <w:t xml:space="preserve">ДПО </w:t>
      </w:r>
      <w:r w:rsidRPr="00F40714">
        <w:t xml:space="preserve">«Костромской областной </w:t>
      </w:r>
    </w:p>
    <w:p w:rsidR="00676066" w:rsidRDefault="00676066" w:rsidP="00676066">
      <w:pPr>
        <w:jc w:val="right"/>
      </w:pPr>
      <w:r w:rsidRPr="00F40714">
        <w:t>институт развития образования»</w:t>
      </w:r>
    </w:p>
    <w:p w:rsidR="004022CD" w:rsidRDefault="004022CD" w:rsidP="00676066">
      <w:pPr>
        <w:jc w:val="right"/>
      </w:pPr>
      <w:r>
        <w:t>________________ Лушина Е.А.</w:t>
      </w:r>
    </w:p>
    <w:p w:rsidR="00676066" w:rsidRDefault="00676066" w:rsidP="00676066">
      <w:pPr>
        <w:jc w:val="right"/>
        <w:rPr>
          <w:color w:val="FF0000"/>
          <w:sz w:val="28"/>
          <w:szCs w:val="28"/>
        </w:rPr>
      </w:pPr>
      <w:r>
        <w:t>«..» ______ 2011 года</w:t>
      </w:r>
    </w:p>
    <w:p w:rsidR="00676066" w:rsidRPr="00022452" w:rsidRDefault="00676066" w:rsidP="00676066">
      <w:pPr>
        <w:rPr>
          <w:color w:val="FF0000"/>
          <w:sz w:val="28"/>
          <w:szCs w:val="28"/>
        </w:rPr>
      </w:pPr>
    </w:p>
    <w:p w:rsidR="00676066" w:rsidRPr="00F40714" w:rsidRDefault="00676066" w:rsidP="00676066">
      <w:pPr>
        <w:jc w:val="center"/>
        <w:rPr>
          <w:sz w:val="28"/>
          <w:szCs w:val="28"/>
        </w:rPr>
      </w:pPr>
      <w:r w:rsidRPr="00F40714">
        <w:rPr>
          <w:sz w:val="28"/>
          <w:szCs w:val="28"/>
        </w:rPr>
        <w:t>УЧЕБНО-ТЕМАТИЧЕСКИЙ ПЛАН</w:t>
      </w:r>
    </w:p>
    <w:p w:rsidR="00676066" w:rsidRPr="00F40714" w:rsidRDefault="00676066" w:rsidP="00676066">
      <w:pPr>
        <w:jc w:val="center"/>
        <w:rPr>
          <w:sz w:val="28"/>
          <w:szCs w:val="28"/>
        </w:rPr>
      </w:pPr>
      <w:r w:rsidRPr="00F40714">
        <w:rPr>
          <w:sz w:val="28"/>
          <w:szCs w:val="28"/>
        </w:rPr>
        <w:t>курсов повышения квалификации</w:t>
      </w:r>
    </w:p>
    <w:p w:rsidR="00676066" w:rsidRDefault="00676066" w:rsidP="00676066">
      <w:pPr>
        <w:jc w:val="center"/>
        <w:rPr>
          <w:b/>
          <w:sz w:val="28"/>
          <w:szCs w:val="28"/>
        </w:rPr>
      </w:pPr>
      <w:r w:rsidRPr="00F40714">
        <w:rPr>
          <w:b/>
          <w:sz w:val="28"/>
          <w:szCs w:val="28"/>
        </w:rPr>
        <w:t xml:space="preserve">«Образовательная деятельность на стажировочной площадке» </w:t>
      </w:r>
    </w:p>
    <w:p w:rsidR="00676066" w:rsidRPr="00F40714" w:rsidRDefault="00676066" w:rsidP="00676066">
      <w:pPr>
        <w:jc w:val="center"/>
        <w:rPr>
          <w:b/>
          <w:sz w:val="28"/>
          <w:szCs w:val="28"/>
        </w:rPr>
      </w:pPr>
    </w:p>
    <w:p w:rsidR="00676066" w:rsidRPr="00F40714" w:rsidRDefault="00676066" w:rsidP="00676066">
      <w:pPr>
        <w:ind w:right="-261"/>
        <w:rPr>
          <w:b/>
          <w:i/>
          <w:sz w:val="28"/>
          <w:szCs w:val="28"/>
        </w:rPr>
      </w:pPr>
      <w:r w:rsidRPr="00F40714">
        <w:rPr>
          <w:b/>
          <w:i/>
          <w:sz w:val="28"/>
          <w:szCs w:val="28"/>
        </w:rPr>
        <w:t>Цель:</w:t>
      </w:r>
      <w:r>
        <w:rPr>
          <w:b/>
          <w:i/>
          <w:sz w:val="28"/>
          <w:szCs w:val="28"/>
        </w:rPr>
        <w:t xml:space="preserve"> </w:t>
      </w:r>
      <w:r w:rsidRPr="00F40714">
        <w:rPr>
          <w:sz w:val="28"/>
          <w:szCs w:val="28"/>
        </w:rPr>
        <w:t>создание организационно - методических условий для  осуществления образова</w:t>
      </w:r>
      <w:r>
        <w:rPr>
          <w:sz w:val="28"/>
          <w:szCs w:val="28"/>
        </w:rPr>
        <w:t>тельной деятельности на стажировочн</w:t>
      </w:r>
      <w:r w:rsidRPr="00F40714">
        <w:rPr>
          <w:sz w:val="28"/>
          <w:szCs w:val="28"/>
        </w:rPr>
        <w:t>ой площадке.</w:t>
      </w:r>
    </w:p>
    <w:p w:rsidR="00676066" w:rsidRPr="00F40714" w:rsidRDefault="00676066" w:rsidP="00676066">
      <w:pPr>
        <w:jc w:val="both"/>
        <w:rPr>
          <w:sz w:val="28"/>
          <w:szCs w:val="28"/>
        </w:rPr>
      </w:pPr>
      <w:r w:rsidRPr="00F40714">
        <w:rPr>
          <w:b/>
          <w:sz w:val="28"/>
          <w:szCs w:val="28"/>
        </w:rPr>
        <w:t>Категория слушателей</w:t>
      </w:r>
      <w:r w:rsidRPr="00F40714">
        <w:rPr>
          <w:sz w:val="28"/>
          <w:szCs w:val="28"/>
        </w:rPr>
        <w:t xml:space="preserve">: руководители, сотрудники стажировочных площадок образовательных учреждений всех типов и видов </w:t>
      </w:r>
    </w:p>
    <w:p w:rsidR="00676066" w:rsidRPr="00F40714" w:rsidRDefault="00676066" w:rsidP="00676066">
      <w:pPr>
        <w:tabs>
          <w:tab w:val="left" w:pos="0"/>
        </w:tabs>
        <w:rPr>
          <w:sz w:val="28"/>
          <w:szCs w:val="28"/>
        </w:rPr>
      </w:pPr>
      <w:r w:rsidRPr="00F40714">
        <w:rPr>
          <w:b/>
          <w:sz w:val="28"/>
          <w:szCs w:val="28"/>
        </w:rPr>
        <w:t>Срок обучения:</w:t>
      </w:r>
      <w:r>
        <w:rPr>
          <w:sz w:val="28"/>
          <w:szCs w:val="28"/>
        </w:rPr>
        <w:t xml:space="preserve"> 108 часов, с 31.10.2011 до 19.10.2011 года</w:t>
      </w:r>
    </w:p>
    <w:p w:rsidR="00676066" w:rsidRPr="00F40714" w:rsidRDefault="00676066" w:rsidP="00676066">
      <w:pPr>
        <w:tabs>
          <w:tab w:val="left" w:pos="0"/>
        </w:tabs>
        <w:rPr>
          <w:sz w:val="28"/>
          <w:szCs w:val="28"/>
        </w:rPr>
      </w:pPr>
      <w:r w:rsidRPr="00F40714">
        <w:rPr>
          <w:b/>
          <w:sz w:val="28"/>
          <w:szCs w:val="28"/>
        </w:rPr>
        <w:t>Форма обучения:</w:t>
      </w:r>
      <w:r w:rsidRPr="00F40714">
        <w:rPr>
          <w:sz w:val="28"/>
          <w:szCs w:val="28"/>
        </w:rPr>
        <w:t xml:space="preserve"> очная, с отрывом от работы</w:t>
      </w:r>
    </w:p>
    <w:p w:rsidR="00676066" w:rsidRPr="00F40714" w:rsidRDefault="00676066" w:rsidP="00676066">
      <w:pPr>
        <w:tabs>
          <w:tab w:val="left" w:pos="0"/>
        </w:tabs>
        <w:rPr>
          <w:sz w:val="28"/>
          <w:szCs w:val="28"/>
        </w:rPr>
      </w:pPr>
      <w:r w:rsidRPr="00F40714">
        <w:rPr>
          <w:b/>
          <w:sz w:val="28"/>
          <w:szCs w:val="28"/>
        </w:rPr>
        <w:t>Режим занятий:</w:t>
      </w:r>
      <w:r w:rsidRPr="00F40714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– 8 </w:t>
      </w:r>
      <w:r w:rsidRPr="00F40714">
        <w:rPr>
          <w:sz w:val="28"/>
          <w:szCs w:val="28"/>
        </w:rPr>
        <w:t>часов в день</w:t>
      </w:r>
    </w:p>
    <w:p w:rsidR="00676066" w:rsidRPr="00F40714" w:rsidRDefault="00676066" w:rsidP="00676066">
      <w:pPr>
        <w:rPr>
          <w:color w:val="FF0000"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544"/>
        <w:gridCol w:w="851"/>
        <w:gridCol w:w="708"/>
        <w:gridCol w:w="709"/>
        <w:gridCol w:w="709"/>
        <w:gridCol w:w="850"/>
        <w:gridCol w:w="2268"/>
      </w:tblGrid>
      <w:tr w:rsidR="00676066" w:rsidRPr="000E5E91" w:rsidTr="00F51237">
        <w:trPr>
          <w:trHeight w:val="16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jc w:val="center"/>
              <w:rPr>
                <w:b/>
              </w:rPr>
            </w:pPr>
            <w:r w:rsidRPr="000E5E91">
              <w:rPr>
                <w:b/>
              </w:rPr>
              <w:t>Наименование разделов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jc w:val="center"/>
              <w:rPr>
                <w:b/>
              </w:rPr>
            </w:pPr>
            <w:r w:rsidRPr="000E5E9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66" w:rsidRPr="000E5E91" w:rsidRDefault="004022CD" w:rsidP="00F51237">
            <w:pPr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4022CD" w:rsidP="004022CD">
            <w:pPr>
              <w:ind w:right="72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</w:tr>
      <w:tr w:rsidR="00676066" w:rsidRPr="000E5E91" w:rsidTr="00F51237">
        <w:trPr>
          <w:trHeight w:val="2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66" w:rsidRPr="000E5E91" w:rsidRDefault="00676066" w:rsidP="00F51237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sz w:val="20"/>
                <w:szCs w:val="20"/>
              </w:rPr>
            </w:pPr>
            <w:proofErr w:type="spellStart"/>
            <w:r w:rsidRPr="000E5E91">
              <w:rPr>
                <w:sz w:val="20"/>
                <w:szCs w:val="20"/>
              </w:rPr>
              <w:t>лекц</w:t>
            </w:r>
            <w:proofErr w:type="spellEnd"/>
            <w:r w:rsidRPr="000E5E9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sz w:val="20"/>
                <w:szCs w:val="20"/>
              </w:rPr>
            </w:pPr>
            <w:proofErr w:type="spellStart"/>
            <w:r w:rsidRPr="000E5E91">
              <w:rPr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Сам</w:t>
            </w:r>
            <w:proofErr w:type="gramStart"/>
            <w:r w:rsidRPr="000E5E91">
              <w:t>.</w:t>
            </w:r>
            <w:proofErr w:type="gramEnd"/>
            <w:r w:rsidRPr="000E5E91">
              <w:t xml:space="preserve"> </w:t>
            </w:r>
            <w:proofErr w:type="gramStart"/>
            <w:r w:rsidRPr="000E5E91">
              <w:t>р</w:t>
            </w:r>
            <w:proofErr w:type="gramEnd"/>
            <w:r w:rsidRPr="000E5E91"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roofErr w:type="spellStart"/>
            <w:r w:rsidRPr="000E5E91">
              <w:t>Консуль</w:t>
            </w:r>
            <w:proofErr w:type="spellEnd"/>
          </w:p>
          <w:p w:rsidR="00676066" w:rsidRPr="000E5E91" w:rsidRDefault="00676066" w:rsidP="00F51237">
            <w:proofErr w:type="spellStart"/>
            <w:r w:rsidRPr="000E5E91">
              <w:t>тации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</w:tr>
      <w:tr w:rsidR="00676066" w:rsidRPr="000E5E91" w:rsidTr="00F51237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tabs>
                <w:tab w:val="left" w:pos="128"/>
                <w:tab w:val="left" w:pos="308"/>
              </w:tabs>
              <w:ind w:left="360" w:hanging="315"/>
              <w:rPr>
                <w:b/>
              </w:rPr>
            </w:pPr>
            <w:r w:rsidRPr="000E5E91">
              <w:rPr>
                <w:b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Диагностика образовательных потребностей.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Федотова Н.В.</w:t>
            </w:r>
          </w:p>
        </w:tc>
      </w:tr>
      <w:tr w:rsidR="00676066" w:rsidRPr="000E5E91" w:rsidTr="00F51237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tabs>
                <w:tab w:val="left" w:pos="128"/>
                <w:tab w:val="left" w:pos="308"/>
              </w:tabs>
              <w:ind w:left="360" w:hanging="315"/>
              <w:rPr>
                <w:b/>
              </w:rPr>
            </w:pPr>
            <w:r w:rsidRPr="000E5E91"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Социальный и общекультурный модуль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</w:tr>
      <w:tr w:rsidR="00676066" w:rsidRPr="000E5E91" w:rsidTr="00F51237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tabs>
                <w:tab w:val="left" w:pos="128"/>
                <w:tab w:val="left" w:pos="308"/>
              </w:tabs>
              <w:ind w:left="360" w:hanging="315"/>
            </w:pPr>
            <w:r w:rsidRPr="000E5E91"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Государственная политика в области «духовно-нравственная культура». Концепция духовно-нравственного развития и воспитания.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Бартенева И.Ю.</w:t>
            </w:r>
          </w:p>
        </w:tc>
      </w:tr>
      <w:tr w:rsidR="00676066" w:rsidRPr="000E5E91" w:rsidTr="00F51237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tabs>
                <w:tab w:val="left" w:pos="128"/>
                <w:tab w:val="left" w:pos="308"/>
              </w:tabs>
              <w:ind w:left="360" w:hanging="315"/>
            </w:pPr>
            <w:r w:rsidRPr="000E5E91"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Правовые основы взаимодействия общественных институтов, семьи и школы в духовно-нравственном воспитании гражданина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Бартенева И.Ю.</w:t>
            </w:r>
          </w:p>
        </w:tc>
      </w:tr>
      <w:tr w:rsidR="00676066" w:rsidRPr="000E5E91" w:rsidTr="00F51237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tabs>
                <w:tab w:val="left" w:pos="128"/>
                <w:tab w:val="left" w:pos="308"/>
              </w:tabs>
              <w:ind w:left="360" w:hanging="315"/>
            </w:pPr>
            <w:r w:rsidRPr="000E5E91"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Духовно-нравственное  образование в условиях реализации ФГОС.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Лушина Е.А.</w:t>
            </w:r>
          </w:p>
        </w:tc>
      </w:tr>
      <w:tr w:rsidR="00676066" w:rsidRPr="000E5E91" w:rsidTr="00F51237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tabs>
                <w:tab w:val="left" w:pos="128"/>
                <w:tab w:val="left" w:pos="308"/>
              </w:tabs>
              <w:ind w:left="360" w:hanging="315"/>
            </w:pPr>
            <w:r w:rsidRPr="000E5E91"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Моделирование систем духовно-нравственного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Бартенева И.Ю.</w:t>
            </w:r>
          </w:p>
          <w:p w:rsidR="00676066" w:rsidRPr="000E5E91" w:rsidRDefault="00676066" w:rsidP="00F51237">
            <w:proofErr w:type="spellStart"/>
            <w:r w:rsidRPr="000E5E91">
              <w:t>Шереметова</w:t>
            </w:r>
            <w:proofErr w:type="spellEnd"/>
            <w:r w:rsidRPr="000E5E91">
              <w:t xml:space="preserve"> Г.П.</w:t>
            </w:r>
          </w:p>
        </w:tc>
      </w:tr>
      <w:tr w:rsidR="00676066" w:rsidRPr="000E5E91" w:rsidTr="00F51237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tabs>
                <w:tab w:val="left" w:pos="128"/>
                <w:tab w:val="left" w:pos="308"/>
              </w:tabs>
              <w:ind w:left="360" w:hanging="315"/>
            </w:pPr>
            <w:r w:rsidRPr="000E5E91"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Особенности обучения взрослых. Стажировка как форма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Румянцев С.Ю.</w:t>
            </w:r>
          </w:p>
        </w:tc>
      </w:tr>
      <w:tr w:rsidR="00676066" w:rsidRPr="000E5E91" w:rsidTr="00F51237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jc w:val="center"/>
            </w:pPr>
            <w:r w:rsidRPr="000E5E91"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i/>
              </w:rPr>
            </w:pPr>
            <w:r w:rsidRPr="000E5E91">
              <w:rPr>
                <w:i/>
              </w:rPr>
              <w:t xml:space="preserve">Тема по выбору </w:t>
            </w:r>
          </w:p>
          <w:p w:rsidR="00676066" w:rsidRPr="000E5E91" w:rsidRDefault="00676066" w:rsidP="00F51237">
            <w:r w:rsidRPr="000E5E91">
              <w:t>-Взаимодействие семьи и школы в вопросах духовно-</w:t>
            </w:r>
            <w:r w:rsidRPr="000E5E91">
              <w:lastRenderedPageBreak/>
              <w:t>нравственного образования.</w:t>
            </w:r>
          </w:p>
          <w:p w:rsidR="00676066" w:rsidRPr="000E5E91" w:rsidRDefault="00676066" w:rsidP="00F51237">
            <w:r w:rsidRPr="000E5E91">
              <w:t xml:space="preserve">- </w:t>
            </w:r>
            <w:proofErr w:type="spellStart"/>
            <w:r w:rsidRPr="000E5E91">
              <w:t>Этнопедагогический</w:t>
            </w:r>
            <w:proofErr w:type="spellEnd"/>
            <w:r w:rsidRPr="000E5E91">
              <w:t xml:space="preserve"> подход в духовно-нравственном воспитании.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jc w:val="both"/>
            </w:pPr>
            <w:r w:rsidRPr="000E5E91">
              <w:lastRenderedPageBreak/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Бартенева И.Ю.</w:t>
            </w:r>
          </w:p>
          <w:p w:rsidR="00676066" w:rsidRPr="000E5E91" w:rsidRDefault="00676066" w:rsidP="00F51237"/>
          <w:p w:rsidR="00676066" w:rsidRPr="000E5E91" w:rsidRDefault="00676066" w:rsidP="00F51237">
            <w:proofErr w:type="spellStart"/>
            <w:r w:rsidRPr="000E5E91">
              <w:t>Шаваринская</w:t>
            </w:r>
            <w:proofErr w:type="spellEnd"/>
            <w:r w:rsidRPr="000E5E91">
              <w:t xml:space="preserve"> С.Р.</w:t>
            </w:r>
          </w:p>
        </w:tc>
      </w:tr>
      <w:tr w:rsidR="00676066" w:rsidRPr="000E5E91" w:rsidTr="00F51237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jc w:val="center"/>
            </w:pPr>
            <w:r w:rsidRPr="000E5E91">
              <w:lastRenderedPageBreak/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i/>
              </w:rPr>
            </w:pPr>
            <w:r w:rsidRPr="000E5E91">
              <w:rPr>
                <w:i/>
              </w:rPr>
              <w:t>Тема по выбору</w:t>
            </w:r>
          </w:p>
          <w:p w:rsidR="00676066" w:rsidRPr="000E5E91" w:rsidRDefault="00676066" w:rsidP="00F51237">
            <w:r w:rsidRPr="000E5E91">
              <w:t>- Музейная педагогика  в формировании духовно-нравственных ценностей детей и молодежи</w:t>
            </w:r>
          </w:p>
          <w:p w:rsidR="00676066" w:rsidRPr="000E5E91" w:rsidRDefault="00676066" w:rsidP="00F51237">
            <w:r w:rsidRPr="000E5E91">
              <w:t>-Библиотека, как  информационно – образовательная среда духовно-нравственного развития и воспитания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jc w:val="both"/>
            </w:pPr>
            <w:r w:rsidRPr="000E5E91"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Бартенева И.Ю.</w:t>
            </w:r>
          </w:p>
          <w:p w:rsidR="00676066" w:rsidRPr="000E5E91" w:rsidRDefault="00676066" w:rsidP="00F51237"/>
          <w:p w:rsidR="00676066" w:rsidRPr="000E5E91" w:rsidRDefault="00676066" w:rsidP="00F51237">
            <w:r w:rsidRPr="000E5E91">
              <w:t>Головань Е.В.</w:t>
            </w:r>
          </w:p>
        </w:tc>
      </w:tr>
      <w:tr w:rsidR="00676066" w:rsidRPr="000E5E91" w:rsidTr="00F51237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jc w:val="center"/>
            </w:pPr>
            <w:r w:rsidRPr="000E5E91"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Виды мониторинговой деятельности и их особенности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Румянцев С.Ю.</w:t>
            </w:r>
          </w:p>
        </w:tc>
      </w:tr>
      <w:tr w:rsidR="00676066" w:rsidRPr="000E5E91" w:rsidTr="00F51237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jc w:val="center"/>
            </w:pPr>
            <w:r w:rsidRPr="000E5E91">
              <w:t>2.8.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Теория аргументации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Волкова Л.А.</w:t>
            </w:r>
          </w:p>
        </w:tc>
      </w:tr>
      <w:tr w:rsidR="00676066" w:rsidRPr="000E5E91" w:rsidTr="00F51237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 xml:space="preserve">Психолого-педагогические основы образовательной деятельности </w:t>
            </w:r>
            <w:r w:rsidRPr="004022CD">
              <w:rPr>
                <w:sz w:val="22"/>
                <w:szCs w:val="22"/>
              </w:rPr>
              <w:t>(по выбору 2из 3).</w:t>
            </w:r>
            <w:r w:rsidRPr="000E5E91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12</w:t>
            </w:r>
          </w:p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2</w:t>
            </w:r>
          </w:p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10</w:t>
            </w:r>
          </w:p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</w:tr>
      <w:tr w:rsidR="00676066" w:rsidRPr="000E5E91" w:rsidTr="00F51237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highlight w:val="yellow"/>
              </w:rPr>
            </w:pPr>
            <w:r w:rsidRPr="000E5E91">
              <w:t>Тренинг. Самопрезентация. Публичное выступление.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Кирпичник Н.В.</w:t>
            </w:r>
          </w:p>
        </w:tc>
      </w:tr>
      <w:tr w:rsidR="00676066" w:rsidRPr="000E5E91" w:rsidTr="00F51237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Тренинг личностного роста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Румянцев С.Ю.</w:t>
            </w:r>
          </w:p>
        </w:tc>
      </w:tr>
      <w:tr w:rsidR="00676066" w:rsidRPr="000E5E91" w:rsidTr="00F51237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 xml:space="preserve">Тренинг по формированию командных игроков.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Кирпичник Н.В.</w:t>
            </w:r>
          </w:p>
        </w:tc>
      </w:tr>
      <w:tr w:rsidR="00676066" w:rsidRPr="000E5E91" w:rsidTr="00F51237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Современные педагогические технологии обучения и воспитания</w:t>
            </w:r>
            <w:r w:rsidRPr="000E5E91">
              <w:t xml:space="preserve">. </w:t>
            </w:r>
            <w:r w:rsidRPr="000E5E91">
              <w:rPr>
                <w:b/>
              </w:rPr>
              <w:t>Современные технологии обучения взрослых.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</w:tr>
      <w:tr w:rsidR="00676066" w:rsidRPr="000E5E91" w:rsidTr="00F51237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Географическая карта мыслей</w:t>
            </w:r>
          </w:p>
          <w:p w:rsidR="00676066" w:rsidRPr="000E5E91" w:rsidRDefault="00676066" w:rsidP="00F51237">
            <w:r w:rsidRPr="000E5E91">
              <w:t>Метод номинальных групп</w:t>
            </w:r>
          </w:p>
          <w:p w:rsidR="00676066" w:rsidRPr="000E5E91" w:rsidRDefault="00676066" w:rsidP="00F51237">
            <w:r w:rsidRPr="000E5E91">
              <w:t>Мозговой штурм (письменный)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Кирпичник Н.В.</w:t>
            </w:r>
          </w:p>
        </w:tc>
      </w:tr>
      <w:tr w:rsidR="00676066" w:rsidRPr="000E5E91" w:rsidTr="00F51237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Методики группового взаимодействия (Принятие решения, ОДИ, круглый стол)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Волкова Л.А.</w:t>
            </w:r>
          </w:p>
        </w:tc>
      </w:tr>
      <w:tr w:rsidR="00676066" w:rsidRPr="000E5E91" w:rsidTr="00F51237">
        <w:trPr>
          <w:trHeight w:val="3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Виды лекций. Проблемная лекция. Лекция - гипертекст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Лошакова Л.А.</w:t>
            </w:r>
          </w:p>
        </w:tc>
      </w:tr>
      <w:tr w:rsidR="00676066" w:rsidRPr="000E5E91" w:rsidTr="00F5123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 xml:space="preserve">Технологическая школа </w:t>
            </w:r>
            <w:proofErr w:type="spellStart"/>
            <w:r w:rsidRPr="000E5E91">
              <w:t>тьюторства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Шалимова Н.А.</w:t>
            </w:r>
          </w:p>
        </w:tc>
      </w:tr>
      <w:tr w:rsidR="00676066" w:rsidRPr="000E5E91" w:rsidTr="00F51237">
        <w:trPr>
          <w:trHeight w:val="4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Электронные средства обучения. Подготовка электронной презентации. Интерактивная доска.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Малкова Л.А.</w:t>
            </w:r>
          </w:p>
        </w:tc>
      </w:tr>
      <w:tr w:rsidR="00676066" w:rsidRPr="000E5E91" w:rsidTr="00F51237">
        <w:trPr>
          <w:trHeight w:val="4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Дистанционные способы управления индивидуальной образовательной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Николаева Т.В.</w:t>
            </w:r>
          </w:p>
        </w:tc>
      </w:tr>
      <w:tr w:rsidR="00676066" w:rsidRPr="000E5E91" w:rsidTr="00F51237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 xml:space="preserve">Предметный модуль.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</w:tr>
      <w:tr w:rsidR="00676066" w:rsidRPr="000E5E91" w:rsidTr="00F5123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Индивидуально – групповые занятия с руководителем образовательной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roofErr w:type="spellStart"/>
            <w:r w:rsidRPr="000E5E91">
              <w:t>Шереметова</w:t>
            </w:r>
            <w:proofErr w:type="spellEnd"/>
            <w:r w:rsidRPr="000E5E91">
              <w:t xml:space="preserve"> Г.П.</w:t>
            </w:r>
          </w:p>
          <w:p w:rsidR="00676066" w:rsidRPr="000E5E91" w:rsidRDefault="00676066" w:rsidP="00F51237">
            <w:r w:rsidRPr="000E5E91">
              <w:t>Федотова НВ.</w:t>
            </w:r>
          </w:p>
          <w:p w:rsidR="00676066" w:rsidRPr="000E5E91" w:rsidRDefault="00676066" w:rsidP="00F51237">
            <w:r w:rsidRPr="000E5E91">
              <w:t>Логинова Н.В.</w:t>
            </w:r>
          </w:p>
          <w:p w:rsidR="00676066" w:rsidRPr="000E5E91" w:rsidRDefault="00676066" w:rsidP="00F51237">
            <w:proofErr w:type="spellStart"/>
            <w:r w:rsidRPr="000E5E91">
              <w:lastRenderedPageBreak/>
              <w:t>Шаваринская</w:t>
            </w:r>
            <w:proofErr w:type="spellEnd"/>
            <w:r w:rsidRPr="000E5E91">
              <w:t xml:space="preserve"> С.Р.</w:t>
            </w:r>
          </w:p>
        </w:tc>
      </w:tr>
      <w:tr w:rsidR="00676066" w:rsidRPr="000E5E91" w:rsidTr="00F5123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Стажировка в одной из базовых школ федеральных стажировочных площадок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roofErr w:type="spellStart"/>
            <w:r w:rsidRPr="000E5E91">
              <w:t>Шереметова</w:t>
            </w:r>
            <w:proofErr w:type="spellEnd"/>
            <w:r w:rsidRPr="000E5E91">
              <w:t xml:space="preserve"> Г.П.</w:t>
            </w:r>
          </w:p>
          <w:p w:rsidR="00676066" w:rsidRPr="000E5E91" w:rsidRDefault="00676066" w:rsidP="00F51237">
            <w:r w:rsidRPr="000E5E91">
              <w:t>Федотова НВ.</w:t>
            </w:r>
          </w:p>
          <w:p w:rsidR="00676066" w:rsidRPr="000E5E91" w:rsidRDefault="00676066" w:rsidP="00F51237">
            <w:r w:rsidRPr="000E5E91">
              <w:t>Логинова Н.В.</w:t>
            </w:r>
          </w:p>
          <w:p w:rsidR="00676066" w:rsidRPr="000E5E91" w:rsidRDefault="00676066" w:rsidP="00F51237">
            <w:proofErr w:type="spellStart"/>
            <w:r w:rsidRPr="000E5E91">
              <w:t>Шаваринская</w:t>
            </w:r>
            <w:proofErr w:type="spellEnd"/>
            <w:r w:rsidRPr="000E5E91">
              <w:t xml:space="preserve"> С.Р.</w:t>
            </w:r>
          </w:p>
        </w:tc>
      </w:tr>
      <w:tr w:rsidR="00676066" w:rsidRPr="000E5E91" w:rsidTr="00F51237">
        <w:trPr>
          <w:trHeight w:val="1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 xml:space="preserve">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Итоговая аттестация</w:t>
            </w:r>
          </w:p>
          <w:p w:rsidR="00676066" w:rsidRPr="000E5E91" w:rsidRDefault="00676066" w:rsidP="00F51237">
            <w:r w:rsidRPr="000E5E91">
              <w:t>Защита проектов занятий для стажировочной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>Волкова Л.А.</w:t>
            </w:r>
            <w:r w:rsidRPr="000E5E91">
              <w:br/>
              <w:t>Лошакова Л.А.</w:t>
            </w:r>
          </w:p>
          <w:p w:rsidR="00676066" w:rsidRPr="000E5E91" w:rsidRDefault="00676066" w:rsidP="00F51237">
            <w:r w:rsidRPr="000E5E91">
              <w:t>Руководители образовательных программ</w:t>
            </w:r>
          </w:p>
        </w:tc>
      </w:tr>
      <w:tr w:rsidR="00676066" w:rsidRPr="000E5E91" w:rsidTr="00F51237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r w:rsidRPr="000E5E91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jc w:val="right"/>
              <w:rPr>
                <w:b/>
              </w:rPr>
            </w:pPr>
            <w:r w:rsidRPr="000E5E91">
              <w:rPr>
                <w:b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108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  <w:r w:rsidRPr="000E5E91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6" w:rsidRPr="000E5E91" w:rsidRDefault="00676066" w:rsidP="00F51237">
            <w:pPr>
              <w:rPr>
                <w:b/>
              </w:rPr>
            </w:pPr>
          </w:p>
        </w:tc>
      </w:tr>
    </w:tbl>
    <w:p w:rsidR="00676066" w:rsidRPr="009067C1" w:rsidRDefault="00676066" w:rsidP="00676066"/>
    <w:p w:rsidR="00676066" w:rsidRPr="009067C1" w:rsidRDefault="00676066" w:rsidP="00676066">
      <w:pPr>
        <w:rPr>
          <w:b/>
          <w:sz w:val="28"/>
          <w:szCs w:val="28"/>
        </w:rPr>
      </w:pPr>
    </w:p>
    <w:p w:rsidR="00676066" w:rsidRDefault="00676066" w:rsidP="00676066">
      <w:pPr>
        <w:jc w:val="center"/>
        <w:rPr>
          <w:b/>
        </w:rPr>
      </w:pPr>
    </w:p>
    <w:p w:rsidR="00676066" w:rsidRPr="000E5E91" w:rsidRDefault="00676066" w:rsidP="00676066">
      <w:pPr>
        <w:rPr>
          <w:sz w:val="28"/>
          <w:szCs w:val="28"/>
        </w:rPr>
      </w:pPr>
      <w:r w:rsidRPr="000E5E91">
        <w:rPr>
          <w:sz w:val="28"/>
          <w:szCs w:val="28"/>
        </w:rPr>
        <w:t>Декан факультета образовательных инноваций                   Л. Лошакова</w:t>
      </w:r>
    </w:p>
    <w:p w:rsidR="00676066" w:rsidRDefault="00676066" w:rsidP="00676066">
      <w:pPr>
        <w:rPr>
          <w:sz w:val="28"/>
          <w:szCs w:val="28"/>
        </w:rPr>
      </w:pPr>
    </w:p>
    <w:p w:rsidR="00676066" w:rsidRDefault="00676066" w:rsidP="00676066">
      <w:pPr>
        <w:rPr>
          <w:sz w:val="28"/>
          <w:szCs w:val="28"/>
        </w:rPr>
      </w:pPr>
    </w:p>
    <w:p w:rsidR="00676066" w:rsidRPr="000E5E91" w:rsidRDefault="00676066" w:rsidP="00676066">
      <w:pPr>
        <w:rPr>
          <w:sz w:val="28"/>
          <w:szCs w:val="28"/>
        </w:rPr>
      </w:pPr>
      <w:r w:rsidRPr="000E5E91">
        <w:rPr>
          <w:sz w:val="28"/>
          <w:szCs w:val="28"/>
        </w:rPr>
        <w:t>Декан факультета повышения квалификации                       Т. Николаева</w:t>
      </w:r>
    </w:p>
    <w:p w:rsidR="00676066" w:rsidRDefault="00676066" w:rsidP="00676066">
      <w:pPr>
        <w:jc w:val="center"/>
        <w:rPr>
          <w:b/>
        </w:rPr>
      </w:pPr>
    </w:p>
    <w:p w:rsidR="00676066" w:rsidRDefault="00676066" w:rsidP="00676066">
      <w:pPr>
        <w:jc w:val="center"/>
        <w:rPr>
          <w:b/>
        </w:rPr>
      </w:pPr>
    </w:p>
    <w:p w:rsidR="00A236F7" w:rsidRDefault="004022CD"/>
    <w:sectPr w:rsidR="00A236F7" w:rsidSect="004B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71AC"/>
    <w:multiLevelType w:val="hybridMultilevel"/>
    <w:tmpl w:val="36E8A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066"/>
    <w:rsid w:val="00237812"/>
    <w:rsid w:val="002B49DE"/>
    <w:rsid w:val="004022CD"/>
    <w:rsid w:val="004474A1"/>
    <w:rsid w:val="004B0879"/>
    <w:rsid w:val="00575F76"/>
    <w:rsid w:val="00676066"/>
    <w:rsid w:val="00840054"/>
    <w:rsid w:val="00B37EF0"/>
    <w:rsid w:val="00F2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6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AWJJH2MPE6E2-1032676485-2</_dlc_DocId>
    <_dlc_DocIdUrl xmlns="4a252ca3-5a62-4c1c-90a6-29f4710e47f8">
      <Url>http://edu-sps.koiro.local/koiro/dno/Pl/odfsp/_layouts/15/DocIdRedir.aspx?ID=AWJJH2MPE6E2-1032676485-2</Url>
      <Description>AWJJH2MPE6E2-1032676485-2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DC31E9541A6C4CA504DED2DD0C9B44" ma:contentTypeVersion="49" ma:contentTypeDescription="Создание документа." ma:contentTypeScope="" ma:versionID="84fa0b54c0a0a051d907b1f5c7b20b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66FD2B-D371-46DD-9C4C-C60039062C7A}"/>
</file>

<file path=customXml/itemProps2.xml><?xml version="1.0" encoding="utf-8"?>
<ds:datastoreItem xmlns:ds="http://schemas.openxmlformats.org/officeDocument/2006/customXml" ds:itemID="{54B9A882-C2BB-429A-BF0E-3BED9F85BDD3}"/>
</file>

<file path=customXml/itemProps3.xml><?xml version="1.0" encoding="utf-8"?>
<ds:datastoreItem xmlns:ds="http://schemas.openxmlformats.org/officeDocument/2006/customXml" ds:itemID="{23C41B50-ACAB-4093-8E9D-851CA3F3558B}"/>
</file>

<file path=customXml/itemProps4.xml><?xml version="1.0" encoding="utf-8"?>
<ds:datastoreItem xmlns:ds="http://schemas.openxmlformats.org/officeDocument/2006/customXml" ds:itemID="{B4610E79-5D79-402C-8E72-F1911EBE3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2011-09-26T09:41:00Z</cp:lastPrinted>
  <dcterms:created xsi:type="dcterms:W3CDTF">2011-10-26T15:13:00Z</dcterms:created>
  <dcterms:modified xsi:type="dcterms:W3CDTF">2011-10-26T15:13:00Z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0x0101006ADC31E9541A6C4CA504DED2DD0C9B44</vt:lpwstr>
  </property>
  <property fmtid="{D5CDD505-2E9C-101B-9397-08002B2CF9AE}" pid="4" name="_dlc_DocIdItemGuid">
    <vt:lpwstr>b5cc3f46-b876-4317-8c7c-7f67dd9ce72d</vt:lpwstr>
  </property>
</Properties>
</file>