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1B" w:rsidRPr="00FD5DAE" w:rsidRDefault="0081361B" w:rsidP="0081361B">
      <w:pPr>
        <w:tabs>
          <w:tab w:val="left" w:pos="9355"/>
        </w:tabs>
        <w:spacing w:after="0" w:line="240" w:lineRule="auto"/>
        <w:ind w:left="5245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1361B" w:rsidRDefault="0081361B" w:rsidP="0081361B">
      <w:pPr>
        <w:tabs>
          <w:tab w:val="left" w:pos="426"/>
          <w:tab w:val="left" w:pos="9355"/>
        </w:tabs>
        <w:spacing w:after="0" w:line="240" w:lineRule="auto"/>
        <w:ind w:left="5245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426"/>
          <w:tab w:val="left" w:pos="9355"/>
        </w:tabs>
        <w:spacing w:after="0" w:line="240" w:lineRule="auto"/>
        <w:ind w:left="5245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порядку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конкурса «Учитель </w:t>
      </w:r>
      <w:proofErr w:type="gramStart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 2018</w:t>
      </w:r>
      <w:proofErr w:type="gramEnd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81361B" w:rsidRDefault="0081361B" w:rsidP="008136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361B" w:rsidRPr="00617BC3" w:rsidRDefault="0081361B" w:rsidP="0081361B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4"/>
          <w:szCs w:val="24"/>
        </w:rPr>
      </w:pPr>
    </w:p>
    <w:p w:rsidR="0081361B" w:rsidRPr="00617BC3" w:rsidRDefault="0081361B" w:rsidP="00813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BC3">
        <w:rPr>
          <w:rFonts w:ascii="Times New Roman" w:eastAsia="Arial" w:hAnsi="Times New Roman" w:cs="Times New Roman"/>
          <w:sz w:val="28"/>
          <w:szCs w:val="28"/>
        </w:rPr>
        <w:t>Экспертный лист для оценивания материалов участников</w:t>
      </w:r>
    </w:p>
    <w:p w:rsidR="0081361B" w:rsidRPr="00617BC3" w:rsidRDefault="0081361B" w:rsidP="0081361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17BC3">
        <w:rPr>
          <w:rFonts w:ascii="Times New Roman" w:eastAsia="Arial" w:hAnsi="Times New Roman" w:cs="Times New Roman"/>
          <w:sz w:val="28"/>
          <w:szCs w:val="28"/>
        </w:rPr>
        <w:t>Конкурса, размещенных ими в сети интернет</w:t>
      </w:r>
    </w:p>
    <w:p w:rsidR="0081361B" w:rsidRPr="00617BC3" w:rsidRDefault="0081361B" w:rsidP="0081361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 Формат конкурсного испытания: представление Интернет-ресурса (личный сайт, страница, блог сайта образовательной организации), на котором можно познакомиться с участником конкурса и публикуемыми им материалами.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Критерии оценки конкурсного задания: информационная насыщенность, безопасность и комфортность виртуальной образовательной среды, эффективность обратной связи, актуальность информации, оригинальность и адекватность дизайна.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1"/>
        <w:gridCol w:w="2127"/>
      </w:tblGrid>
      <w:tr w:rsidR="0081361B" w:rsidRPr="00FD5DAE" w:rsidTr="000E5503">
        <w:trPr>
          <w:trHeight w:val="411"/>
        </w:trPr>
        <w:tc>
          <w:tcPr>
            <w:tcW w:w="7381" w:type="dxa"/>
            <w:shd w:val="clear" w:color="auto" w:fill="auto"/>
          </w:tcPr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2127" w:type="dxa"/>
            <w:shd w:val="clear" w:color="auto" w:fill="auto"/>
          </w:tcPr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</w:t>
            </w:r>
            <w:r w:rsidRPr="00617BC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мальный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en-US"/>
              </w:rPr>
              <w:t>балл</w:t>
            </w:r>
          </w:p>
        </w:tc>
      </w:tr>
      <w:tr w:rsidR="0081361B" w:rsidRPr="00FD5DAE" w:rsidTr="000E5503">
        <w:trPr>
          <w:trHeight w:val="2248"/>
        </w:trPr>
        <w:tc>
          <w:tcPr>
            <w:tcW w:w="7381" w:type="dxa"/>
            <w:shd w:val="clear" w:color="auto" w:fill="auto"/>
          </w:tcPr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 Информационная насыщенность</w:t>
            </w:r>
          </w:p>
          <w:p w:rsidR="0081361B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оличество представле</w:t>
            </w:r>
            <w:bookmarkStart w:id="0" w:name="_GoBack"/>
            <w:bookmarkEnd w:id="0"/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нной информации;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бразовательная и методическая ценность, развивающий характер;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различное структурирование информации — тексты, таблицы,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схемы и т. п.;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разнообразие содержания;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тематическая организованность информации;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научная корректность;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методическая грамотность.</w:t>
            </w:r>
          </w:p>
        </w:tc>
        <w:tc>
          <w:tcPr>
            <w:tcW w:w="2127" w:type="dxa"/>
            <w:shd w:val="clear" w:color="auto" w:fill="auto"/>
          </w:tcPr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3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7</w:t>
            </w:r>
          </w:p>
        </w:tc>
      </w:tr>
      <w:tr w:rsidR="0081361B" w:rsidRPr="00FD5DAE" w:rsidTr="000E5503">
        <w:trPr>
          <w:trHeight w:val="2526"/>
        </w:trPr>
        <w:tc>
          <w:tcPr>
            <w:tcW w:w="7381" w:type="dxa"/>
            <w:shd w:val="clear" w:color="auto" w:fill="auto"/>
          </w:tcPr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 Безопасность и комфортность виртуальной образовательной среды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понятность меню, наличие рубрикации;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удобство навигации;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разумность скорости загрузки;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удобный формат для коммуникации;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языковая культура;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инструкций и пояснений для пользователей;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защищённость и адекватность виртуальной среды образовательным целям.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7</w:t>
            </w:r>
          </w:p>
        </w:tc>
      </w:tr>
      <w:tr w:rsidR="0081361B" w:rsidRPr="00FD5DAE" w:rsidTr="000E5503">
        <w:trPr>
          <w:trHeight w:val="2405"/>
        </w:trPr>
        <w:tc>
          <w:tcPr>
            <w:tcW w:w="7381" w:type="dxa"/>
            <w:shd w:val="clear" w:color="auto" w:fill="auto"/>
          </w:tcPr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 Эффективность обратной связи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разнообразие возможностей для обратной связи;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обратной связи;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контактных данных;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возможности для обсуждений и дискуссий;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удобство использования механизмов обратной связи;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систематичность и адресная помощь в проведении обратной связи;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интенсивность обратной связи и количество вовлеченных пользователей.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7</w:t>
            </w:r>
          </w:p>
        </w:tc>
      </w:tr>
      <w:tr w:rsidR="0081361B" w:rsidRPr="00FD5DAE" w:rsidTr="000E5503">
        <w:trPr>
          <w:trHeight w:val="1584"/>
        </w:trPr>
        <w:tc>
          <w:tcPr>
            <w:tcW w:w="7381" w:type="dxa"/>
            <w:tcBorders>
              <w:bottom w:val="single" w:sz="4" w:space="0" w:color="auto"/>
            </w:tcBorders>
            <w:shd w:val="clear" w:color="auto" w:fill="auto"/>
          </w:tcPr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4. Актуальность информации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регулярность обновления информации;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связь информации с текущими событиями;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информации о нормативно-правовой базе;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разнообразие групп пользователей;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новизна и оригинальность информации;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возможности создания </w:t>
            </w:r>
            <w:proofErr w:type="gramStart"/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виртуальных сообществ</w:t>
            </w:r>
            <w:proofErr w:type="gramEnd"/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обучающихся и педагогов;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возможностей использования информации для лиц с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ограниченными возможностями здоровья и особыми потребностями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81361B" w:rsidRPr="00FD5DAE" w:rsidTr="000E5503">
        <w:trPr>
          <w:trHeight w:val="1584"/>
        </w:trPr>
        <w:tc>
          <w:tcPr>
            <w:tcW w:w="7381" w:type="dxa"/>
            <w:tcBorders>
              <w:bottom w:val="single" w:sz="4" w:space="0" w:color="auto"/>
            </w:tcBorders>
            <w:shd w:val="clear" w:color="auto" w:fill="auto"/>
          </w:tcPr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 Оригинальность и адекватность дизайна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выстроенная информационная архитектура;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грамотные цветовые решения;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оригинальность стиля;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корректность обработки графики;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сбалансированность разных способов структурирования информации;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учет требований </w:t>
            </w:r>
            <w:proofErr w:type="spellStart"/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здоровьесбережения</w:t>
            </w:r>
            <w:proofErr w:type="spellEnd"/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дизайне;</w:t>
            </w:r>
          </w:p>
          <w:p w:rsidR="0081361B" w:rsidRPr="00617BC3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17B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внешний вид размещенной информации.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Конкурсное задание имеет максимальную оценку 35 баллов.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выполнения конкурсного задания осуществляется по 5 критериям, каждый из которых включает 7 показателей. Соответствие конкретному показателю оценивается в 0 или 1 балл.</w:t>
      </w:r>
    </w:p>
    <w:p w:rsidR="0081361B" w:rsidRPr="00FD5DAE" w:rsidRDefault="0081361B" w:rsidP="0081361B">
      <w:pPr>
        <w:tabs>
          <w:tab w:val="left" w:pos="1302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1302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81361B" w:rsidRPr="00FD5DAE" w:rsidRDefault="0081361B" w:rsidP="0081361B">
      <w:pPr>
        <w:tabs>
          <w:tab w:val="left" w:pos="1302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1361B" w:rsidRPr="00FD5DAE" w:rsidSect="00A84DF2">
          <w:headerReference w:type="default" r:id="rId5"/>
          <w:footerReference w:type="default" r:id="rId6"/>
          <w:pgSz w:w="11900" w:h="16838"/>
          <w:pgMar w:top="1351" w:right="843" w:bottom="1440" w:left="1701" w:header="0" w:footer="0" w:gutter="0"/>
          <w:cols w:space="0" w:equalWidth="0">
            <w:col w:w="9356"/>
          </w:cols>
          <w:docGrid w:linePitch="360"/>
        </w:sectPr>
      </w:pPr>
    </w:p>
    <w:p w:rsidR="0081361B" w:rsidRPr="0057232F" w:rsidRDefault="0081361B" w:rsidP="0081361B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="Arial" w:hAnsi="Times New Roman" w:cs="Times New Roman"/>
          <w:sz w:val="28"/>
          <w:szCs w:val="28"/>
          <w:lang w:eastAsia="en-US"/>
        </w:rPr>
      </w:pPr>
      <w:bookmarkStart w:id="1" w:name="page2"/>
      <w:bookmarkStart w:id="2" w:name="page3"/>
      <w:bookmarkEnd w:id="1"/>
      <w:bookmarkEnd w:id="2"/>
      <w:r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Э</w:t>
      </w:r>
      <w:r w:rsidRPr="0057232F">
        <w:rPr>
          <w:rFonts w:ascii="Times New Roman" w:eastAsia="Arial" w:hAnsi="Times New Roman" w:cs="Times New Roman"/>
          <w:sz w:val="28"/>
          <w:szCs w:val="28"/>
          <w:lang w:eastAsia="en-US"/>
        </w:rPr>
        <w:t>кспертный лист для оценивания</w:t>
      </w:r>
    </w:p>
    <w:p w:rsidR="0081361B" w:rsidRPr="0057232F" w:rsidRDefault="0081361B" w:rsidP="0081361B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7232F">
        <w:rPr>
          <w:rFonts w:ascii="Times New Roman" w:eastAsia="Arial" w:hAnsi="Times New Roman" w:cs="Times New Roman"/>
          <w:sz w:val="28"/>
          <w:szCs w:val="28"/>
          <w:lang w:eastAsia="en-US"/>
        </w:rPr>
        <w:t>конкурсного испытания «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Я - </w:t>
      </w:r>
      <w:r w:rsidRPr="0057232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</w:t>
      </w:r>
      <w:r w:rsidRPr="0057232F">
        <w:rPr>
          <w:rFonts w:ascii="Times New Roman" w:eastAsia="Arial" w:hAnsi="Times New Roman" w:cs="Times New Roman"/>
          <w:sz w:val="28"/>
          <w:szCs w:val="28"/>
          <w:lang w:eastAsia="en-US"/>
        </w:rPr>
        <w:t>»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раскрытие мотивов выбора педагогической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Формат конкурсного испытания: текст эссе (до 6 страниц), тема которого определяется учредителями конкурса и объявляется на установочном семинаре в день написания эссе за пять минут до начала конкурсного испытания. Время написания эссе в аудитории – 4 часа. Использование технических средств и дополнительных материалов не допускается.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Критерии оценки конкурсного задания: языковая грамотность текста (речевая, грамматическая, орфографическая и пунктуационная), обоснование актуальности, наличие ценностных ориентиров, аргументированность позиции, умение формулировать проблемы и видеть пути их решения, </w:t>
      </w:r>
      <w:proofErr w:type="spellStart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рефлексивность</w:t>
      </w:r>
      <w:proofErr w:type="spellEnd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, оригинальность изложения.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127"/>
      </w:tblGrid>
      <w:tr w:rsidR="0081361B" w:rsidRPr="00FD5DAE" w:rsidTr="000E5503">
        <w:trPr>
          <w:trHeight w:val="255"/>
        </w:trPr>
        <w:tc>
          <w:tcPr>
            <w:tcW w:w="7371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</w:t>
            </w:r>
            <w:r w:rsidRPr="0057232F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en-US"/>
              </w:rPr>
              <w:t>мальный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en-US"/>
              </w:rPr>
              <w:t>балл</w:t>
            </w:r>
          </w:p>
        </w:tc>
      </w:tr>
      <w:tr w:rsidR="0081361B" w:rsidRPr="00FD5DAE" w:rsidTr="000E5503">
        <w:trPr>
          <w:trHeight w:val="1657"/>
        </w:trPr>
        <w:tc>
          <w:tcPr>
            <w:tcW w:w="7371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 Языковая грамотность текста (речевая, грамматическая,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орфографическая и пунктуационная)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речевая грамотность;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грамотность в области грамматики;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орфографическая грамотность;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пунктуационная грамотность.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4</w:t>
            </w:r>
          </w:p>
        </w:tc>
      </w:tr>
      <w:tr w:rsidR="0081361B" w:rsidRPr="00FD5DAE" w:rsidTr="000E5503">
        <w:trPr>
          <w:trHeight w:val="1356"/>
        </w:trPr>
        <w:tc>
          <w:tcPr>
            <w:tcW w:w="7371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 Обоснование актуальности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широта и масштабность взгляда на профессию;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видеть тенденции развития образования;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связь с практикой, обращение внимания на вызовы времени и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запросы социума.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81361B" w:rsidRPr="00FD5DAE" w:rsidTr="000E5503">
        <w:trPr>
          <w:trHeight w:val="1632"/>
        </w:trPr>
        <w:tc>
          <w:tcPr>
            <w:tcW w:w="7371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 Наличие ценностных ориентиров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понимание ценностных ориентиров современной системы образования и наличие мировоззренческой позиции;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постановка воспитательных целей;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обращение внимание на формирование гражданской позиции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обучающихся.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3</w:t>
            </w:r>
          </w:p>
        </w:tc>
      </w:tr>
      <w:tr w:rsidR="0081361B" w:rsidRPr="00FD5DAE" w:rsidTr="000E5503">
        <w:trPr>
          <w:trHeight w:val="291"/>
        </w:trPr>
        <w:tc>
          <w:tcPr>
            <w:tcW w:w="7371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4. Аргументированность позиции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четкость аргументов, отделение фактов от мнений;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 иллюстрирующих примеров и фактов;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выводов и обобщения.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1361B" w:rsidRPr="00FD5DAE" w:rsidTr="000E5503">
        <w:trPr>
          <w:trHeight w:val="291"/>
        </w:trPr>
        <w:tc>
          <w:tcPr>
            <w:tcW w:w="7371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 Умение формулировать проблемы и видеть пути решения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четкость и обоснованность при формулировании проблем;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выделять значимое и последовательность в изложении своей позиции;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нестандартность предлагаемых решений.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1361B" w:rsidRPr="00FD5DAE" w:rsidTr="000E5503">
        <w:trPr>
          <w:trHeight w:val="291"/>
        </w:trPr>
        <w:tc>
          <w:tcPr>
            <w:tcW w:w="7371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 Оригинальность изложения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художественный стиль и нестандартность изложения;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яркость и образность изложения;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ясность и целесообразность изложения.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81361B" w:rsidRPr="00FD5DAE" w:rsidTr="000E5503">
        <w:trPr>
          <w:trHeight w:val="291"/>
        </w:trPr>
        <w:tc>
          <w:tcPr>
            <w:tcW w:w="7371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Рефлексивность</w:t>
            </w:r>
            <w:proofErr w:type="spellEnd"/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понимание смысла собственной педагогической деятельности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(навыки самоанализа педагогической деятельности);</w:t>
            </w:r>
          </w:p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и оценка собственных принципов и подходов к образованию.</w:t>
            </w:r>
          </w:p>
        </w:tc>
        <w:tc>
          <w:tcPr>
            <w:tcW w:w="2127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508"/>
              </w:tabs>
              <w:spacing w:after="0" w:line="240" w:lineRule="auto"/>
              <w:ind w:left="142" w:right="13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Конкурсное задание имеет максимальную оценку 21 балл.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выполнения конкурсного задания осуществляется по 7 критериям, каждый из которых включает 2–4 показателя. Соответствие конкретному показателю оценивается в 0 или 1 балл.</w:t>
      </w:r>
    </w:p>
    <w:p w:rsidR="0081361B" w:rsidRPr="00FD5DAE" w:rsidRDefault="0081361B" w:rsidP="0081361B">
      <w:pPr>
        <w:tabs>
          <w:tab w:val="left" w:pos="1352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81361B" w:rsidRPr="00FD5DAE" w:rsidRDefault="0081361B" w:rsidP="0081361B">
      <w:pPr>
        <w:tabs>
          <w:tab w:val="left" w:pos="1352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1361B" w:rsidRPr="00FD5DAE" w:rsidSect="0057232F">
          <w:pgSz w:w="11900" w:h="16838"/>
          <w:pgMar w:top="1110" w:right="701" w:bottom="1440" w:left="1701" w:header="0" w:footer="0" w:gutter="0"/>
          <w:cols w:space="0" w:equalWidth="0">
            <w:col w:w="9498"/>
          </w:cols>
          <w:docGrid w:linePitch="360"/>
        </w:sectPr>
      </w:pPr>
    </w:p>
    <w:p w:rsidR="0081361B" w:rsidRPr="0057232F" w:rsidRDefault="0081361B" w:rsidP="0081361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sz w:val="28"/>
          <w:szCs w:val="28"/>
          <w:lang w:eastAsia="en-US"/>
        </w:rPr>
      </w:pPr>
      <w:bookmarkStart w:id="3" w:name="page4"/>
      <w:bookmarkStart w:id="4" w:name="page5"/>
      <w:bookmarkEnd w:id="3"/>
      <w:bookmarkEnd w:id="4"/>
      <w:r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Э</w:t>
      </w:r>
      <w:r w:rsidRPr="0057232F">
        <w:rPr>
          <w:rFonts w:ascii="Times New Roman" w:eastAsia="Arial" w:hAnsi="Times New Roman" w:cs="Times New Roman"/>
          <w:sz w:val="28"/>
          <w:szCs w:val="28"/>
          <w:lang w:eastAsia="en-US"/>
        </w:rPr>
        <w:t>кспертный лист для оценивания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57232F">
        <w:rPr>
          <w:rFonts w:ascii="Times New Roman" w:eastAsia="Arial" w:hAnsi="Times New Roman" w:cs="Times New Roman"/>
          <w:sz w:val="28"/>
          <w:szCs w:val="28"/>
          <w:lang w:eastAsia="en-US"/>
        </w:rPr>
        <w:t>конкурсного испытания «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У</w:t>
      </w:r>
      <w:r w:rsidRPr="0057232F">
        <w:rPr>
          <w:rFonts w:ascii="Times New Roman" w:eastAsia="Arial" w:hAnsi="Times New Roman" w:cs="Times New Roman"/>
          <w:sz w:val="28"/>
          <w:szCs w:val="28"/>
          <w:lang w:eastAsia="en-US"/>
        </w:rPr>
        <w:t>чебное занятие»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Цель: раскрытие конкурсантами своего профессионального потенциала в условиях планирования, проведения и анализа эффективности учебного занятия,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межпредметный</w:t>
      </w:r>
      <w:proofErr w:type="spellEnd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метапредметный</w:t>
      </w:r>
      <w:proofErr w:type="spellEnd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уровни. Формат конкурсного испытания: учебное занятие, проводится в образовательной организации, утверждённой оргкомитетом. 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Критерии оценки конкурсного задания: информационная и языковая грамотность, результативность, методическое мастерство и творчество, мотивирование к обучению, </w:t>
      </w:r>
      <w:proofErr w:type="spellStart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рефлексивность</w:t>
      </w:r>
      <w:proofErr w:type="spellEnd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оценивание, организационная культура, эффективная коммуникация, наличие ценностных ориентиров, </w:t>
      </w:r>
      <w:proofErr w:type="spellStart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метапредметный</w:t>
      </w:r>
      <w:proofErr w:type="spellEnd"/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междисциплинарный подход; поддержка самостоятельности, активности и творчества обучающихся.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8"/>
        <w:gridCol w:w="2268"/>
      </w:tblGrid>
      <w:tr w:rsidR="0081361B" w:rsidRPr="00FD5DAE" w:rsidTr="000E5503">
        <w:trPr>
          <w:trHeight w:val="246"/>
        </w:trPr>
        <w:tc>
          <w:tcPr>
            <w:tcW w:w="709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</w:t>
            </w:r>
            <w:r w:rsidRPr="0057232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мальный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en-US"/>
              </w:rPr>
              <w:t>балл</w:t>
            </w:r>
          </w:p>
        </w:tc>
      </w:tr>
      <w:tr w:rsidR="0081361B" w:rsidRPr="00FD5DAE" w:rsidTr="000E5503">
        <w:trPr>
          <w:trHeight w:val="3656"/>
        </w:trPr>
        <w:tc>
          <w:tcPr>
            <w:tcW w:w="709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 Информационная и языковая грамотность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корректность учебного содержания и использования научного языка: терминов, символов, условных обозначений, глубина и широта знаний по теме;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доступность изложения, адекватность объема информации возрастным особенностям обучающихся и требованиям образовательной программы;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 в ИКТ, культура поведения в виртуальной среде и визуализация информации;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языковая культура педагога и обучающихся, наличие заданий на составление связного текста и развитие культуры речи;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 разных источников информации, структурирование информации в разных форматах: текстовом, графическом, электронном и др.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361B" w:rsidRPr="00FD5DAE" w:rsidTr="000E5503">
        <w:trPr>
          <w:trHeight w:val="1770"/>
        </w:trPr>
        <w:tc>
          <w:tcPr>
            <w:tcW w:w="709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 Результативность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предметных результатов;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достижение </w:t>
            </w:r>
            <w:proofErr w:type="spellStart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результатов;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достижение личностных результатов;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вовлечение обучающихся в исследовательскую деятельность (выдвижение гипотез, сбор данных, поиск источников информации);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соотнесение действий с планируемыми результатами.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361B" w:rsidRPr="00FD5DAE" w:rsidTr="000E5503">
        <w:trPr>
          <w:trHeight w:val="2967"/>
        </w:trPr>
        <w:tc>
          <w:tcPr>
            <w:tcW w:w="709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 Методическое мастерство и творчество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разнообразие методов и приемов, смена видов деятельности;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новизна и оригинальность подходов, нестандартность действий и индивидуальность педагога;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разнообразие форм работы с информацией и использование разных источников;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 методов и приемов целеполаганию (реализации цели, решению задач, достижению результатов).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361B" w:rsidRPr="00FD5DAE" w:rsidTr="000E5503">
        <w:trPr>
          <w:trHeight w:val="3960"/>
        </w:trPr>
        <w:tc>
          <w:tcPr>
            <w:tcW w:w="709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4. Мотивирование к обучению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 различных способов мотивации и умение удивить;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системность и последовательность проведения мотивации в структуре занятия;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доброжелательная атмосфера, безопасная и комфортная образовательная среда;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 проблемных ситуаций, опора на интересы и потребности обучающихся: умение сформулировать или вывести на формулировку проблемы, опора на жизненный опыт обучающихся;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поддержка образовательной успешности для всех обучающихся, в том числе с особыми потребностями и ограниченными возможностями.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361B" w:rsidRPr="00FD5DAE" w:rsidTr="000E5503">
        <w:trPr>
          <w:trHeight w:val="2627"/>
        </w:trPr>
        <w:tc>
          <w:tcPr>
            <w:tcW w:w="709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Рефлексивность</w:t>
            </w:r>
            <w:proofErr w:type="spellEnd"/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и оценивание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объективность и открытость оценивания, связь с целеполаганием;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разные способы оценивания и рефлексии, умение их обосновать при самоанализе;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обратная связь, наличие возможностей для высказывания собственной точки зрения;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понятность процедуры и критериев оценивания;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адекватность оценки и рефлексии проведенного учебного занятия, точность ответов на вопросы.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361B" w:rsidRPr="00FD5DAE" w:rsidTr="000E5503">
        <w:trPr>
          <w:trHeight w:val="2397"/>
        </w:trPr>
        <w:tc>
          <w:tcPr>
            <w:tcW w:w="7098" w:type="dxa"/>
            <w:shd w:val="clear" w:color="auto" w:fill="auto"/>
          </w:tcPr>
          <w:p w:rsidR="0081361B" w:rsidRPr="0057232F" w:rsidRDefault="0081361B" w:rsidP="0081361B">
            <w:pPr>
              <w:numPr>
                <w:ilvl w:val="1"/>
                <w:numId w:val="1"/>
              </w:numPr>
              <w:tabs>
                <w:tab w:val="left" w:pos="620"/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Организационная культура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постановка и понимание целей, задач и ожидаемых результатов;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инструкций и пояснений для выполнения заданий;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установление правил и процедур совместной работы на уроке;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обращение внимание на индивидуальные запросы и интересы обучающихся, создание возможностей для инклюзивного образования;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осознание своей деятельности, понимание достижений и проблем, умение оценить проведенный урок и провести критический анализ.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361B" w:rsidRPr="00FD5DAE" w:rsidTr="000E5503">
        <w:trPr>
          <w:trHeight w:val="3521"/>
        </w:trPr>
        <w:tc>
          <w:tcPr>
            <w:tcW w:w="7098" w:type="dxa"/>
            <w:shd w:val="clear" w:color="auto" w:fill="auto"/>
          </w:tcPr>
          <w:p w:rsidR="0081361B" w:rsidRPr="0057232F" w:rsidRDefault="0081361B" w:rsidP="0081361B">
            <w:pPr>
              <w:numPr>
                <w:ilvl w:val="1"/>
                <w:numId w:val="1"/>
              </w:numPr>
              <w:tabs>
                <w:tab w:val="left" w:pos="620"/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Эффективная коммуникация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взаимодействия и сотрудничество обучающихся между собой, с педагогом и с различными источниками информации; 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поддержка толерантного отношения к различным позициям, возможности для высказывания обучающимися своей точки зрения;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наличие эффективной обратной связи на занятии, способность педагога задавать модель коммуникации; 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использование вопросов на понимание, развитие </w:t>
            </w:r>
            <w:proofErr w:type="gramStart"/>
            <w:r w:rsidRPr="005723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умений</w:t>
            </w:r>
            <w:proofErr w:type="gramEnd"/>
            <w:r w:rsidRPr="005723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формулировать вопросы; 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навыков конструктивного диалога, в том числе и при самоанализе.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361B" w:rsidRPr="00FD5DAE" w:rsidTr="000E5503">
        <w:trPr>
          <w:trHeight w:val="2762"/>
        </w:trPr>
        <w:tc>
          <w:tcPr>
            <w:tcW w:w="7098" w:type="dxa"/>
            <w:shd w:val="clear" w:color="auto" w:fill="auto"/>
          </w:tcPr>
          <w:p w:rsidR="0081361B" w:rsidRPr="0057232F" w:rsidRDefault="0081361B" w:rsidP="0081361B">
            <w:pPr>
              <w:numPr>
                <w:ilvl w:val="1"/>
                <w:numId w:val="2"/>
              </w:numPr>
              <w:tabs>
                <w:tab w:val="left" w:pos="700"/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Наличие ценностных ориентиров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воспитательный эффект учебного занятия и педагогической деятельности педагога;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поддержка безопасного поведения и формирования культуры здорового образа жизни;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обращение внимания учащихся на ценностные ориентиры и ценностные аспекты учебного знания;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поддержка толерантного отношения к различным мнениям и культурным особенностям;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ситуаций для обсуждения и принятия общих ценностей гражданской направленности.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361B" w:rsidRPr="00FD5DAE" w:rsidTr="000E5503">
        <w:trPr>
          <w:trHeight w:val="274"/>
        </w:trPr>
        <w:tc>
          <w:tcPr>
            <w:tcW w:w="7098" w:type="dxa"/>
            <w:shd w:val="clear" w:color="auto" w:fill="auto"/>
          </w:tcPr>
          <w:p w:rsidR="0081361B" w:rsidRPr="0057232F" w:rsidRDefault="0081361B" w:rsidP="0081361B">
            <w:pPr>
              <w:numPr>
                <w:ilvl w:val="1"/>
                <w:numId w:val="2"/>
              </w:numPr>
              <w:tabs>
                <w:tab w:val="left" w:pos="700"/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Метапредметный</w:t>
            </w:r>
            <w:proofErr w:type="spellEnd"/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и междисциплинарный подход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универсальных учебных действий разных видов;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 потенциала различных дисциплин и корректность в использовании содержания других дисциплин;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понимание особенностей </w:t>
            </w:r>
            <w:proofErr w:type="spellStart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подхода и его отличия от использования междисциплинарных связей;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подходов;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умение анализировать проведенное занятие с учетом использования </w:t>
            </w:r>
            <w:proofErr w:type="spellStart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междисциплинарных связей, обоснование </w:t>
            </w:r>
            <w:proofErr w:type="spellStart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результатов учебного занятия.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361B" w:rsidRPr="00FD5DAE" w:rsidTr="000E5503">
        <w:trPr>
          <w:trHeight w:val="3402"/>
        </w:trPr>
        <w:tc>
          <w:tcPr>
            <w:tcW w:w="709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10. Поддержка самостоятельности, активности и творчества обучающихся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 активных и интерактивных подходов для развития самостоятельности обучающихся (работа в группах, формулирование вопросов и т. п.);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на учебном занятии ситуаций для выбора и самоопределения;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поддержка личной и групповой ответственности при выполнении заданий;</w:t>
            </w:r>
          </w:p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творческих задач, возможности для самостоятельной работы и создание ситуаций успеха на учебном занятии;</w:t>
            </w:r>
          </w:p>
          <w:p w:rsidR="0081361B" w:rsidRPr="0057232F" w:rsidRDefault="0081361B" w:rsidP="000E5503">
            <w:pPr>
              <w:tabs>
                <w:tab w:val="left" w:pos="700"/>
                <w:tab w:val="left" w:pos="9355"/>
              </w:tabs>
              <w:spacing w:after="0" w:line="240" w:lineRule="auto"/>
              <w:ind w:left="152" w:right="1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уважение личного достоинства каждого обучающегося и доброжелательная атмосфера.</w:t>
            </w:r>
          </w:p>
        </w:tc>
        <w:tc>
          <w:tcPr>
            <w:tcW w:w="2268" w:type="dxa"/>
            <w:shd w:val="clear" w:color="auto" w:fill="auto"/>
          </w:tcPr>
          <w:p w:rsidR="0081361B" w:rsidRPr="0057232F" w:rsidRDefault="0081361B" w:rsidP="000E5503">
            <w:pPr>
              <w:tabs>
                <w:tab w:val="left" w:pos="9355"/>
              </w:tabs>
              <w:spacing w:after="0" w:line="240" w:lineRule="auto"/>
              <w:ind w:left="152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" w:name="page6"/>
      <w:bookmarkEnd w:id="5"/>
    </w:p>
    <w:p w:rsidR="0081361B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Конкурсное задание имеет максимальную оценку 100 баллов.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выполнения конкурсного задания осуществляется по 10 критериям, каждый из которых включает 5 показателей. Соответствие </w:t>
      </w: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конкретному показателю оценивается в диапазоне от 0 до 2 баллов. В случае несоответствия учебного занятия установленной теме выполнение задания автоматически оценивается в 0 баллов.</w:t>
      </w:r>
    </w:p>
    <w:p w:rsidR="0081361B" w:rsidRPr="00FD5DAE" w:rsidRDefault="0081361B" w:rsidP="0081361B">
      <w:pPr>
        <w:tabs>
          <w:tab w:val="left" w:pos="1014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1014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81361B" w:rsidRPr="00FD5DAE" w:rsidRDefault="0081361B" w:rsidP="0081361B">
      <w:pPr>
        <w:tabs>
          <w:tab w:val="left" w:pos="1014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1361B" w:rsidRPr="00FD5DAE" w:rsidSect="005A6EA9">
          <w:pgSz w:w="11900" w:h="16838"/>
          <w:pgMar w:top="1091" w:right="707" w:bottom="993" w:left="1700" w:header="426" w:footer="0" w:gutter="0"/>
          <w:cols w:space="0" w:equalWidth="0">
            <w:col w:w="8800"/>
          </w:cols>
          <w:docGrid w:linePitch="360"/>
        </w:sectPr>
      </w:pPr>
    </w:p>
    <w:p w:rsidR="0081361B" w:rsidRDefault="0081361B" w:rsidP="0081361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sz w:val="28"/>
          <w:szCs w:val="28"/>
          <w:lang w:eastAsia="en-US"/>
        </w:rPr>
      </w:pPr>
      <w:bookmarkStart w:id="6" w:name="page9"/>
      <w:bookmarkEnd w:id="6"/>
      <w:r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Э</w:t>
      </w:r>
      <w:r w:rsidRPr="005A6EA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кспертный лист для оценивания конкурсного испытания </w:t>
      </w:r>
    </w:p>
    <w:p w:rsidR="0081361B" w:rsidRPr="005A6EA9" w:rsidRDefault="0081361B" w:rsidP="0081361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5A6EA9">
        <w:rPr>
          <w:rFonts w:ascii="Times New Roman" w:eastAsia="Arial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М</w:t>
      </w:r>
      <w:r w:rsidRPr="005A6EA9">
        <w:rPr>
          <w:rFonts w:ascii="Times New Roman" w:eastAsia="Arial" w:hAnsi="Times New Roman" w:cs="Times New Roman"/>
          <w:sz w:val="28"/>
          <w:szCs w:val="28"/>
          <w:lang w:eastAsia="en-US"/>
        </w:rPr>
        <w:t>етодический семинар»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начального и основного общего образования (далее – ФГОС),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Минтруда России от 18 октября 2013 г. №544н (далее – профессиональный стандарт «Педагог»). Формат конкурсного испытания: методический семинар (регламент – 20 минут) проводится перед началом для всех участников конкурсного испытания «Учебное занятие», что позволяет соотнести заявленные теоретические положения с практикой их реализации. Конкурсант в тезисной форме в течение 5–10 минут излагает свои концептуальные методические подходы, основанные на опыте работы. Представление может сопровождаться мультимедийной презентацией (до 20 слайдов),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10–15 минут проходит диалог членов жюри с конкурсантом в форме вопросов и ответов.</w:t>
      </w:r>
    </w:p>
    <w:p w:rsidR="0081361B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Критерии оценки конкурсного задания: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81361B" w:rsidRPr="00FD5DAE" w:rsidTr="000E5503">
        <w:tc>
          <w:tcPr>
            <w:tcW w:w="7338" w:type="dxa"/>
          </w:tcPr>
          <w:p w:rsidR="0081361B" w:rsidRPr="005A6EA9" w:rsidRDefault="0081361B" w:rsidP="000E5503">
            <w:pPr>
              <w:tabs>
                <w:tab w:val="left" w:pos="9355"/>
              </w:tabs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2126" w:type="dxa"/>
          </w:tcPr>
          <w:p w:rsidR="0081361B" w:rsidRPr="005A6EA9" w:rsidRDefault="0081361B" w:rsidP="000E5503">
            <w:pPr>
              <w:tabs>
                <w:tab w:val="left" w:pos="9355"/>
              </w:tabs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</w:t>
            </w:r>
            <w:r w:rsidRPr="005A6EA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мальный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балл</w:t>
            </w:r>
          </w:p>
        </w:tc>
      </w:tr>
      <w:tr w:rsidR="0081361B" w:rsidRPr="00FD5DAE" w:rsidTr="000E5503">
        <w:tc>
          <w:tcPr>
            <w:tcW w:w="7338" w:type="dxa"/>
          </w:tcPr>
          <w:p w:rsidR="0081361B" w:rsidRPr="005A6EA9" w:rsidRDefault="0081361B" w:rsidP="000E5503">
            <w:pPr>
              <w:tabs>
                <w:tab w:val="left" w:pos="9355"/>
              </w:tabs>
              <w:ind w:right="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Результативность и практическая применимость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методики на практике и внесение изменений в практику преподавания (связь с проведенным учебным занятием);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количественных и качественных показателей достижения результата;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методики преподавания с планируемыми результатами;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и ценностный потенциал представленного опыта педагогической деятельности педагога;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преподавания.</w:t>
            </w:r>
          </w:p>
        </w:tc>
        <w:tc>
          <w:tcPr>
            <w:tcW w:w="2126" w:type="dxa"/>
          </w:tcPr>
          <w:p w:rsidR="0081361B" w:rsidRPr="005A6EA9" w:rsidRDefault="0081361B" w:rsidP="000E5503">
            <w:pPr>
              <w:tabs>
                <w:tab w:val="left" w:pos="9355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361B" w:rsidRPr="00FD5DAE" w:rsidTr="000E5503">
        <w:tc>
          <w:tcPr>
            <w:tcW w:w="7338" w:type="dxa"/>
          </w:tcPr>
          <w:p w:rsidR="0081361B" w:rsidRPr="005A6EA9" w:rsidRDefault="0081361B" w:rsidP="000E5503">
            <w:pPr>
              <w:tabs>
                <w:tab w:val="left" w:pos="9355"/>
              </w:tabs>
              <w:ind w:right="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Коммуникативная культура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диалог и понимать суть обсуждаемых проблем;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и полнота ответов на вопросы экспертов;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и наличие собственной позиции по обсуждаемым вопросам;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 и проведение рефлексии;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отношение к различным позициям и уважение различных точек зрения.</w:t>
            </w:r>
          </w:p>
        </w:tc>
        <w:tc>
          <w:tcPr>
            <w:tcW w:w="2126" w:type="dxa"/>
          </w:tcPr>
          <w:p w:rsidR="0081361B" w:rsidRPr="005A6EA9" w:rsidRDefault="0081361B" w:rsidP="000E5503">
            <w:pPr>
              <w:tabs>
                <w:tab w:val="left" w:pos="9355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361B" w:rsidRPr="00FD5DAE" w:rsidTr="000E5503">
        <w:trPr>
          <w:trHeight w:val="2883"/>
        </w:trPr>
        <w:tc>
          <w:tcPr>
            <w:tcW w:w="7338" w:type="dxa"/>
          </w:tcPr>
          <w:p w:rsidR="0081361B" w:rsidRPr="005A6EA9" w:rsidRDefault="0081361B" w:rsidP="0081361B">
            <w:pPr>
              <w:numPr>
                <w:ilvl w:val="1"/>
                <w:numId w:val="3"/>
              </w:numPr>
              <w:tabs>
                <w:tab w:val="left" w:pos="284"/>
                <w:tab w:val="left" w:pos="9355"/>
              </w:tabs>
              <w:spacing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Оригинальность и творческий подход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увидеть новые стороны в </w:t>
            </w:r>
            <w:proofErr w:type="gramStart"/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обсуждаемых  вопросах</w:t>
            </w:r>
            <w:proofErr w:type="gramEnd"/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преподавания;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на вопросы;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методического содержания и его </w:t>
            </w:r>
            <w:proofErr w:type="spellStart"/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  <w:tc>
          <w:tcPr>
            <w:tcW w:w="2126" w:type="dxa"/>
          </w:tcPr>
          <w:p w:rsidR="0081361B" w:rsidRPr="005A6EA9" w:rsidRDefault="0081361B" w:rsidP="000E5503">
            <w:pPr>
              <w:tabs>
                <w:tab w:val="left" w:pos="9355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361B" w:rsidRPr="00FD5DAE" w:rsidTr="000E5503">
        <w:tc>
          <w:tcPr>
            <w:tcW w:w="7338" w:type="dxa"/>
          </w:tcPr>
          <w:p w:rsidR="0081361B" w:rsidRPr="005A6EA9" w:rsidRDefault="0081361B" w:rsidP="000E5503">
            <w:pPr>
              <w:tabs>
                <w:tab w:val="left" w:pos="9355"/>
              </w:tabs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Научная корректность и методическая грамотность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точность и корректность использования педагогической терминологии, отсутствие фактических ошибок;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активных и интерактивных подходов для мотивации и поддержки самостоятельности обучающихся;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оценка и мониторинг собственных педагогических достижений в области методики преподавания</w:t>
            </w:r>
          </w:p>
        </w:tc>
        <w:tc>
          <w:tcPr>
            <w:tcW w:w="2126" w:type="dxa"/>
          </w:tcPr>
          <w:p w:rsidR="0081361B" w:rsidRPr="005A6EA9" w:rsidRDefault="0081361B" w:rsidP="000E5503">
            <w:pPr>
              <w:tabs>
                <w:tab w:val="left" w:pos="9355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361B" w:rsidRPr="00FD5DAE" w:rsidTr="000E5503">
        <w:tc>
          <w:tcPr>
            <w:tcW w:w="7338" w:type="dxa"/>
          </w:tcPr>
          <w:p w:rsidR="0081361B" w:rsidRPr="005A6EA9" w:rsidRDefault="0081361B" w:rsidP="000E5503">
            <w:pPr>
              <w:tabs>
                <w:tab w:val="left" w:pos="9355"/>
              </w:tabs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Информационная и языковая грамотность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информации и иллюстративность;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 речи, ясность выражения мыслей и владение навыками ораторского мастерства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источников информации и образовательных ресурсов– структурирование информации в разных форматах (текстовом, графическом, электронном и др.);</w:t>
            </w:r>
          </w:p>
          <w:p w:rsidR="0081361B" w:rsidRPr="005A6EA9" w:rsidRDefault="0081361B" w:rsidP="000E5503">
            <w:pPr>
              <w:tabs>
                <w:tab w:val="left" w:pos="9355"/>
              </w:tabs>
              <w:ind w:righ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E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кругозор и общая эрудиция.</w:t>
            </w:r>
          </w:p>
        </w:tc>
        <w:tc>
          <w:tcPr>
            <w:tcW w:w="2126" w:type="dxa"/>
          </w:tcPr>
          <w:p w:rsidR="0081361B" w:rsidRPr="005A6EA9" w:rsidRDefault="0081361B" w:rsidP="000E5503">
            <w:pPr>
              <w:tabs>
                <w:tab w:val="left" w:pos="9355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1361B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Конкурсное задание имеет максимальную оценку 50 баллов.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Оценка выполнения конкурсного задания осуществляется по 5 критериям, каждый из которых включает 5 показателей. Соответствие конкретному показателю оценивается в диапазоне от 0 до 2 баллов.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81361B" w:rsidRPr="0052756D" w:rsidRDefault="0081361B" w:rsidP="0081361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Э</w:t>
      </w:r>
      <w:r w:rsidRPr="0052756D">
        <w:rPr>
          <w:rFonts w:ascii="Times New Roman" w:eastAsia="Arial" w:hAnsi="Times New Roman" w:cs="Times New Roman"/>
          <w:sz w:val="28"/>
          <w:szCs w:val="28"/>
          <w:lang w:eastAsia="en-US"/>
        </w:rPr>
        <w:t>кспертный лист для оценивания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52756D">
        <w:rPr>
          <w:rFonts w:ascii="Times New Roman" w:eastAsia="Arial" w:hAnsi="Times New Roman" w:cs="Times New Roman"/>
          <w:sz w:val="28"/>
          <w:szCs w:val="28"/>
          <w:lang w:eastAsia="en-US"/>
        </w:rPr>
        <w:t>конкурсного испытания «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П</w:t>
      </w:r>
      <w:r w:rsidRPr="0052756D">
        <w:rPr>
          <w:rFonts w:ascii="Times New Roman" w:eastAsia="Arial" w:hAnsi="Times New Roman" w:cs="Times New Roman"/>
          <w:sz w:val="28"/>
          <w:szCs w:val="28"/>
          <w:lang w:eastAsia="en-US"/>
        </w:rPr>
        <w:t>едагогичекий</w:t>
      </w:r>
      <w:proofErr w:type="spellEnd"/>
      <w:r w:rsidRPr="0052756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совет»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Цель: организация открытого профессионального пространства для обсуждения существующих проблем, путей их решения и перспектив развития образования.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Формат конкурсного испытания: дискуссия в группе из 5 конкурсантов (состав определяется жребием) на заданную ведущим тему с индивидуальными выступлениями по рассматриваемым вопросам и общим обсуждением.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Регламент – до 45 минут. Тема педагогического совета определяется учредителем конкурса и объявляется накануне его проведения, после завершения учебных занятий. Ведущими педагогического совета являются абсолютные победители и/или победители конкурса предыдущих лет.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Критерии оценки конкурсного испытания: понимание проблемы, убедительность и аргументация позиции, взаимодействие и коммуникационная культура, творческий подход и оригинальность суждений, информационная и языковая культура.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7"/>
        <w:gridCol w:w="2688"/>
      </w:tblGrid>
      <w:tr w:rsidR="0081361B" w:rsidRPr="00FD5DAE" w:rsidTr="000E5503">
        <w:tc>
          <w:tcPr>
            <w:tcW w:w="3562" w:type="pct"/>
            <w:hideMark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и показатели</w:t>
            </w:r>
          </w:p>
        </w:tc>
        <w:tc>
          <w:tcPr>
            <w:tcW w:w="1438" w:type="pct"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</w:tr>
      <w:tr w:rsidR="0081361B" w:rsidRPr="00FD5DAE" w:rsidTr="000E5503">
        <w:tc>
          <w:tcPr>
            <w:tcW w:w="3562" w:type="pct"/>
            <w:hideMark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Понимание проблемы</w:t>
            </w:r>
          </w:p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чётко и понятно сформулировать свою позицию по ключевой проблеме. Связь высказываний с обсуждаемыми вопросами. Конкретность, нестандартность и реалистичность предложений. Умение отделять факты от мнений и рассматривать проблему объективно. Понимание актуальности обсуждаемых вопросов.</w:t>
            </w:r>
          </w:p>
        </w:tc>
        <w:tc>
          <w:tcPr>
            <w:tcW w:w="1438" w:type="pct"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361B" w:rsidRPr="00FD5DAE" w:rsidTr="000E5503">
        <w:tc>
          <w:tcPr>
            <w:tcW w:w="3562" w:type="pct"/>
            <w:hideMark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Убедительность и аргументация позиции</w:t>
            </w:r>
          </w:p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Понятность и конкретность занятой позиции. Чёткое и логичное выстраивание своего выступления. Аргументированность и доказательность. Признание возможности других взглядов и мнений по обсуждаемым вопросам. Яркие примеры и образы, подкрепляющие высказывания.</w:t>
            </w:r>
          </w:p>
        </w:tc>
        <w:tc>
          <w:tcPr>
            <w:tcW w:w="1438" w:type="pct"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361B" w:rsidRPr="00FD5DAE" w:rsidTr="000E5503">
        <w:tc>
          <w:tcPr>
            <w:tcW w:w="3562" w:type="pct"/>
            <w:hideMark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Взаимодействие и коммуникационная культура</w:t>
            </w:r>
          </w:p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и выстраивание взаимодействия со всеми участниками обсуждения. Умение формулировать вопросы и делать точные комментарии. Активность и грамотное участие в дискуссии. Способность осмыслить и переработать </w:t>
            </w:r>
            <w:r w:rsidRPr="00527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имеющийся опыт. Корректность и доброжелательность по отношению к окружающим.</w:t>
            </w:r>
          </w:p>
        </w:tc>
        <w:tc>
          <w:tcPr>
            <w:tcW w:w="1438" w:type="pct"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</w:tr>
      <w:tr w:rsidR="0081361B" w:rsidRPr="00FD5DAE" w:rsidTr="000E5503">
        <w:tc>
          <w:tcPr>
            <w:tcW w:w="3562" w:type="pct"/>
            <w:hideMark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Творческий подход и оригинальность суждений</w:t>
            </w:r>
          </w:p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Нестандартность предлагаемых решений. Новизна и умение видеть неожиданные стороны в обсуждаемых вопросах. Проявление индивидуальности и нахождение нестандартных путей в решении педагогических задач. Яркий стиль и удачная манера общения.</w:t>
            </w:r>
          </w:p>
        </w:tc>
        <w:tc>
          <w:tcPr>
            <w:tcW w:w="1438" w:type="pct"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361B" w:rsidRPr="00FD5DAE" w:rsidTr="000E5503">
        <w:tc>
          <w:tcPr>
            <w:tcW w:w="3562" w:type="pct"/>
            <w:hideMark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Информационная и языковая культура</w:t>
            </w:r>
          </w:p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кругозор и общая эрудиция. Корректность и грамотность использования понятийного аппарата и научного языка. Грамотность речи. Знание нормативно-правовой базы современного образования. Понимание современных тенденций развития образования.</w:t>
            </w:r>
          </w:p>
        </w:tc>
        <w:tc>
          <w:tcPr>
            <w:tcW w:w="1438" w:type="pct"/>
          </w:tcPr>
          <w:p w:rsidR="0081361B" w:rsidRPr="0052756D" w:rsidRDefault="0081361B" w:rsidP="000E5503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Конкурсное задание имеет максимальную оценку 50 баллов.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выполнения конкурсного задания осуществляется по 5 критериям, каждый из которых включает 5 показателей. Соответствие конкретному показателю оценивается в диапазоне от 0 до 2 баллов.</w:t>
      </w: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1B" w:rsidRPr="00FD5DAE" w:rsidRDefault="0081361B" w:rsidP="0081361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613B2" w:rsidRDefault="00F613B2"/>
    <w:sectPr w:rsidR="00F6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9" w:rsidRPr="004F37C1" w:rsidRDefault="0081361B">
    <w:pPr>
      <w:pStyle w:val="a6"/>
      <w:jc w:val="right"/>
      <w:rPr>
        <w:rFonts w:ascii="Times New Roman" w:hAnsi="Times New Roman" w:cs="Times New Roman"/>
      </w:rPr>
    </w:pPr>
  </w:p>
  <w:p w:rsidR="00D873E9" w:rsidRDefault="0081361B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9" w:rsidRDefault="0081361B">
    <w:pPr>
      <w:pStyle w:val="a4"/>
      <w:jc w:val="center"/>
    </w:pPr>
  </w:p>
  <w:p w:rsidR="00D873E9" w:rsidRDefault="008136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bullet"/>
      <w:lvlText w:val="\endash 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bullet"/>
      <w:lvlText w:val="\endash 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66EF438C"/>
    <w:lvl w:ilvl="0" w:tplc="FFFFFFFF">
      <w:start w:val="1"/>
      <w:numFmt w:val="bullet"/>
      <w:lvlText w:val="\endash 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1B"/>
    <w:rsid w:val="0081361B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EE921-168D-4109-B4AD-A90843EB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61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1361B"/>
  </w:style>
  <w:style w:type="paragraph" w:styleId="a6">
    <w:name w:val="footer"/>
    <w:basedOn w:val="a"/>
    <w:link w:val="a7"/>
    <w:uiPriority w:val="99"/>
    <w:unhideWhenUsed/>
    <w:rsid w:val="0081361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1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AWJJH2MPE6E2-1951438675-405</_dlc_DocId>
    <_dlc_DocIdUrl xmlns="4a252ca3-5a62-4c1c-90a6-29f4710e47f8">
      <Url>http://xn--44-6kcadhwnl3cfdx.xn--p1ai/koiro/_layouts/15/DocIdRedir.aspx?ID=AWJJH2MPE6E2-1951438675-405</Url>
      <Description>AWJJH2MPE6E2-1951438675-405</Description>
    </_dlc_DocIdUrl>
  </documentManagement>
</p:properties>
</file>

<file path=customXml/itemProps1.xml><?xml version="1.0" encoding="utf-8"?>
<ds:datastoreItem xmlns:ds="http://schemas.openxmlformats.org/officeDocument/2006/customXml" ds:itemID="{4B7D1ABC-E27C-4E6F-AF98-D145103C1959}"/>
</file>

<file path=customXml/itemProps2.xml><?xml version="1.0" encoding="utf-8"?>
<ds:datastoreItem xmlns:ds="http://schemas.openxmlformats.org/officeDocument/2006/customXml" ds:itemID="{CFF79134-E518-4D3C-9A2D-4BFBEB3F1FB7}"/>
</file>

<file path=customXml/itemProps3.xml><?xml version="1.0" encoding="utf-8"?>
<ds:datastoreItem xmlns:ds="http://schemas.openxmlformats.org/officeDocument/2006/customXml" ds:itemID="{164BE562-E8B8-4E66-9BB1-6254933EDBC3}"/>
</file>

<file path=customXml/itemProps4.xml><?xml version="1.0" encoding="utf-8"?>
<ds:datastoreItem xmlns:ds="http://schemas.openxmlformats.org/officeDocument/2006/customXml" ds:itemID="{6CE3682F-9744-47A2-98D7-9A86AAD3F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1</cp:revision>
  <dcterms:created xsi:type="dcterms:W3CDTF">2018-02-26T10:42:00Z</dcterms:created>
  <dcterms:modified xsi:type="dcterms:W3CDTF">2018-02-26T10:42:00Z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b4d853d2-77a8-458b-a455-9540ca442541</vt:lpwstr>
  </property>
</Properties>
</file>