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91" w:rsidRDefault="00B15C91" w:rsidP="00AF6BCD">
      <w:pPr>
        <w:ind w:right="-567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507101" w:rsidRDefault="00B15C91" w:rsidP="00AF6BCD">
      <w:pPr>
        <w:ind w:righ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Учитель истории и общ</w:t>
      </w:r>
      <w:r w:rsidR="00507101">
        <w:rPr>
          <w:rFonts w:ascii="Times New Roman" w:hAnsi="Times New Roman"/>
          <w:b/>
          <w:color w:val="000000"/>
          <w:sz w:val="24"/>
          <w:szCs w:val="24"/>
        </w:rPr>
        <w:t>ествознания МБОУ «Красносельская средняя школа» Чернова Наталья Николаевна</w:t>
      </w:r>
    </w:p>
    <w:p w:rsidR="00B15C91" w:rsidRPr="00AF6BCD" w:rsidRDefault="00507101" w:rsidP="00AF6BCD">
      <w:pPr>
        <w:ind w:righ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Методическая разработика</w:t>
      </w:r>
      <w:r w:rsidR="00B15C91" w:rsidRPr="00AF6BCD">
        <w:rPr>
          <w:rFonts w:ascii="Times New Roman" w:hAnsi="Times New Roman"/>
          <w:b/>
          <w:color w:val="000000"/>
          <w:sz w:val="24"/>
          <w:szCs w:val="24"/>
        </w:rPr>
        <w:t xml:space="preserve"> учебного занятия.</w:t>
      </w:r>
    </w:p>
    <w:p w:rsidR="00B15C91" w:rsidRPr="00AF6BCD" w:rsidRDefault="00B15C91" w:rsidP="00814D0B">
      <w:pPr>
        <w:rPr>
          <w:rFonts w:ascii="Times New Roman" w:hAnsi="Times New Roman"/>
          <w:b/>
          <w:color w:val="000000"/>
          <w:sz w:val="24"/>
          <w:szCs w:val="24"/>
        </w:rPr>
      </w:pPr>
      <w:r w:rsidRPr="00AF6BCD">
        <w:rPr>
          <w:rFonts w:ascii="Times New Roman" w:hAnsi="Times New Roman"/>
          <w:b/>
          <w:color w:val="000000"/>
          <w:sz w:val="24"/>
          <w:szCs w:val="24"/>
        </w:rPr>
        <w:t xml:space="preserve"> 5 класс</w:t>
      </w:r>
    </w:p>
    <w:p w:rsidR="00B15C91" w:rsidRPr="00AF6BCD" w:rsidRDefault="00B15C91" w:rsidP="00814D0B">
      <w:pPr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b/>
          <w:color w:val="000000"/>
          <w:sz w:val="24"/>
          <w:szCs w:val="24"/>
        </w:rPr>
        <w:t>История Древнего мира</w:t>
      </w:r>
      <w:r w:rsidRPr="00AF6BCD">
        <w:rPr>
          <w:rFonts w:ascii="Times New Roman" w:hAnsi="Times New Roman"/>
          <w:color w:val="000000"/>
          <w:sz w:val="24"/>
          <w:szCs w:val="24"/>
        </w:rPr>
        <w:t xml:space="preserve"> /А.А.Вигасин, Г.И. Годер , И.С. Свенцицкая. Москва «Просвещение» 2010 год/</w:t>
      </w:r>
    </w:p>
    <w:p w:rsidR="00B15C91" w:rsidRPr="00AF6BCD" w:rsidRDefault="00B15C91" w:rsidP="00814D0B">
      <w:pPr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t xml:space="preserve">Учебная тема: </w:t>
      </w:r>
      <w:r w:rsidRPr="00AF6BCD">
        <w:rPr>
          <w:rFonts w:ascii="Times New Roman" w:hAnsi="Times New Roman"/>
          <w:b/>
          <w:color w:val="000000"/>
          <w:sz w:val="24"/>
          <w:szCs w:val="24"/>
        </w:rPr>
        <w:t>Древняя Греция</w:t>
      </w:r>
      <w:r w:rsidRPr="00AF6BCD">
        <w:rPr>
          <w:rFonts w:ascii="Times New Roman" w:hAnsi="Times New Roman"/>
          <w:color w:val="000000"/>
          <w:sz w:val="24"/>
          <w:szCs w:val="24"/>
        </w:rPr>
        <w:t>.</w:t>
      </w:r>
    </w:p>
    <w:p w:rsidR="00B15C91" w:rsidRPr="00AF6BCD" w:rsidRDefault="00B15C91" w:rsidP="00814D0B">
      <w:pPr>
        <w:rPr>
          <w:rFonts w:ascii="Times New Roman" w:hAnsi="Times New Roman"/>
          <w:b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t xml:space="preserve">Название учебного занятия: </w:t>
      </w:r>
      <w:r w:rsidRPr="00AF6BCD">
        <w:rPr>
          <w:rFonts w:ascii="Times New Roman" w:hAnsi="Times New Roman"/>
          <w:b/>
          <w:color w:val="000000"/>
          <w:sz w:val="24"/>
          <w:szCs w:val="24"/>
        </w:rPr>
        <w:t>Религия древних греков.</w:t>
      </w:r>
    </w:p>
    <w:p w:rsidR="00B15C91" w:rsidRPr="00AF6BCD" w:rsidRDefault="00B15C91" w:rsidP="00814D0B">
      <w:pPr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t>Педагогическая идея урока: «</w:t>
      </w:r>
      <w:r w:rsidRPr="00AF6BCD">
        <w:rPr>
          <w:rFonts w:ascii="Times New Roman" w:hAnsi="Times New Roman"/>
          <w:b/>
          <w:color w:val="000000"/>
          <w:sz w:val="24"/>
          <w:szCs w:val="24"/>
        </w:rPr>
        <w:t>Боги ль на землю сошли и явили свой образ или на небо мы сами богов узреть восходили?»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F6BCD">
        <w:rPr>
          <w:rFonts w:ascii="Times New Roman" w:hAnsi="Times New Roman"/>
          <w:i/>
          <w:color w:val="000000"/>
          <w:sz w:val="24"/>
          <w:szCs w:val="24"/>
        </w:rPr>
        <w:t>Филипп Фессалийский.</w:t>
      </w:r>
    </w:p>
    <w:p w:rsidR="00B15C91" w:rsidRPr="00AF6BCD" w:rsidRDefault="00B15C91" w:rsidP="00814D0B">
      <w:pPr>
        <w:pStyle w:val="rvps4"/>
        <w:shd w:val="clear" w:color="auto" w:fill="FFFFFF"/>
        <w:spacing w:before="0" w:beforeAutospacing="0" w:after="0" w:afterAutospacing="0"/>
        <w:jc w:val="both"/>
        <w:rPr>
          <w:rStyle w:val="rvts6"/>
          <w:color w:val="000000"/>
        </w:rPr>
      </w:pPr>
      <w:r w:rsidRPr="00AF6BCD">
        <w:rPr>
          <w:rStyle w:val="rvts7"/>
          <w:b/>
          <w:bCs/>
          <w:i/>
          <w:iCs/>
          <w:color w:val="000000"/>
        </w:rPr>
        <w:t>Личностные результаты</w:t>
      </w:r>
      <w:r w:rsidRPr="00AF6BCD">
        <w:rPr>
          <w:rStyle w:val="apple-converted-space"/>
          <w:color w:val="000000"/>
        </w:rPr>
        <w:t> </w:t>
      </w:r>
      <w:r w:rsidRPr="00AF6BCD">
        <w:rPr>
          <w:rStyle w:val="rvts6"/>
          <w:color w:val="000000"/>
        </w:rPr>
        <w:t>:</w:t>
      </w:r>
    </w:p>
    <w:p w:rsidR="00B15C91" w:rsidRPr="00AF6BCD" w:rsidRDefault="00B15C91" w:rsidP="00814D0B">
      <w:pPr>
        <w:pStyle w:val="rvps4"/>
        <w:shd w:val="clear" w:color="auto" w:fill="FFFFFF"/>
        <w:spacing w:before="0" w:beforeAutospacing="0" w:after="0" w:afterAutospacing="0"/>
        <w:jc w:val="both"/>
        <w:rPr>
          <w:rStyle w:val="rvts6"/>
          <w:color w:val="000000"/>
        </w:rPr>
      </w:pPr>
      <w:r w:rsidRPr="00AF6BCD">
        <w:rPr>
          <w:rStyle w:val="rvts6"/>
          <w:color w:val="000000"/>
        </w:rPr>
        <w:t xml:space="preserve"> • формирование и развитие творческих способностей через активные формы деятельности.</w:t>
      </w:r>
    </w:p>
    <w:p w:rsidR="00B15C91" w:rsidRPr="00AF6BCD" w:rsidRDefault="00B15C91" w:rsidP="00814D0B">
      <w:pPr>
        <w:pStyle w:val="rvps4"/>
        <w:shd w:val="clear" w:color="auto" w:fill="FFFFFF"/>
        <w:spacing w:before="0" w:beforeAutospacing="0" w:after="0" w:afterAutospacing="0"/>
        <w:jc w:val="both"/>
        <w:rPr>
          <w:rStyle w:val="rvts6"/>
          <w:color w:val="000000"/>
        </w:rPr>
      </w:pPr>
      <w:r w:rsidRPr="00AF6BCD">
        <w:rPr>
          <w:rStyle w:val="rvts6"/>
          <w:color w:val="000000"/>
        </w:rPr>
        <w:t xml:space="preserve"> • оценивание роли мифологии в истории человечества, влияния мифологии на историю; </w:t>
      </w:r>
    </w:p>
    <w:p w:rsidR="00B15C91" w:rsidRPr="00AF6BCD" w:rsidRDefault="00B15C91" w:rsidP="00814D0B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CD">
        <w:rPr>
          <w:rStyle w:val="rvts6"/>
          <w:color w:val="000000"/>
        </w:rPr>
        <w:t xml:space="preserve"> • формирование эмпатии как понимания чувств людей</w:t>
      </w:r>
    </w:p>
    <w:p w:rsidR="00B15C91" w:rsidRPr="00AF6BCD" w:rsidRDefault="00B15C91" w:rsidP="00814D0B">
      <w:pPr>
        <w:pStyle w:val="rvps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CD">
        <w:rPr>
          <w:rStyle w:val="rvts6"/>
          <w:color w:val="000000"/>
        </w:rPr>
        <w:t>.</w:t>
      </w:r>
    </w:p>
    <w:p w:rsidR="00B15C91" w:rsidRPr="00AF6BCD" w:rsidRDefault="00B15C91" w:rsidP="00814D0B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CD">
        <w:rPr>
          <w:rStyle w:val="rvts7"/>
          <w:b/>
          <w:bCs/>
          <w:i/>
          <w:iCs/>
          <w:color w:val="000000"/>
        </w:rPr>
        <w:t>Метапредметные результаты:</w:t>
      </w:r>
      <w:r w:rsidRPr="00AF6BCD">
        <w:rPr>
          <w:rStyle w:val="apple-converted-space"/>
          <w:color w:val="000000"/>
        </w:rPr>
        <w:t> </w:t>
      </w:r>
    </w:p>
    <w:p w:rsidR="00B15C91" w:rsidRPr="00AF6BCD" w:rsidRDefault="00B15C91" w:rsidP="00814D0B">
      <w:pPr>
        <w:pStyle w:val="rvps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AF6BCD">
        <w:rPr>
          <w:rStyle w:val="rvts6"/>
          <w:color w:val="000000"/>
        </w:rPr>
        <w:t>•</w:t>
      </w:r>
      <w:r w:rsidRPr="00AF6BCD">
        <w:rPr>
          <w:rStyle w:val="apple-converted-space"/>
          <w:b/>
          <w:color w:val="000000"/>
        </w:rPr>
        <w:t> коммуникативные</w:t>
      </w:r>
      <w:r w:rsidRPr="00AF6BCD">
        <w:rPr>
          <w:rStyle w:val="apple-converted-space"/>
          <w:color w:val="000000"/>
        </w:rPr>
        <w:t>: формирование навыков учебного сотрудничества в ходе индивидуальной и групповой работы;</w:t>
      </w:r>
    </w:p>
    <w:p w:rsidR="00B15C91" w:rsidRPr="00AF6BCD" w:rsidRDefault="00B15C91" w:rsidP="00814D0B">
      <w:pPr>
        <w:pStyle w:val="rvps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CD">
        <w:rPr>
          <w:rStyle w:val="apple-converted-space"/>
          <w:color w:val="000000"/>
        </w:rPr>
        <w:t>Формирование умения адекватно использовать речевые средства для решения различных коммуникативных задач, строить монологические высказывания, владеть диалогической формой речи.</w:t>
      </w:r>
    </w:p>
    <w:p w:rsidR="00B15C91" w:rsidRPr="00AF6BCD" w:rsidRDefault="00B15C91" w:rsidP="00814D0B">
      <w:pPr>
        <w:pStyle w:val="rvps5"/>
        <w:shd w:val="clear" w:color="auto" w:fill="FFFFFF"/>
        <w:spacing w:before="0" w:beforeAutospacing="0" w:after="0" w:afterAutospacing="0"/>
        <w:jc w:val="both"/>
        <w:rPr>
          <w:rStyle w:val="rvts6"/>
          <w:color w:val="000000"/>
        </w:rPr>
      </w:pPr>
      <w:r w:rsidRPr="00AF6BCD">
        <w:rPr>
          <w:rStyle w:val="rvts6"/>
          <w:color w:val="000000"/>
        </w:rPr>
        <w:t>•</w:t>
      </w:r>
      <w:r w:rsidRPr="00AF6BCD">
        <w:rPr>
          <w:rStyle w:val="apple-converted-space"/>
          <w:b/>
          <w:color w:val="000000"/>
        </w:rPr>
        <w:t> регулятивные</w:t>
      </w:r>
      <w:r w:rsidRPr="00AF6BCD">
        <w:rPr>
          <w:rStyle w:val="apple-converted-space"/>
          <w:color w:val="000000"/>
        </w:rPr>
        <w:t>: формирование целевых установок  учебной деятельности и  умение  выстраивать алгоритм действий.</w:t>
      </w:r>
    </w:p>
    <w:p w:rsidR="00B15C91" w:rsidRPr="00AF6BCD" w:rsidRDefault="00B15C91" w:rsidP="00814D0B">
      <w:pPr>
        <w:pStyle w:val="rvps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CD">
        <w:rPr>
          <w:rStyle w:val="rvts6"/>
          <w:color w:val="000000"/>
        </w:rPr>
        <w:t>Формирование адекватного восприятия оценки учителя и товарищей</w:t>
      </w:r>
    </w:p>
    <w:p w:rsidR="00B15C91" w:rsidRPr="00AF6BCD" w:rsidRDefault="00B15C91" w:rsidP="00814D0B">
      <w:pPr>
        <w:pStyle w:val="rvps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CD">
        <w:rPr>
          <w:rStyle w:val="rvts6"/>
          <w:color w:val="000000"/>
        </w:rPr>
        <w:t xml:space="preserve">• </w:t>
      </w:r>
      <w:r w:rsidRPr="00AF6BCD">
        <w:rPr>
          <w:rStyle w:val="rvts6"/>
          <w:b/>
          <w:color w:val="000000"/>
        </w:rPr>
        <w:t>познавательны</w:t>
      </w:r>
      <w:r w:rsidRPr="00AF6BCD">
        <w:rPr>
          <w:rStyle w:val="rvts6"/>
          <w:color w:val="000000"/>
        </w:rPr>
        <w:t>е: овладение общим приемом решения учебных задач; овладеть умением находить в дополнительных источниках информацию по теме урока; готовить тематические сообщения..</w:t>
      </w:r>
    </w:p>
    <w:p w:rsidR="00B15C91" w:rsidRPr="00AF6BCD" w:rsidRDefault="00B15C91" w:rsidP="00814D0B">
      <w:pPr>
        <w:pStyle w:val="rvp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CD">
        <w:rPr>
          <w:rStyle w:val="rvts7"/>
          <w:b/>
          <w:bCs/>
          <w:i/>
          <w:iCs/>
          <w:color w:val="000000"/>
        </w:rPr>
        <w:t>Предметные результаты</w:t>
      </w:r>
      <w:r w:rsidRPr="00AF6BCD">
        <w:rPr>
          <w:rStyle w:val="apple-converted-space"/>
          <w:color w:val="000000"/>
        </w:rPr>
        <w:t> </w:t>
      </w:r>
      <w:r w:rsidRPr="00AF6BCD">
        <w:rPr>
          <w:rStyle w:val="rvts6"/>
          <w:color w:val="000000"/>
        </w:rPr>
        <w:t>:</w:t>
      </w:r>
    </w:p>
    <w:p w:rsidR="00B15C91" w:rsidRPr="00AF6BCD" w:rsidRDefault="00B15C91" w:rsidP="00814D0B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6"/>
          <w:color w:val="000000"/>
        </w:rPr>
      </w:pPr>
      <w:r w:rsidRPr="00AF6BCD">
        <w:rPr>
          <w:rStyle w:val="rvts6"/>
          <w:color w:val="000000"/>
        </w:rPr>
        <w:t>•</w:t>
      </w:r>
      <w:r w:rsidRPr="00AF6BCD">
        <w:rPr>
          <w:rStyle w:val="apple-converted-space"/>
          <w:color w:val="000000"/>
        </w:rPr>
        <w:t> </w:t>
      </w:r>
      <w:r w:rsidRPr="00AF6BCD">
        <w:rPr>
          <w:rStyle w:val="rvts6"/>
          <w:color w:val="000000"/>
        </w:rPr>
        <w:t>формирование навыков выявления причинно-следственных связей между условиями жизни и занятиями греков; умение создавать яркие образы, связанные с ключевыми событиями, личностями, явлениями и памятниками культуры крупнейших цивилизаций Древней Греции.</w:t>
      </w:r>
    </w:p>
    <w:p w:rsidR="00B15C91" w:rsidRPr="00AF6BCD" w:rsidRDefault="00B15C91" w:rsidP="00814D0B">
      <w:pPr>
        <w:pStyle w:val="rvps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5C91" w:rsidRPr="00AF6BCD" w:rsidRDefault="00B15C91" w:rsidP="00814D0B">
      <w:pPr>
        <w:pStyle w:val="rvps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b/>
          <w:bCs/>
          <w:color w:val="000000"/>
          <w:sz w:val="24"/>
          <w:szCs w:val="24"/>
        </w:rPr>
        <w:t>Цель: </w:t>
      </w:r>
      <w:r w:rsidRPr="00AF6BCD">
        <w:rPr>
          <w:rFonts w:ascii="Times New Roman" w:hAnsi="Times New Roman"/>
          <w:color w:val="000000"/>
          <w:sz w:val="24"/>
          <w:szCs w:val="24"/>
        </w:rPr>
        <w:t>на примере религии древних греков показать роль природных и социокультурных факторов развития религиозных представлений людей.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Задачи:</w:t>
      </w:r>
    </w:p>
    <w:p w:rsidR="00B15C91" w:rsidRPr="00AF6BCD" w:rsidRDefault="00B15C91" w:rsidP="00814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Образовательные</w:t>
      </w:r>
      <w:r w:rsidRPr="00AF6BCD">
        <w:rPr>
          <w:rFonts w:ascii="Times New Roman" w:hAnsi="Times New Roman"/>
          <w:color w:val="000000"/>
          <w:sz w:val="24"/>
          <w:szCs w:val="24"/>
        </w:rPr>
        <w:t>: создать у учащихся представление об особенностях древнегреческой религии, характерных черт древнегреческого пантеона богов.</w:t>
      </w:r>
    </w:p>
    <w:p w:rsidR="00B15C91" w:rsidRPr="00AF6BCD" w:rsidRDefault="00B15C91" w:rsidP="00814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i/>
          <w:iCs/>
          <w:color w:val="000000"/>
          <w:sz w:val="24"/>
          <w:szCs w:val="24"/>
        </w:rPr>
        <w:t>Развивающие</w:t>
      </w:r>
      <w:r w:rsidRPr="00AF6BCD">
        <w:rPr>
          <w:rFonts w:ascii="Times New Roman" w:hAnsi="Times New Roman"/>
          <w:color w:val="000000"/>
          <w:sz w:val="24"/>
          <w:szCs w:val="24"/>
        </w:rPr>
        <w:t>: способствовать развитию умения устанавливать связь между конкретными историческими условиями жизнедеятельности людей и особенности их сознания использовать как источник литературные произведения древности, уметь анализировать их и делать выводы.</w:t>
      </w:r>
    </w:p>
    <w:p w:rsidR="00B15C91" w:rsidRPr="00AF6BCD" w:rsidRDefault="00B15C91" w:rsidP="00814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i/>
          <w:iCs/>
          <w:color w:val="000000"/>
          <w:sz w:val="24"/>
          <w:szCs w:val="24"/>
        </w:rPr>
        <w:t>Воспитательные</w:t>
      </w:r>
      <w:r w:rsidRPr="00AF6BCD">
        <w:rPr>
          <w:rFonts w:ascii="Times New Roman" w:hAnsi="Times New Roman"/>
          <w:color w:val="000000"/>
          <w:sz w:val="24"/>
          <w:szCs w:val="24"/>
        </w:rPr>
        <w:t>: воспитывать интерес к античной культуре.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b/>
          <w:bCs/>
          <w:color w:val="000000"/>
          <w:sz w:val="24"/>
          <w:szCs w:val="24"/>
        </w:rPr>
        <w:t>Тип урока: </w:t>
      </w:r>
      <w:r w:rsidRPr="00AF6BCD">
        <w:rPr>
          <w:rFonts w:ascii="Times New Roman" w:hAnsi="Times New Roman"/>
          <w:color w:val="000000"/>
          <w:sz w:val="24"/>
          <w:szCs w:val="24"/>
        </w:rPr>
        <w:t>усвоение новых знаний.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b/>
          <w:bCs/>
          <w:color w:val="000000"/>
          <w:sz w:val="24"/>
          <w:szCs w:val="24"/>
        </w:rPr>
        <w:t>Методы и приёмы: </w:t>
      </w:r>
      <w:r w:rsidRPr="00AF6BCD">
        <w:rPr>
          <w:rFonts w:ascii="Times New Roman" w:hAnsi="Times New Roman"/>
          <w:color w:val="000000"/>
          <w:sz w:val="24"/>
          <w:szCs w:val="24"/>
        </w:rPr>
        <w:t>исследовательский, иллюстративно-демонстрационный, эвристический.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b/>
          <w:bCs/>
          <w:color w:val="000000"/>
          <w:sz w:val="24"/>
          <w:szCs w:val="24"/>
        </w:rPr>
        <w:t>Оборудование: </w:t>
      </w:r>
      <w:r w:rsidRPr="00AF6BCD">
        <w:rPr>
          <w:rFonts w:ascii="Times New Roman" w:hAnsi="Times New Roman"/>
          <w:color w:val="000000"/>
          <w:sz w:val="24"/>
          <w:szCs w:val="24"/>
        </w:rPr>
        <w:t>тексты древнегреческих мифов «Олимп», Эдит Гамильтон «Мифы и легенды», аппликации по истории древнего мира, презентация. Карта «Древняя Греция»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Предварительная подготовка: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t xml:space="preserve">1. Несколько учащихся, по желанию,  должны  из источников («Мифы Древней Греции» А. Немировский М. </w:t>
      </w:r>
      <w:smartTag w:uri="urn:schemas-microsoft-com:office:smarttags" w:element="metricconverter">
        <w:smartTagPr>
          <w:attr w:name="ProductID" w:val="1996 г"/>
        </w:smartTagPr>
        <w:r w:rsidRPr="00AF6BCD">
          <w:rPr>
            <w:rFonts w:ascii="Times New Roman" w:hAnsi="Times New Roman"/>
            <w:color w:val="000000"/>
            <w:sz w:val="24"/>
            <w:szCs w:val="24"/>
          </w:rPr>
          <w:t>1996 г</w:t>
        </w:r>
      </w:smartTag>
      <w:r w:rsidRPr="00AF6BCD">
        <w:rPr>
          <w:rFonts w:ascii="Times New Roman" w:hAnsi="Times New Roman"/>
          <w:color w:val="000000"/>
          <w:sz w:val="24"/>
          <w:szCs w:val="24"/>
        </w:rPr>
        <w:t>) подготовить выступления.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2. Перед уроком учащиеся контролируются учителем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b/>
          <w:bCs/>
          <w:color w:val="000000"/>
          <w:sz w:val="24"/>
          <w:szCs w:val="24"/>
        </w:rPr>
        <w:t>Новые понятия:</w:t>
      </w:r>
      <w:r w:rsidRPr="00AF6BCD">
        <w:rPr>
          <w:rFonts w:ascii="Times New Roman" w:hAnsi="Times New Roman"/>
          <w:color w:val="000000"/>
          <w:sz w:val="24"/>
          <w:szCs w:val="24"/>
        </w:rPr>
        <w:t> пантеон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B15C91" w:rsidRPr="00AF6BCD" w:rsidRDefault="00B15C91" w:rsidP="00814D0B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B15C91" w:rsidRPr="00AF6BCD" w:rsidRDefault="00B15C91" w:rsidP="00814D0B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B15C91" w:rsidRPr="00AF6BCD" w:rsidRDefault="00B15C91" w:rsidP="00814D0B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B15C91" w:rsidRPr="00AF6BCD" w:rsidRDefault="00B15C91" w:rsidP="00814D0B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B15C91" w:rsidRPr="00AF6BCD" w:rsidRDefault="00B15C91" w:rsidP="00814D0B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B15C91" w:rsidRDefault="00B15C91" w:rsidP="00507101">
      <w:pPr>
        <w:shd w:val="clear" w:color="auto" w:fill="FFFFFF"/>
        <w:tabs>
          <w:tab w:val="left" w:pos="23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507101" w:rsidRPr="00507101" w:rsidRDefault="00507101" w:rsidP="00507101">
      <w:pPr>
        <w:shd w:val="clear" w:color="auto" w:fill="FFFFFF"/>
        <w:tabs>
          <w:tab w:val="left" w:pos="23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6BCD">
        <w:rPr>
          <w:rFonts w:ascii="Times New Roman" w:hAnsi="Times New Roman"/>
          <w:b/>
          <w:color w:val="000000"/>
          <w:sz w:val="24"/>
          <w:szCs w:val="24"/>
        </w:rPr>
        <w:lastRenderedPageBreak/>
        <w:t>Технологическая карта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545"/>
        <w:gridCol w:w="3544"/>
        <w:gridCol w:w="3402"/>
        <w:gridCol w:w="2976"/>
        <w:gridCol w:w="1418"/>
        <w:gridCol w:w="992"/>
      </w:tblGrid>
      <w:tr w:rsidR="00B15C91" w:rsidRPr="009B6CA7" w:rsidTr="007B2A27">
        <w:tc>
          <w:tcPr>
            <w:tcW w:w="548" w:type="dxa"/>
            <w:vMerge w:val="restart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45" w:type="dxa"/>
            <w:vMerge w:val="restart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544" w:type="dxa"/>
            <w:vMerge w:val="restart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6378" w:type="dxa"/>
            <w:gridSpan w:val="2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418" w:type="dxa"/>
            <w:vMerge w:val="restart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992" w:type="dxa"/>
            <w:vMerge w:val="restart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 мин)</w:t>
            </w:r>
          </w:p>
        </w:tc>
      </w:tr>
      <w:tr w:rsidR="00B15C91" w:rsidRPr="009B6CA7" w:rsidTr="007B2A27">
        <w:tc>
          <w:tcPr>
            <w:tcW w:w="548" w:type="dxa"/>
            <w:vMerge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976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418" w:type="dxa"/>
            <w:vMerge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15C91" w:rsidRPr="009B6CA7" w:rsidTr="007B2A27">
        <w:tc>
          <w:tcPr>
            <w:tcW w:w="54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Организационный этап</w:t>
            </w:r>
          </w:p>
        </w:tc>
        <w:tc>
          <w:tcPr>
            <w:tcW w:w="3544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организовываться к работе</w:t>
            </w:r>
          </w:p>
        </w:tc>
        <w:tc>
          <w:tcPr>
            <w:tcW w:w="3402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Проверяет готовность к уроку</w:t>
            </w:r>
          </w:p>
        </w:tc>
        <w:tc>
          <w:tcPr>
            <w:tcW w:w="2976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Приветствуют учителя.</w:t>
            </w:r>
          </w:p>
        </w:tc>
        <w:tc>
          <w:tcPr>
            <w:tcW w:w="141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15C91" w:rsidRPr="009B6CA7" w:rsidTr="007B2A27">
        <w:tc>
          <w:tcPr>
            <w:tcW w:w="54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 знаний и умений</w:t>
            </w:r>
          </w:p>
        </w:tc>
        <w:tc>
          <w:tcPr>
            <w:tcW w:w="3544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Учиться оценивать правильность выполнения теста на уровне адекватной оценки соответствия результатов требованиям анной работы, адекватно воспринимать оценку учителя и товарищей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Учатся выражать мысли в устной форме</w:t>
            </w:r>
          </w:p>
        </w:tc>
        <w:tc>
          <w:tcPr>
            <w:tcW w:w="3402" w:type="dxa"/>
          </w:tcPr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1) Раздаёт распечатанное тестовое задание по содержанию поэмы Гомера «Одиссея». Задание выполняется на заранее приготовленных листах.  (</w:t>
            </w: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Смотри приложение 1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2) Предлагает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объяснить крылатые выражения: «Между Сциллой и Харибдой», «Троянский конь», «Со щитом иль на щите».</w:t>
            </w:r>
          </w:p>
        </w:tc>
        <w:tc>
          <w:tcPr>
            <w:tcW w:w="2976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работают с тестом. Обмениваются работами и проверяют работу своего соседа , сверяясь с ключом на доске ( который учитель открыл для проверки)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Дают устные ответы</w:t>
            </w:r>
          </w:p>
        </w:tc>
        <w:tc>
          <w:tcPr>
            <w:tcW w:w="141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проверке работа с доской</w:t>
            </w:r>
          </w:p>
        </w:tc>
        <w:tc>
          <w:tcPr>
            <w:tcW w:w="992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15C91" w:rsidRPr="009B6CA7" w:rsidTr="007B2A27">
        <w:tc>
          <w:tcPr>
            <w:tcW w:w="54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Изучение нового материала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знаний (введение в тему)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коллективного кластера.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цели урока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Первичное усвоение новых знаний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картой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Словарная работа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учебником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Получат возможность в сотрудничестве с учителем ставить новые учебные задачи, планировать свои действия в соответствии с поставленной задачей и условиями её реализации, Будут учиться осуществлять поиск необходимой информации и записывать выборочную информацию , в том числе с помощью ИКТ. Получат возможность научиться строить логические  рассуждения, </w:t>
            </w: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включающие установление причинно-следственной связи. Дети будут учиться формулировать собственное мнение и позицию, аргументировать её, адекватно использовать речевые средства для эффективного решения разнообразных коммуникативных задач. Будут формировать умение работать с настенной картой.</w:t>
            </w:r>
          </w:p>
        </w:tc>
        <w:tc>
          <w:tcPr>
            <w:tcW w:w="3402" w:type="dxa"/>
          </w:tcPr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Сегодня мы  продолжаем  знакомиться с духовным миром древних греков, его важнейшей частью – религией.(слайд 1) Вы уже имеете представление о религии первобытных людей, религии Древнего Востока. Назовите, пожалуйста, ассоциации, которые 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возникают у вас при слове «религия».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Слово «религия» записывается в центре доски, ассоциации, которые называют  учащиеся, размещаются вокруг. (</w:t>
            </w:r>
            <w:hyperlink r:id="rId6" w:history="1">
              <w:r w:rsidRPr="00AF6BCD">
                <w:rPr>
                  <w:rFonts w:ascii="Times New Roman" w:hAnsi="Times New Roman"/>
                  <w:i/>
                  <w:color w:val="000000"/>
                  <w:sz w:val="24"/>
                  <w:szCs w:val="24"/>
                  <w:u w:val="single"/>
                </w:rPr>
                <w:t>Слайд 2</w:t>
              </w:r>
            </w:hyperlink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>Затем из всех ассоциаций выделяется одна, самая главная, характерная для любой религии – вера в бога (богов).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>Учащимся предлагается в тетрадях закончить предложение: «Бог – это…» (слайд 3)</w:t>
            </w: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>На доске размещаются аппликации-изображения богов Древнего Востока – и задается вопрос: «Из чего складывался у людей образ бога?»  Обобщая ответы, делает запись на доске: ПРИРОДА + ОБРАЗ ЖИЗНИ + СВЕРХЕСТЕСТВЕННЫЕ КАЧЕСТВА.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Путем подводящего диалога, побуждает учащихся  объяснить, почему в Древней Греции появились именно такие боги.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– Сегодня мы с вами выясним особенности древнегреческой религии, характерные черты древнегреческих богов и попытаемся объяснить, почему в Греции появились именно такие боги.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Ребята, давайте вспомним какие природно-климатические условия на Балканском полуострове?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– А теперь назовите основные занятия греков, исходя из природно-климатических условий?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Уточняет образовательную задачу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– Сегодня мы с вами познакомимся с богами Древней Греции, которым </w:t>
            </w: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поклонялись жители Греции. И найдем ответ на вопрос: Почему именно эти божества появились в Древней Греции. </w:t>
            </w:r>
            <w:r w:rsidRPr="00AF6BC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Как связаны религия,  природные условия и занятия Древних Греков?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(этот вопрос вынести на доску)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Дает задание: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– Показать страну Фессалию, на севере Греции.  Гору ОЛИМП.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Предлагает детям отыскать значение слова ПАНТЕОН в словаре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работу учащихся с учебником, создает условия для составления ими таблицы.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-– Найдите в учебнике рисунок «Боги и богини Греции» (стр. 130), внимательно рассмотрите его. Так выглядели боги Древней Греции. Обратите внимание: каждый из них имеет свой символ. Используя иллюстрации, слушая объяснения учителя и выступления ребят, учащиеся должны к концу урока заполнить таблицу.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 выглядит пустая таблица слайд №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5) Выдает таблицы.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По мере заполнения таблицы, организует работу детей и ведет рассказ: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На высоком золотом троне сидит Зевс – царь богов и людей. Рядом с ним его супруга Гера – царица богов и защитница семейного очага. Здесь же дети Зевса – близнецы Аполлон и Артемида, Афина, Гермес, Арес и Гефест. Каждому из богов подвластны дела и судьбы людей.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Милые, смутные призраки славы минувшей, 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Увы, последние из прежде живших богов...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 дышите воздухом тех, что дышали они.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небесных чертогов, утраченных с Олимпа высот.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Греки не верили, что вселенная создана богами. По их представлениям, всё произошло как раз наоборот: 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вселенная создала богов. Прежде всего, появились бог Неба и богиня Земли. Они и стали первыми родителями. Их детьми были титаны, а внуками – боги-олимпийцы.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(После этой работы таблицы у учащихся должны выглядеть как на слайде  19)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Отвечая на вопрос, выполняют коллективно кластер.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Работают в тетрадях.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Учащиеся зачитывают свои предложения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Дают ответы:</w:t>
            </w:r>
          </w:p>
          <w:p w:rsidR="00B15C91" w:rsidRPr="00AF6BCD" w:rsidRDefault="00B15C91" w:rsidP="007B2A27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Очень тепло.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Мало рек и осадков.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Есть много гор, Эгейское море, Ионическое море.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Мало плодородной земли и богатых пастбищ. </w:t>
            </w:r>
          </w:p>
          <w:p w:rsidR="00B15C91" w:rsidRPr="00AF6BCD" w:rsidRDefault="00B15C91" w:rsidP="007B2A27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-Выращивали виноград и оливки;</w:t>
            </w:r>
          </w:p>
          <w:p w:rsidR="00B15C91" w:rsidRPr="00AF6BCD" w:rsidRDefault="00B15C91" w:rsidP="007B2A27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-мореплавание и морская торговля;</w:t>
            </w:r>
          </w:p>
          <w:p w:rsidR="00B15C91" w:rsidRPr="00AF6BCD" w:rsidRDefault="00B15C91" w:rsidP="007B2A27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-разведение овец и коз, (для крупных не хватало пастбищ);</w:t>
            </w:r>
          </w:p>
          <w:p w:rsidR="00B15C91" w:rsidRPr="00AF6BCD" w:rsidRDefault="00B15C91" w:rsidP="007B2A27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-ремесло;</w:t>
            </w:r>
          </w:p>
          <w:p w:rsidR="00B15C91" w:rsidRPr="00AF6BCD" w:rsidRDefault="00B15C91" w:rsidP="007B2A27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-войны (борьба за господство в Эгейском море).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Рассказывают те, кто готовил выступление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севере земли, населённой эллинами, находится страна Фессалия. На границе с Македонией, среди гор, со всех сторон окружающих фессалийскую равнину, возвышается гора Олимп – самая высокая из всех гор Эллады. Склоны её покрыты густыми лесами. Там растут дубы и каштаны, вечнозелёный кустарник. Трудно подняться на эту гору, скалистые склоны её обрывисты, на вершине лежит вечный снег. (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Слайд 4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AF6B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ясные дни снега Олимпа горят на солнце, но вершина горы всегда окутана густыми облаками. Там в вышине – золотые чертоги бессмертных богов. Смертному невозможно проникнуть в них. В царстве богов всегда лето и в чертогах светло. С 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неба льётся яркий голубой свет. В чертогах пируют бессмертные боги. Место, посвященное всем богам, называют пантеоном.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Записывают в рабочую тетрадь новое историческое понятие.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Используя иллюстрации, слушая объяснения учителя и выступления ребят, к концу урока заполняют таблицу.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Получают таблицы для заполнения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 Рассказывают о греческих богах, выступления сопровождаются слайд-программой.  (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Слайды 6-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18)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в тетрадях.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 доске.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со </w:t>
            </w: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словарем и в тетради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учебником  и  таблицей.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Всего 23 </w:t>
            </w:r>
          </w:p>
        </w:tc>
      </w:tr>
      <w:tr w:rsidR="00B15C91" w:rsidRPr="009B6CA7" w:rsidTr="007B2A27">
        <w:tc>
          <w:tcPr>
            <w:tcW w:w="54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3544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Учатся точно, последовательно и полно передавать партнеру необходимую информацию</w:t>
            </w:r>
          </w:p>
        </w:tc>
        <w:tc>
          <w:tcPr>
            <w:tcW w:w="3402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работу по проведению динамической паузы (составлена с учетом повторения ранее изученного материала по теме «Религия древних египтян»).</w:t>
            </w:r>
          </w:p>
        </w:tc>
        <w:tc>
          <w:tcPr>
            <w:tcW w:w="2976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Проводит подготовленный ученик: 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Встали дружно, потянулись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Богу солнца улыбнулись!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Богу ГЕБУ наш поклон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Многократным будет он.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Руки вверх к богине НУТ 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Пусть немножко отдохнут.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Тело наше сделай круг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Повтори АМОНА  путь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Готовы из знаний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Плести сотни сот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Поможет нам в этом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Бог мудрости ТОТ</w:t>
            </w:r>
          </w:p>
        </w:tc>
        <w:tc>
          <w:tcPr>
            <w:tcW w:w="141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15C91" w:rsidRPr="009B6CA7" w:rsidTr="007B2A27">
        <w:tc>
          <w:tcPr>
            <w:tcW w:w="54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Первичное закрепление пройденного материала</w:t>
            </w:r>
          </w:p>
        </w:tc>
        <w:tc>
          <w:tcPr>
            <w:tcW w:w="3544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Будут учиться осуществлять поиск необходимой информации и записывать выборочную информацию; учиться строить логические  рассуждения, включающие установление причинно-следственной связи, </w:t>
            </w: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формулировать собственное мнение и позицию, аргументировать её.</w:t>
            </w: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Получат возможность научиться 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3402" w:type="dxa"/>
          </w:tcPr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Предлагает выполнить задание, которое заранее подготовлено учителем на карточках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Задание: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Подбери пару – имена греческих богов и их 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символы</w:t>
            </w:r>
          </w:p>
          <w:p w:rsidR="00B15C91" w:rsidRPr="00AF6BCD" w:rsidRDefault="00B15C91" w:rsidP="007B2A2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(смотри приложение 2)</w:t>
            </w:r>
          </w:p>
        </w:tc>
        <w:tc>
          <w:tcPr>
            <w:tcW w:w="2976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41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Работа с карточками</w:t>
            </w:r>
          </w:p>
        </w:tc>
        <w:tc>
          <w:tcPr>
            <w:tcW w:w="992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15C91" w:rsidRPr="009B6CA7" w:rsidTr="007B2A27">
        <w:tc>
          <w:tcPr>
            <w:tcW w:w="54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45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Рефлексия (подведение итогов занятий)</w:t>
            </w:r>
          </w:p>
        </w:tc>
        <w:tc>
          <w:tcPr>
            <w:tcW w:w="3544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Учатся адекватно использовать речевые средства, строить монологическое высказывание, владеть диалогической формой речи. А при достижении личностных результатов у школьника будет формироваться эмпатия как понимание чувств людей.</w:t>
            </w:r>
          </w:p>
        </w:tc>
        <w:tc>
          <w:tcPr>
            <w:tcW w:w="3402" w:type="dxa"/>
          </w:tcPr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Задает вопросы и организует учащихся во время подведения итогов урока.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-– Еще раз назовите богов Древней Греции.  Прочитайте вопрос, который мы с вами поставили в начале урока.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(Ответ смотрим на слайде 20)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F6B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Слово учителя:  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Боги Древней Греции  могущественны и коварны, – так считали древние  греки. Они боялись и почитали своих богов, потому что боги покровительствовали их занятиям. Что бы задобрить своих богов греки приносили жертвы богам, возводили в их честь храмы, создавали о них сказания.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Таковы греческие боги. Они прекрасны и могущественны. Прошли столетия. Опустели склоны горы Олимпа, исчезли густые леса. Люди больше не 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молятся олимпийским богам, как не молятся и богам древних египтян. От веры в олимпийских богов остались только легенды, или мифы, как мы их называем. Изучая мифы древних греков, учёные доказали, что в образах богов люди поклонялись могучим силам и грозным явлениям природы, которые не могли правильно объяснить. </w:t>
            </w: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Изучая мифологию древних греков, можно узнать много полезного. Без знания древнегреческой мифологии нельзя изучать искусство, так как на протяжении многих веков замечательные художники и скульпторы, писатели и поэты всех стран использовали древние мифы в живописи, скульптуре, музыке, литературе.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(слайд 21)</w:t>
            </w:r>
          </w:p>
        </w:tc>
        <w:tc>
          <w:tcPr>
            <w:tcW w:w="2976" w:type="dxa"/>
          </w:tcPr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Отвечают на вопросы учителя, самостоятельно их формулируя . Делают вывод (слайд 20) о достигнутых результатах и их соответствии поставленным целям.</w:t>
            </w:r>
          </w:p>
        </w:tc>
        <w:tc>
          <w:tcPr>
            <w:tcW w:w="141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15C91" w:rsidRPr="009B6CA7" w:rsidTr="007B2A27">
        <w:tc>
          <w:tcPr>
            <w:tcW w:w="54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45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544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Объявляет  домашнее задание, проводит инструктаж:</w:t>
            </w: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-Параграф 28; подготовить для пересказа один из мифов о богах; нарисовать рисунок к любому мифу о древнегреческих богах.</w:t>
            </w:r>
          </w:p>
        </w:tc>
        <w:tc>
          <w:tcPr>
            <w:tcW w:w="2976" w:type="dxa"/>
          </w:tcPr>
          <w:p w:rsidR="00B15C91" w:rsidRPr="00AF6BCD" w:rsidRDefault="00B15C91" w:rsidP="007B2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color w:val="000000"/>
                <w:sz w:val="24"/>
                <w:szCs w:val="24"/>
              </w:rPr>
              <w:t>Задают вопросы по тексту заданий</w:t>
            </w:r>
          </w:p>
        </w:tc>
        <w:tc>
          <w:tcPr>
            <w:tcW w:w="1418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C91" w:rsidRPr="00AF6BCD" w:rsidRDefault="00B15C91" w:rsidP="007B2A2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6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15C91" w:rsidRPr="00AF6BCD" w:rsidRDefault="00B15C91" w:rsidP="00814D0B">
      <w:pPr>
        <w:shd w:val="clear" w:color="auto" w:fill="FFFFFF"/>
        <w:spacing w:after="120" w:line="240" w:lineRule="atLeast"/>
        <w:ind w:left="-567" w:firstLine="28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ind w:left="-567" w:firstLine="283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15C91" w:rsidRPr="00AF6BCD" w:rsidRDefault="00B15C91" w:rsidP="00814D0B">
      <w:pPr>
        <w:shd w:val="clear" w:color="auto" w:fill="FFFFFF"/>
        <w:spacing w:after="120" w:line="240" w:lineRule="atLeast"/>
        <w:ind w:left="-567" w:firstLine="28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ind w:left="-567"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ind w:left="-567"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t>Тестовое задание по теме пред идущего урока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B15C91" w:rsidRPr="009B6CA7" w:rsidTr="009B6CA7">
        <w:tc>
          <w:tcPr>
            <w:tcW w:w="7393" w:type="dxa"/>
          </w:tcPr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1. Одиссей возвращался из Трои на остров...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а) Делос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 Итака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 Родос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2.. Одиссей отправился в путь на ... кораблях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а) 7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6)11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12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3. На родину вернулись...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а) все корабли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6) 2 корабля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один Одиссей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4. Странствие продолжалось...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а) 1 год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5 лет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10 лет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5. Другое название горда Троя.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а) Микены;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Илион;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Афины</w:t>
            </w:r>
          </w:p>
          <w:p w:rsidR="00B15C91" w:rsidRPr="009B6CA7" w:rsidRDefault="00B15C91" w:rsidP="009B6CA7">
            <w:pPr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6. Жену Одиссея, ожидавшую возвращения мужа из-под Трои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а) Амфитрита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Андромаха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Пенелопа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7. Циклоп, один из персонажей «Одиссеи»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а) Эфор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Полифем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Гоплит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8. Сын Одиссея: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t>а) Менелай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Телемах </w:t>
            </w:r>
            <w:r w:rsidRPr="009B6CA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Геракл</w:t>
            </w:r>
          </w:p>
          <w:p w:rsidR="00B15C91" w:rsidRPr="009B6CA7" w:rsidRDefault="00B15C91" w:rsidP="009B6CA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5C91" w:rsidRPr="00AF6BCD" w:rsidRDefault="00B15C91" w:rsidP="00814D0B">
      <w:pPr>
        <w:shd w:val="clear" w:color="auto" w:fill="FFFFFF"/>
        <w:spacing w:after="120" w:line="240" w:lineRule="atLeast"/>
        <w:ind w:left="-567" w:firstLine="28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t>Ключ: 1 – б; 2 – в; 3 – в; 4 – в; 5 – б; 6 – в; 7 – б; 8 – б.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br/>
      </w:r>
      <w:r w:rsidRPr="00AF6BCD">
        <w:rPr>
          <w:rFonts w:ascii="Times New Roman" w:hAnsi="Times New Roman"/>
          <w:b/>
          <w:bCs/>
          <w:color w:val="000000"/>
          <w:sz w:val="24"/>
          <w:szCs w:val="24"/>
        </w:rPr>
        <w:t>Задание:</w:t>
      </w:r>
      <w:r w:rsidRPr="00AF6BCD">
        <w:rPr>
          <w:rFonts w:ascii="Times New Roman" w:hAnsi="Times New Roman"/>
          <w:color w:val="000000"/>
          <w:sz w:val="24"/>
          <w:szCs w:val="24"/>
        </w:rPr>
        <w:t> Подбери пару – имена греческих богов и их символы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t>1. Зевс                             а) лань, золотой лук и стрелы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2. Гермес                         б) колосья пшеницы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3. Афродита                    в) крылатые сандалии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4. Гера                             г) кифара, лавровый венок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5. Артемида                    д) копье, щит, сова, гранат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6. Аид                              е) колесница запряженная черными лошадьми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7. Посейдон                    ж) молот, наковальня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8. Дионис                        з) голубь, яблоко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9. Гефест                         и) трезубец, дельфин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10. Аполлон                    к) молния, орел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11. Афина                       л) жезл, увитый виноградной лозой </w:t>
      </w:r>
      <w:r w:rsidRPr="00AF6BCD">
        <w:rPr>
          <w:rFonts w:ascii="Times New Roman" w:hAnsi="Times New Roman"/>
          <w:color w:val="000000"/>
          <w:sz w:val="24"/>
          <w:szCs w:val="24"/>
        </w:rPr>
        <w:br/>
        <w:t>12. Деметра                    м) гранат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t>На карточка у учащихся ключа нет.</w:t>
      </w: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B15C91" w:rsidRPr="00AF6BCD" w:rsidRDefault="00B15C91" w:rsidP="00814D0B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F6BCD">
        <w:rPr>
          <w:rFonts w:ascii="Times New Roman" w:hAnsi="Times New Roman"/>
          <w:color w:val="000000"/>
          <w:sz w:val="24"/>
          <w:szCs w:val="24"/>
        </w:rPr>
        <w:t>(Ключ: 1 – к; 2 – в; 3 – з; 4 – м; 5 – а; 6 – е; 7 – и; 8 – л; 9 – ж; 10 – г; 11 – д; 12 – б)</w:t>
      </w:r>
    </w:p>
    <w:p w:rsidR="00B15C91" w:rsidRPr="00AF6BCD" w:rsidRDefault="00B15C91">
      <w:pPr>
        <w:rPr>
          <w:rFonts w:ascii="Times New Roman" w:hAnsi="Times New Roman"/>
          <w:color w:val="000000"/>
          <w:sz w:val="24"/>
          <w:szCs w:val="24"/>
        </w:rPr>
      </w:pPr>
    </w:p>
    <w:sectPr w:rsidR="00B15C91" w:rsidRPr="00AF6BCD" w:rsidSect="00AF6BCD">
      <w:pgSz w:w="16838" w:h="11906" w:orient="landscape"/>
      <w:pgMar w:top="99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7EBC"/>
    <w:multiLevelType w:val="multilevel"/>
    <w:tmpl w:val="33C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338"/>
    <w:rsid w:val="0016257D"/>
    <w:rsid w:val="00287338"/>
    <w:rsid w:val="00305830"/>
    <w:rsid w:val="00350091"/>
    <w:rsid w:val="003E7DC3"/>
    <w:rsid w:val="004E387A"/>
    <w:rsid w:val="00507101"/>
    <w:rsid w:val="00632F02"/>
    <w:rsid w:val="007B2A27"/>
    <w:rsid w:val="00814D0B"/>
    <w:rsid w:val="00840FC7"/>
    <w:rsid w:val="009B6CA7"/>
    <w:rsid w:val="00AF6BCD"/>
    <w:rsid w:val="00B15C91"/>
    <w:rsid w:val="00C40B33"/>
    <w:rsid w:val="00E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uiPriority w:val="99"/>
    <w:rsid w:val="0081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uiPriority w:val="99"/>
    <w:rsid w:val="00814D0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14D0B"/>
    <w:rPr>
      <w:rFonts w:cs="Times New Roman"/>
    </w:rPr>
  </w:style>
  <w:style w:type="character" w:customStyle="1" w:styleId="rvts7">
    <w:name w:val="rvts7"/>
    <w:basedOn w:val="a0"/>
    <w:uiPriority w:val="99"/>
    <w:rsid w:val="00814D0B"/>
    <w:rPr>
      <w:rFonts w:cs="Times New Roman"/>
    </w:rPr>
  </w:style>
  <w:style w:type="paragraph" w:customStyle="1" w:styleId="rvps5">
    <w:name w:val="rvps5"/>
    <w:basedOn w:val="a"/>
    <w:uiPriority w:val="99"/>
    <w:rsid w:val="0081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6">
    <w:name w:val="rvps6"/>
    <w:basedOn w:val="a"/>
    <w:uiPriority w:val="99"/>
    <w:rsid w:val="0081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"/>
    <w:uiPriority w:val="99"/>
    <w:rsid w:val="0081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81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814D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5487/pril.ppt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1A55D-9126-4F88-989C-E76E2A3E4C14}"/>
</file>

<file path=customXml/itemProps2.xml><?xml version="1.0" encoding="utf-8"?>
<ds:datastoreItem xmlns:ds="http://schemas.openxmlformats.org/officeDocument/2006/customXml" ds:itemID="{E0460D14-F4F3-4D6E-B589-BB70F5DF2CD0}"/>
</file>

<file path=customXml/itemProps3.xml><?xml version="1.0" encoding="utf-8"?>
<ds:datastoreItem xmlns:ds="http://schemas.openxmlformats.org/officeDocument/2006/customXml" ds:itemID="{274DD89B-9E26-49C4-B460-0302300ED674}"/>
</file>

<file path=customXml/itemProps4.xml><?xml version="1.0" encoding="utf-8"?>
<ds:datastoreItem xmlns:ds="http://schemas.openxmlformats.org/officeDocument/2006/customXml" ds:itemID="{FAE4AB09-CB09-4DE5-98C0-EA5D37BFD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2169</Words>
  <Characters>12368</Characters>
  <Application>Microsoft Office Word</Application>
  <DocSecurity>0</DocSecurity>
  <Lines>103</Lines>
  <Paragraphs>29</Paragraphs>
  <ScaleCrop>false</ScaleCrop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mapex</dc:creator>
  <cp:keywords/>
  <dc:description/>
  <cp:lastModifiedBy>User</cp:lastModifiedBy>
  <cp:revision>11</cp:revision>
  <dcterms:created xsi:type="dcterms:W3CDTF">2014-11-06T20:38:00Z</dcterms:created>
  <dcterms:modified xsi:type="dcterms:W3CDTF">2021-10-13T17:31:00Z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