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64" w:rsidRPr="00256864" w:rsidRDefault="00256864" w:rsidP="00256864">
      <w:pPr>
        <w:pStyle w:val="150"/>
        <w:shd w:val="clear" w:color="auto" w:fill="auto"/>
        <w:spacing w:before="0" w:after="0" w:line="432" w:lineRule="exact"/>
        <w:ind w:left="580"/>
        <w:jc w:val="center"/>
        <w:rPr>
          <w:rStyle w:val="15Exact"/>
          <w:b/>
        </w:rPr>
      </w:pPr>
      <w:r w:rsidRPr="00256864">
        <w:rPr>
          <w:rStyle w:val="15Exact"/>
          <w:b/>
        </w:rPr>
        <w:t>Задания по формированию читательской грамотности на уроках истории и обществознания.</w:t>
      </w:r>
    </w:p>
    <w:p w:rsidR="00256864" w:rsidRDefault="00256864" w:rsidP="00256864">
      <w:pPr>
        <w:pStyle w:val="150"/>
        <w:shd w:val="clear" w:color="auto" w:fill="auto"/>
        <w:spacing w:before="0" w:after="0" w:line="432" w:lineRule="exact"/>
        <w:ind w:left="580"/>
      </w:pPr>
      <w:r>
        <w:rPr>
          <w:rStyle w:val="15Exact"/>
        </w:rPr>
        <w:t>1. На какие две основные группы разделено работоспособное население?</w:t>
      </w:r>
    </w:p>
    <w:p w:rsidR="00256864" w:rsidRDefault="00256864" w:rsidP="00256864">
      <w:pPr>
        <w:pStyle w:val="150"/>
        <w:numPr>
          <w:ilvl w:val="0"/>
          <w:numId w:val="1"/>
        </w:numPr>
        <w:shd w:val="clear" w:color="auto" w:fill="auto"/>
        <w:tabs>
          <w:tab w:val="left" w:pos="475"/>
        </w:tabs>
        <w:spacing w:before="0" w:after="0" w:line="432" w:lineRule="exact"/>
        <w:ind w:firstLine="0"/>
        <w:jc w:val="both"/>
      </w:pPr>
      <w:r>
        <w:rPr>
          <w:rStyle w:val="15Exact"/>
        </w:rPr>
        <w:t>Имеющие работу и безработные.</w:t>
      </w:r>
    </w:p>
    <w:p w:rsidR="00256864" w:rsidRDefault="00256864" w:rsidP="00256864">
      <w:pPr>
        <w:pStyle w:val="150"/>
        <w:numPr>
          <w:ilvl w:val="0"/>
          <w:numId w:val="1"/>
        </w:numPr>
        <w:shd w:val="clear" w:color="auto" w:fill="auto"/>
        <w:tabs>
          <w:tab w:val="left" w:pos="1397"/>
        </w:tabs>
        <w:spacing w:before="0" w:after="0" w:line="432" w:lineRule="exact"/>
        <w:ind w:firstLine="0"/>
        <w:jc w:val="both"/>
      </w:pPr>
      <w:r>
        <w:rPr>
          <w:rStyle w:val="15Exact"/>
        </w:rPr>
        <w:t>Работоспособного возраста и неработоспособного возраста.</w:t>
      </w:r>
    </w:p>
    <w:p w:rsidR="00256864" w:rsidRDefault="00256864" w:rsidP="00256864">
      <w:pPr>
        <w:pStyle w:val="15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432" w:lineRule="exact"/>
        <w:ind w:firstLine="0"/>
        <w:jc w:val="both"/>
      </w:pPr>
      <w:r>
        <w:rPr>
          <w:rStyle w:val="15Exact"/>
        </w:rPr>
        <w:t>Люди с полной занятостью и люди с частичной занятостью.</w:t>
      </w:r>
    </w:p>
    <w:p w:rsidR="00256864" w:rsidRPr="00DC76B1" w:rsidRDefault="00256864" w:rsidP="00256864">
      <w:pPr>
        <w:pStyle w:val="150"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0" w:line="432" w:lineRule="exact"/>
        <w:ind w:firstLine="0"/>
        <w:jc w:val="both"/>
        <w:rPr>
          <w:rStyle w:val="15Exact"/>
          <w:b/>
          <w:bCs/>
        </w:rPr>
      </w:pPr>
      <w:r>
        <w:rPr>
          <w:rStyle w:val="15Exact"/>
        </w:rPr>
        <w:t>Входящие в состав рабочей силы и не входящие в состав рабочей силы.</w:t>
      </w:r>
    </w:p>
    <w:p w:rsidR="00256864" w:rsidRPr="00984706" w:rsidRDefault="00256864" w:rsidP="002568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984706">
        <w:rPr>
          <w:b/>
          <w:bCs/>
          <w:color w:val="000000"/>
          <w:sz w:val="28"/>
          <w:szCs w:val="28"/>
        </w:rPr>
        <w:t>Приём «Алфавит на доске» </w:t>
      </w:r>
      <w:r w:rsidRPr="00984706">
        <w:rPr>
          <w:color w:val="000000"/>
          <w:sz w:val="28"/>
          <w:szCs w:val="28"/>
        </w:rPr>
        <w:t>по истори</w:t>
      </w:r>
      <w:r>
        <w:rPr>
          <w:color w:val="000000"/>
          <w:sz w:val="28"/>
          <w:szCs w:val="28"/>
        </w:rPr>
        <w:t xml:space="preserve">и </w:t>
      </w:r>
      <w:r w:rsidRPr="00984706">
        <w:rPr>
          <w:color w:val="000000"/>
          <w:sz w:val="28"/>
          <w:szCs w:val="28"/>
        </w:rPr>
        <w:t>Древней Греции в 5 классе</w:t>
      </w:r>
    </w:p>
    <w:p w:rsidR="00256864" w:rsidRPr="00984706" w:rsidRDefault="00256864" w:rsidP="002568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984706">
        <w:rPr>
          <w:color w:val="000000"/>
          <w:sz w:val="28"/>
          <w:szCs w:val="28"/>
        </w:rPr>
        <w:t>1 задание:</w:t>
      </w:r>
      <w:r w:rsidRPr="00984706">
        <w:rPr>
          <w:b/>
          <w:bCs/>
          <w:color w:val="000000"/>
          <w:sz w:val="28"/>
          <w:szCs w:val="28"/>
        </w:rPr>
        <w:t> </w:t>
      </w:r>
      <w:r w:rsidRPr="00984706">
        <w:rPr>
          <w:color w:val="000000"/>
          <w:sz w:val="28"/>
          <w:szCs w:val="28"/>
        </w:rPr>
        <w:t>Составить перечень слов, которые начинаются на букву</w:t>
      </w:r>
      <w:proofErr w:type="gramStart"/>
      <w:r w:rsidRPr="00984706">
        <w:rPr>
          <w:color w:val="000000"/>
          <w:sz w:val="28"/>
          <w:szCs w:val="28"/>
        </w:rPr>
        <w:t> А</w:t>
      </w:r>
      <w:proofErr w:type="gramEnd"/>
      <w:r w:rsidRPr="00984706">
        <w:rPr>
          <w:color w:val="000000"/>
          <w:sz w:val="28"/>
          <w:szCs w:val="28"/>
        </w:rPr>
        <w:t>:</w:t>
      </w:r>
      <w:r w:rsidRPr="00984706">
        <w:rPr>
          <w:b/>
          <w:bCs/>
          <w:color w:val="000000"/>
          <w:sz w:val="28"/>
          <w:szCs w:val="28"/>
        </w:rPr>
        <w:t> </w:t>
      </w:r>
      <w:r w:rsidRPr="00984706">
        <w:rPr>
          <w:color w:val="000000"/>
          <w:sz w:val="28"/>
          <w:szCs w:val="28"/>
        </w:rPr>
        <w:t>Аттика, Афины, ареопаг, архонты, агора, амфоры, Арес, акрополь…</w:t>
      </w:r>
    </w:p>
    <w:p w:rsidR="00256864" w:rsidRPr="00984706" w:rsidRDefault="00256864" w:rsidP="002568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984706">
        <w:rPr>
          <w:color w:val="000000"/>
          <w:sz w:val="28"/>
          <w:szCs w:val="28"/>
        </w:rPr>
        <w:t>2 задание:</w:t>
      </w:r>
      <w:r w:rsidRPr="00984706">
        <w:rPr>
          <w:b/>
          <w:bCs/>
          <w:color w:val="000000"/>
          <w:sz w:val="28"/>
          <w:szCs w:val="28"/>
        </w:rPr>
        <w:t> </w:t>
      </w:r>
      <w:r w:rsidRPr="00984706">
        <w:rPr>
          <w:color w:val="000000"/>
          <w:sz w:val="28"/>
          <w:szCs w:val="28"/>
        </w:rPr>
        <w:t>Парная работа: составить текст с данными словами.</w:t>
      </w:r>
    </w:p>
    <w:p w:rsidR="00256864" w:rsidRPr="00984706" w:rsidRDefault="00256864" w:rsidP="002568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984706">
        <w:rPr>
          <w:color w:val="000000"/>
          <w:sz w:val="28"/>
          <w:szCs w:val="28"/>
        </w:rPr>
        <w:t>Ученики готовят собственные презентации с использованием материала из разных источников, составляют тесты, проблемные вопросы, составляют </w:t>
      </w:r>
      <w:r w:rsidRPr="00984706">
        <w:rPr>
          <w:bCs/>
          <w:color w:val="000000"/>
          <w:sz w:val="28"/>
          <w:szCs w:val="28"/>
        </w:rPr>
        <w:t>сценарии телепередач</w:t>
      </w:r>
      <w:r w:rsidRPr="00984706">
        <w:rPr>
          <w:b/>
          <w:bCs/>
          <w:color w:val="000000"/>
          <w:sz w:val="28"/>
          <w:szCs w:val="28"/>
        </w:rPr>
        <w:t xml:space="preserve"> </w:t>
      </w:r>
      <w:r w:rsidRPr="00984706">
        <w:rPr>
          <w:color w:val="000000"/>
          <w:sz w:val="28"/>
          <w:szCs w:val="28"/>
        </w:rPr>
        <w:t>«Вести из прошлого», «Знаете ли вы?»</w:t>
      </w:r>
    </w:p>
    <w:p w:rsidR="00256864" w:rsidRPr="00984706" w:rsidRDefault="00256864" w:rsidP="0025686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Текст. Филькина грамота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 xml:space="preserve">За время своего правления Иван Грозный совершил немало страшных и бесчеловечных поступков. Чего только стоят деяния опричников, каравших всех неугодных самодержцу! Исключением не стал и митрополит Филипп — человек исключительно добрый и радеющий за процветание России. Однако его отношения с царём с самого начала были натянутыми. В 1568 году Иван IV приехал в Москву вместе с группой опричников и сразу же направился на службу. Отстояв её, он отправился к митрополиту, чтобы получить благословение. Но священнослужитель не удостоил его своим вниманием. Разгневанный царь удалился, но позже вновь увиделся с митрополитом Филиппом. Он сделал замечание одному из опричников, нарушившему правила нахождения в церкви. Узнав о сделанном замечании, Иван Грозный рассвирепел и повелел собрать материалы о «прегрешениях» Филиппа. Но </w:t>
      </w:r>
      <w:r w:rsidRPr="00984706">
        <w:rPr>
          <w:rFonts w:ascii="Times New Roman" w:hAnsi="Times New Roman" w:cs="Times New Roman"/>
          <w:sz w:val="28"/>
          <w:szCs w:val="28"/>
        </w:rPr>
        <w:lastRenderedPageBreak/>
        <w:t xml:space="preserve">расследовавшей это дело комиссии быстро стало ясно, что царь предоставил фальшивки. В это же время митрополит Филипп, живший теперь в монастыре, писал царю письма с просьбами одуматься и отменить опричнину. Но Иван IV лишь отмахивался от них. Митрополита Филиппа он с пренебрежением обзывал Филькой, а прошения — </w:t>
      </w:r>
      <w:proofErr w:type="spellStart"/>
      <w:r w:rsidRPr="00984706">
        <w:rPr>
          <w:rFonts w:ascii="Times New Roman" w:hAnsi="Times New Roman" w:cs="Times New Roman"/>
          <w:sz w:val="28"/>
          <w:szCs w:val="28"/>
        </w:rPr>
        <w:t>дурацкими</w:t>
      </w:r>
      <w:proofErr w:type="spellEnd"/>
      <w:r w:rsidRPr="00984706">
        <w:rPr>
          <w:rFonts w:ascii="Times New Roman" w:hAnsi="Times New Roman" w:cs="Times New Roman"/>
          <w:sz w:val="28"/>
          <w:szCs w:val="28"/>
        </w:rPr>
        <w:t xml:space="preserve"> «филькиными грамотами». Своими «грамотами» священник не добился ничего, лишь вызвал ещё больший гнев царя. По приказу Ивана Грозного в 1569 году его «верный пёс» </w:t>
      </w:r>
      <w:proofErr w:type="spellStart"/>
      <w:r w:rsidRPr="00984706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984706">
        <w:rPr>
          <w:rFonts w:ascii="Times New Roman" w:hAnsi="Times New Roman" w:cs="Times New Roman"/>
          <w:sz w:val="28"/>
          <w:szCs w:val="28"/>
        </w:rPr>
        <w:t xml:space="preserve"> Скуратов убил священнослужителя. А выражение «филькина грамота» надолго укоренилось в качестве синонима документа, не имеющего никакой силы. Но есть и ещё две версии происхождения выражения «филькина грамота».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 xml:space="preserve">Но есть и ещё две версии происхождения выражения «филькина грамота». В XVII–XVIII веках в России Фильками называли глупцов и </w:t>
      </w:r>
      <w:proofErr w:type="gramStart"/>
      <w:r w:rsidRPr="00984706">
        <w:rPr>
          <w:rFonts w:ascii="Times New Roman" w:hAnsi="Times New Roman" w:cs="Times New Roman"/>
          <w:sz w:val="28"/>
          <w:szCs w:val="28"/>
        </w:rPr>
        <w:t>прохиндеев</w:t>
      </w:r>
      <w:proofErr w:type="gramEnd"/>
      <w:r w:rsidRPr="00984706">
        <w:rPr>
          <w:rFonts w:ascii="Times New Roman" w:hAnsi="Times New Roman" w:cs="Times New Roman"/>
          <w:sz w:val="28"/>
          <w:szCs w:val="28"/>
        </w:rPr>
        <w:t xml:space="preserve">, а также людей «подлого сословия». Нередки были случаи, когда последние подделывали какие-то документы, «грамоты», допуская при этом множество ошибок. Разумеется, никакой юридической силы эти документы не имели. Поэтому их быстро прозвали «филькиными грамотами». Но есть и версия о вполне официальных документах, которые также называли «филькиными грамотами». В XIX–XX веке был учреждён особый отдел полиции — филёры, занимавшиеся ловлей воров-карманников. Сыщики часто не преуспевали в поимке преступников, но отчёты составляли исправно. Часто в них описывались ненастоящие «подвиги», причём </w:t>
      </w:r>
      <w:proofErr w:type="gramStart"/>
      <w:r w:rsidRPr="009847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4706">
        <w:rPr>
          <w:rFonts w:ascii="Times New Roman" w:hAnsi="Times New Roman" w:cs="Times New Roman"/>
          <w:sz w:val="28"/>
          <w:szCs w:val="28"/>
        </w:rPr>
        <w:t xml:space="preserve"> множеством ошибок в словах. Поэтому и официальные безграмотные донесения тоже называли «филькиными грамотами». 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Сегодня этими словами мы называем документы, не имеющие реальной ценности и силы.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984706">
        <w:rPr>
          <w:rFonts w:ascii="Times New Roman" w:hAnsi="Times New Roman" w:cs="Times New Roman"/>
          <w:sz w:val="28"/>
          <w:szCs w:val="28"/>
        </w:rPr>
        <w:t xml:space="preserve"> Выделите подходы, которые объясняют происхождение выражения «Филькина грамота».</w:t>
      </w:r>
    </w:p>
    <w:p w:rsidR="00256864" w:rsidRPr="00984706" w:rsidRDefault="00256864" w:rsidP="002568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7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98470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Ответ:</w:t>
      </w:r>
    </w:p>
    <w:p w:rsidR="00256864" w:rsidRPr="00984706" w:rsidRDefault="00256864" w:rsidP="0025686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 xml:space="preserve">Прошения  (письма) митрополита Филиппа царю Ивану </w:t>
      </w:r>
      <w:r w:rsidRPr="0098470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84706">
        <w:rPr>
          <w:rFonts w:ascii="Times New Roman" w:hAnsi="Times New Roman" w:cs="Times New Roman"/>
          <w:sz w:val="28"/>
          <w:szCs w:val="28"/>
        </w:rPr>
        <w:t xml:space="preserve"> об отмене опричнины.</w:t>
      </w:r>
    </w:p>
    <w:p w:rsidR="00256864" w:rsidRPr="00984706" w:rsidRDefault="00256864" w:rsidP="0025686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Поддельные, безграмотные документы.</w:t>
      </w:r>
    </w:p>
    <w:p w:rsidR="00256864" w:rsidRPr="00984706" w:rsidRDefault="00256864" w:rsidP="0025686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Донесения полиции, сыщиков о якобы проделанной работе.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84706">
        <w:rPr>
          <w:rFonts w:ascii="Times New Roman" w:hAnsi="Times New Roman" w:cs="Times New Roman"/>
          <w:sz w:val="28"/>
          <w:szCs w:val="28"/>
        </w:rPr>
        <w:t xml:space="preserve"> На основании текста определите, современное значение выражения «филькина грамота».</w:t>
      </w:r>
    </w:p>
    <w:p w:rsidR="00256864" w:rsidRPr="00DE7866" w:rsidRDefault="00256864" w:rsidP="002568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DE786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56864" w:rsidRPr="00DE7866" w:rsidRDefault="00256864" w:rsidP="002568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86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84706">
        <w:rPr>
          <w:rFonts w:ascii="Times New Roman" w:hAnsi="Times New Roman" w:cs="Times New Roman"/>
          <w:sz w:val="28"/>
          <w:szCs w:val="28"/>
        </w:rPr>
        <w:t>___</w:t>
      </w:r>
      <w:r w:rsidRPr="00DE7866">
        <w:rPr>
          <w:rFonts w:ascii="Times New Roman" w:hAnsi="Times New Roman" w:cs="Times New Roman"/>
          <w:sz w:val="28"/>
          <w:szCs w:val="28"/>
        </w:rPr>
        <w:t>____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Ответ: Сегодня этими словами мы называем документы, не имеющие реальной ценности и силы.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84706">
        <w:rPr>
          <w:rFonts w:ascii="Times New Roman" w:hAnsi="Times New Roman" w:cs="Times New Roman"/>
          <w:sz w:val="28"/>
          <w:szCs w:val="28"/>
        </w:rPr>
        <w:t xml:space="preserve"> Выберите фрагменты текста, которые соответствуют рисунку 1, 2.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256864" w:rsidRPr="00984706" w:rsidTr="00C64FED">
        <w:tc>
          <w:tcPr>
            <w:tcW w:w="4672" w:type="dxa"/>
          </w:tcPr>
          <w:p w:rsidR="00256864" w:rsidRPr="00984706" w:rsidRDefault="00256864" w:rsidP="00C64F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2447455"/>
                  <wp:effectExtent l="0" t="0" r="0" b="0"/>
                  <wp:docPr id="11" name="Рисунок 11" descr="http://pokrov.pro/wp-content/uploads/2018/01/otkazivaets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krov.pro/wp-content/uploads/2018/01/otkazivaets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111" r="25334"/>
                          <a:stretch/>
                        </pic:blipFill>
                        <pic:spPr bwMode="auto">
                          <a:xfrm>
                            <a:off x="0" y="0"/>
                            <a:ext cx="1827051" cy="245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673" w:type="dxa"/>
          </w:tcPr>
          <w:p w:rsidR="00256864" w:rsidRPr="00984706" w:rsidRDefault="00256864" w:rsidP="00C64F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3806" cy="2457450"/>
                  <wp:effectExtent l="0" t="0" r="6350" b="0"/>
                  <wp:docPr id="12" name="Рисунок 12" descr="http://iconkuznetsov.ru/userImages/svt_fili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conkuznetsov.ru/userImages/svt_fili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921" cy="248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</w:tbl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706">
        <w:rPr>
          <w:rFonts w:ascii="Times New Roman" w:hAnsi="Times New Roman" w:cs="Times New Roman"/>
          <w:sz w:val="28"/>
          <w:szCs w:val="28"/>
        </w:rPr>
        <w:t>1.______________________________________________________________________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2._____________________________________________________________________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  <w:r w:rsidRPr="00984706">
        <w:rPr>
          <w:rFonts w:ascii="Times New Roman" w:hAnsi="Times New Roman" w:cs="Times New Roman"/>
          <w:sz w:val="28"/>
          <w:szCs w:val="28"/>
        </w:rPr>
        <w:t>_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1. священнослужитель не удостоил его своим вниманием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 xml:space="preserve">2. митрополит Филипп, живший теперь в монастыре, писал царю письма с просьбами одуматься  </w:t>
      </w:r>
      <w:r w:rsidRPr="00984706">
        <w:rPr>
          <w:rFonts w:ascii="Times New Roman" w:hAnsi="Times New Roman" w:cs="Times New Roman"/>
          <w:b/>
          <w:sz w:val="28"/>
          <w:szCs w:val="28"/>
        </w:rPr>
        <w:t>или</w:t>
      </w:r>
      <w:r w:rsidRPr="00984706">
        <w:rPr>
          <w:rFonts w:ascii="Times New Roman" w:hAnsi="Times New Roman" w:cs="Times New Roman"/>
          <w:sz w:val="28"/>
          <w:szCs w:val="28"/>
        </w:rPr>
        <w:t xml:space="preserve">  по приказу Ивана Грозного в 1569 году его «верный пёс» </w:t>
      </w:r>
      <w:proofErr w:type="spellStart"/>
      <w:r w:rsidRPr="00984706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984706">
        <w:rPr>
          <w:rFonts w:ascii="Times New Roman" w:hAnsi="Times New Roman" w:cs="Times New Roman"/>
          <w:sz w:val="28"/>
          <w:szCs w:val="28"/>
        </w:rPr>
        <w:t xml:space="preserve"> Скуратов убил священнослужителя.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984706">
        <w:rPr>
          <w:rFonts w:ascii="Times New Roman" w:hAnsi="Times New Roman" w:cs="Times New Roman"/>
          <w:sz w:val="28"/>
          <w:szCs w:val="28"/>
        </w:rPr>
        <w:t>. В каком значении используется  словосочетание «верный пес»  в выделенном фрагменте текста.  Какими противоположными качествами должен быть наделен человек, чтобы получить такую оценку.</w:t>
      </w:r>
    </w:p>
    <w:p w:rsidR="00256864" w:rsidRPr="00DE7866" w:rsidRDefault="00256864" w:rsidP="002568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__</w:t>
      </w:r>
      <w:r w:rsidRPr="00DE7866">
        <w:rPr>
          <w:rFonts w:ascii="Times New Roman" w:hAnsi="Times New Roman" w:cs="Times New Roman"/>
          <w:sz w:val="28"/>
          <w:szCs w:val="28"/>
        </w:rPr>
        <w:t>__</w:t>
      </w:r>
      <w:r w:rsidRPr="009847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DE78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Ответ на первый вопрос: жестокий исполнитель чужой воли.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sz w:val="28"/>
          <w:szCs w:val="28"/>
        </w:rPr>
        <w:t>Ответ на второй вопрос: человек обладающий преданностью и верностью.</w:t>
      </w: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9847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4706">
        <w:rPr>
          <w:rFonts w:ascii="Times New Roman" w:hAnsi="Times New Roman" w:cs="Times New Roman"/>
          <w:sz w:val="28"/>
          <w:szCs w:val="28"/>
        </w:rPr>
        <w:t>Опираясь на текст и знания по истории и назовите</w:t>
      </w:r>
      <w:proofErr w:type="gramEnd"/>
      <w:r w:rsidRPr="00984706">
        <w:rPr>
          <w:rFonts w:ascii="Times New Roman" w:hAnsi="Times New Roman" w:cs="Times New Roman"/>
          <w:sz w:val="28"/>
          <w:szCs w:val="28"/>
        </w:rPr>
        <w:t xml:space="preserve"> 3 факта, доказывающие несправедливость действий царя Ивана IV.</w:t>
      </w:r>
    </w:p>
    <w:p w:rsidR="00256864" w:rsidRPr="00984706" w:rsidRDefault="00256864" w:rsidP="00256864">
      <w:pPr>
        <w:spacing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84706">
        <w:rPr>
          <w:rFonts w:ascii="Times New Roman" w:hAnsi="Times New Roman" w:cs="Times New Roman"/>
          <w:b/>
          <w:i/>
          <w:sz w:val="28"/>
          <w:szCs w:val="28"/>
        </w:rPr>
        <w:t>Перечень проверяемых элементов</w:t>
      </w:r>
    </w:p>
    <w:tbl>
      <w:tblPr>
        <w:tblStyle w:val="a5"/>
        <w:tblW w:w="0" w:type="auto"/>
        <w:tblLook w:val="04A0"/>
      </w:tblPr>
      <w:tblGrid>
        <w:gridCol w:w="1838"/>
        <w:gridCol w:w="7626"/>
      </w:tblGrid>
      <w:tr w:rsidR="00256864" w:rsidRPr="00984706" w:rsidTr="00C64FED">
        <w:tc>
          <w:tcPr>
            <w:tcW w:w="1838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7626" w:type="dxa"/>
          </w:tcPr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-находить  в  тексте  требуемую  информацию</w:t>
            </w:r>
          </w:p>
        </w:tc>
      </w:tr>
      <w:tr w:rsidR="00256864" w:rsidRPr="00984706" w:rsidTr="00C64FED">
        <w:tc>
          <w:tcPr>
            <w:tcW w:w="1838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7626" w:type="dxa"/>
          </w:tcPr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-решать  учебно-познавательные  и  </w:t>
            </w:r>
            <w:proofErr w:type="spellStart"/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     задачи, требующие  полного  и  критического понимания текста.</w:t>
            </w:r>
          </w:p>
        </w:tc>
      </w:tr>
      <w:tr w:rsidR="00256864" w:rsidRPr="00984706" w:rsidTr="00C64FED">
        <w:tc>
          <w:tcPr>
            <w:tcW w:w="1838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7626" w:type="dxa"/>
          </w:tcPr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-преобразовывать  текст,  используя 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новые  формы  представления  информации:  Выявлять имплицитную  информацию 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  на  основе  сопоставления иллюстративного   материала   с  информацией текста,</w:t>
            </w:r>
          </w:p>
        </w:tc>
      </w:tr>
      <w:tr w:rsidR="00256864" w:rsidRPr="00984706" w:rsidTr="00C64FED">
        <w:tc>
          <w:tcPr>
            <w:tcW w:w="1838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7626" w:type="dxa"/>
          </w:tcPr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-Использовать  полученный  опыт  восприятия информационных объектов  для  обогащения  чувственного  опыта,  высказывать  оценочные  суждения  и  свою  точку  </w:t>
            </w: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зрения;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-оценивать  утверждения,  сделанные  в  тексте, исходя из своих представлений.</w:t>
            </w:r>
          </w:p>
        </w:tc>
      </w:tr>
      <w:tr w:rsidR="00256864" w:rsidRPr="00984706" w:rsidTr="00C64FED">
        <w:tc>
          <w:tcPr>
            <w:tcW w:w="1838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5</w:t>
            </w:r>
          </w:p>
        </w:tc>
        <w:tc>
          <w:tcPr>
            <w:tcW w:w="7626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Связывать информацию, полученную в тексте со знаниями из других источников</w:t>
            </w:r>
          </w:p>
        </w:tc>
      </w:tr>
    </w:tbl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864" w:rsidRPr="00984706" w:rsidRDefault="00256864" w:rsidP="00256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864" w:rsidRPr="00984706" w:rsidRDefault="00256864" w:rsidP="002568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6864" w:rsidRPr="00984706" w:rsidRDefault="00256864" w:rsidP="0025686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hAnsi="Times New Roman" w:cs="Times New Roman"/>
          <w:b/>
          <w:sz w:val="28"/>
          <w:szCs w:val="28"/>
        </w:rPr>
        <w:t>Текст</w:t>
      </w:r>
      <w:proofErr w:type="gramStart"/>
      <w:r w:rsidRPr="0098470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84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Прочитайте текст, выполните задания.</w:t>
      </w:r>
    </w:p>
    <w:p w:rsidR="00256864" w:rsidRPr="00984706" w:rsidRDefault="00256864" w:rsidP="0025686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Точную дату появления исторического жанра  живописи определить невозможно. Первые композиции появились в глубокой древности — тогда воспоминания о реальных исторических событиях соединялись с мифами. В Древнем Египте и Месопотамии история представлялась главным образом подвигами правителя и его войска. Но уже в Древней Греции известны изображения исторических сцен. В Средние века сюжеты реальной истории в живописи появляются редко, преимущество отдаётся религиозным мотивам. Активное развитие исторического жанра живописи начинается в эпоху Возрождения (повсеместно в Европе 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val="en-US" w:eastAsia="ru-RU"/>
        </w:rPr>
        <w:t>XV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-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val="en-US" w:eastAsia="ru-RU"/>
        </w:rPr>
        <w:t>XVI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вв.), когда люди стали активно изучать культуру прошлого - Древней Греции и Древнего Рима. </w:t>
      </w:r>
    </w:p>
    <w:p w:rsidR="00256864" w:rsidRPr="00984706" w:rsidRDefault="00256864" w:rsidP="0025686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Особое место в  исторических картинах занимает батальный жанр. В изобразительном искусстве термин «батальный жанр» относится к картинам, </w:t>
      </w:r>
      <w:r w:rsidRPr="009847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изображающим сцены сухопутных и морских сражений, военных походов, а также изображение военного быта.  На таких картинах </w:t>
      </w:r>
      <w:r w:rsidRPr="00984706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художник</w:t>
      </w:r>
      <w:r w:rsidRPr="00984706">
        <w:rPr>
          <w:rFonts w:ascii="Times New Roman" w:hAnsi="Times New Roman" w:cs="Times New Roman"/>
          <w:sz w:val="28"/>
          <w:szCs w:val="28"/>
        </w:rPr>
        <w:t xml:space="preserve"> </w:t>
      </w:r>
      <w:r w:rsidRPr="00984706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стремится запечатлеть особо важный или характерный момент битвы, показать героику войны.</w:t>
      </w:r>
      <w:r w:rsidRPr="009847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</w:t>
      </w:r>
    </w:p>
    <w:p w:rsidR="00256864" w:rsidRPr="00984706" w:rsidRDefault="00256864" w:rsidP="0025686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Исторический жанр не обязан быть строго документальным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, правдивым, ведь картина — не исторический документ. Она живет по своим особым законам красоты и гармонии. К тому же художник всегда невольно оценивает событие, вносит в него своё понимание 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lastRenderedPageBreak/>
        <w:t>происходящего. Одни и те же события у разных мастеров могут передаваться и выглядеть по-разному.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Задание 1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. Какое из приведенных названий может быть заглавием к тексту? Подчеркни правильный ответ.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1. История в картинах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2. Исторический жанр живописи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3. Картина - исторический источник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Ответ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Исторический жанр живописи.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Задание 2.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Опираясь на первый абзац текста, напиши, что изображают художники на исторических картинах.</w:t>
      </w:r>
    </w:p>
    <w:p w:rsidR="00256864" w:rsidRPr="00DE786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1____________________________________________</w:t>
      </w:r>
      <w:r w:rsidRPr="00DE786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_________________</w:t>
      </w:r>
    </w:p>
    <w:p w:rsidR="00256864" w:rsidRPr="00DE786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2____________________________________________</w:t>
      </w:r>
      <w:r w:rsidRPr="00DE786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_________________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 xml:space="preserve">Ответ 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1.Сюжеты мифов/ религиозные сюжеты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2. Реальные исторические события </w:t>
      </w:r>
    </w:p>
    <w:tbl>
      <w:tblPr>
        <w:tblStyle w:val="a5"/>
        <w:tblpPr w:leftFromText="180" w:rightFromText="180" w:vertAnchor="text" w:horzAnchor="margin" w:tblpXSpec="right" w:tblpY="128"/>
        <w:tblW w:w="0" w:type="auto"/>
        <w:tblLook w:val="04A0"/>
      </w:tblPr>
      <w:tblGrid>
        <w:gridCol w:w="3227"/>
      </w:tblGrid>
      <w:tr w:rsidR="00256864" w:rsidRPr="00984706" w:rsidTr="00C64FED">
        <w:trPr>
          <w:trHeight w:val="1455"/>
        </w:trPr>
        <w:tc>
          <w:tcPr>
            <w:tcW w:w="3227" w:type="dxa"/>
          </w:tcPr>
          <w:p w:rsidR="00256864" w:rsidRPr="00984706" w:rsidRDefault="00256864" w:rsidP="00C64FE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2339278"/>
                  <wp:effectExtent l="0" t="0" r="0" b="4445"/>
                  <wp:docPr id="4" name="Рисунок 4" descr="ÐÐµÐ½ÑÐ°Ð½Ð¸Ðµ Ð½Ð° ÑÐ°ÑÑÑÐ²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ÐµÐ½ÑÐ°Ð½Ð¸Ðµ Ð½Ð° ÑÐ°ÑÑÑÐ²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494" cy="234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706"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eastAsia="ru-RU"/>
              </w:rPr>
              <w:t xml:space="preserve">Венчание на царство Ивана </w:t>
            </w:r>
            <w:r w:rsidRPr="00984706"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val="en-US" w:eastAsia="ru-RU"/>
              </w:rPr>
              <w:t>IV</w:t>
            </w:r>
          </w:p>
        </w:tc>
      </w:tr>
    </w:tbl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Задание 3.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Рассмотри картину, ответь на вопрос: можно  ли ее назвать исторической? 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Выбери правильный ответ и обоснуй его.       </w:t>
      </w:r>
    </w:p>
    <w:tbl>
      <w:tblPr>
        <w:tblStyle w:val="a5"/>
        <w:tblpPr w:leftFromText="180" w:rightFromText="180" w:vertAnchor="text" w:horzAnchor="page" w:tblpX="2083" w:tblpY="34"/>
        <w:tblW w:w="0" w:type="auto"/>
        <w:tblLook w:val="04A0"/>
      </w:tblPr>
      <w:tblGrid>
        <w:gridCol w:w="347"/>
      </w:tblGrid>
      <w:tr w:rsidR="00256864" w:rsidRPr="00984706" w:rsidTr="00C64FED">
        <w:trPr>
          <w:trHeight w:val="404"/>
        </w:trPr>
        <w:tc>
          <w:tcPr>
            <w:tcW w:w="347" w:type="dxa"/>
          </w:tcPr>
          <w:p w:rsidR="00256864" w:rsidRPr="00984706" w:rsidRDefault="00256864" w:rsidP="00C64F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Да,                                  </w:t>
      </w:r>
    </w:p>
    <w:tbl>
      <w:tblPr>
        <w:tblStyle w:val="a5"/>
        <w:tblpPr w:leftFromText="180" w:rightFromText="180" w:vertAnchor="text" w:horzAnchor="page" w:tblpX="2083" w:tblpY="34"/>
        <w:tblW w:w="0" w:type="auto"/>
        <w:tblLook w:val="04A0"/>
      </w:tblPr>
      <w:tblGrid>
        <w:gridCol w:w="347"/>
      </w:tblGrid>
      <w:tr w:rsidR="00256864" w:rsidRPr="00984706" w:rsidTr="00C64FED">
        <w:trPr>
          <w:trHeight w:val="404"/>
        </w:trPr>
        <w:tc>
          <w:tcPr>
            <w:tcW w:w="347" w:type="dxa"/>
          </w:tcPr>
          <w:p w:rsidR="00256864" w:rsidRPr="00984706" w:rsidRDefault="00256864" w:rsidP="00C64FE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Нет,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Потому что _________________________ ________________________________________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________________________________________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Ответ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Да, потому что на картине изображено историческое событие венчание на царство царя Ивана 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val="en-US" w:eastAsia="ru-RU"/>
        </w:rPr>
        <w:t>IV</w:t>
      </w: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</w:p>
    <w:p w:rsidR="00256864" w:rsidRPr="00984706" w:rsidRDefault="00256864" w:rsidP="002568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Задание 4.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Внимательно рассмотрите иллюстрации.  </w:t>
      </w:r>
    </w:p>
    <w:tbl>
      <w:tblPr>
        <w:tblStyle w:val="a5"/>
        <w:tblW w:w="0" w:type="auto"/>
        <w:tblLook w:val="04A0"/>
      </w:tblPr>
      <w:tblGrid>
        <w:gridCol w:w="5055"/>
        <w:gridCol w:w="4516"/>
      </w:tblGrid>
      <w:tr w:rsidR="00256864" w:rsidRPr="00984706" w:rsidTr="00C64FED">
        <w:tc>
          <w:tcPr>
            <w:tcW w:w="5054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84619" cy="1876163"/>
                  <wp:effectExtent l="0" t="0" r="1905" b="0"/>
                  <wp:docPr id="2" name="Рисунок 2" descr="ÐÐ°ÑÑÐ¸Ð½ÐºÐ¸ Ð¿Ð¾ Ð·Ð°Ð¿ÑÐ¾ÑÑ Ð¿Ð¸Ð¾Ð½ÐµÑÑ Ð² Ð¿Ð¾ÑÐ¾Ð´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¿Ð¸Ð¾Ð½ÐµÑÑ Ð² Ð¿Ð¾ÑÐ¾Ð´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461" cy="1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864" w:rsidRPr="00984706" w:rsidRDefault="00256864" w:rsidP="00C64F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Изображение 1. «Пионеры в походе»</w:t>
            </w:r>
          </w:p>
        </w:tc>
        <w:tc>
          <w:tcPr>
            <w:tcW w:w="4517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1828800"/>
                  <wp:effectExtent l="0" t="0" r="0" b="0"/>
                  <wp:docPr id="5" name="Рисунок 5" descr="ÐÐ°ÑÑÐ¸Ð½ÐºÐ¸ Ð¿Ð¾ Ð·Ð°Ð¿ÑÐ¾ÑÑ Ð¿Ð¾ÑÐ¾Ð´ Ð¿ÐµÑÑÐ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¿Ð¾ÑÐ¾Ð´ Ð¿ÐµÑÑÐ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864" w:rsidRPr="00984706" w:rsidRDefault="00256864" w:rsidP="00C64F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Изображение 2. «</w:t>
            </w:r>
            <w:proofErr w:type="spellStart"/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Прутский</w:t>
            </w:r>
            <w:proofErr w:type="spellEnd"/>
            <w:r w:rsidRPr="00984706">
              <w:rPr>
                <w:rFonts w:ascii="Times New Roman" w:hAnsi="Times New Roman" w:cs="Times New Roman"/>
                <w:sz w:val="28"/>
                <w:szCs w:val="28"/>
              </w:rPr>
              <w:t xml:space="preserve"> поход Петра </w:t>
            </w:r>
            <w:r w:rsidRPr="00984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Определите, какое изображение относится к  жанру исторической живописи (укажите номер изображения) __________________________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В каких значениях используется слово «поход». Напишите два значения этого слова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1.____________________________________________________________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2.____________________________________________________________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Можно ли утверждать,  что картина «</w:t>
      </w:r>
      <w:proofErr w:type="spellStart"/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Прутский</w:t>
      </w:r>
      <w:proofErr w:type="spellEnd"/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поход Петра 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val="en-US" w:eastAsia="ru-RU"/>
        </w:rPr>
        <w:t>I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» является примером батального жанра. Свой ответ подтвердите фрагментом текста.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_______________________________________________________________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b/>
          <w:color w:val="111111"/>
          <w:spacing w:val="3"/>
          <w:sz w:val="28"/>
          <w:szCs w:val="28"/>
          <w:lang w:eastAsia="ru-RU"/>
        </w:rPr>
        <w:t>Ответ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2 изображение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1. поход (военный) – перемещение армии, войск с целью защиты/нападения территории.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2. поход (туристический) – перемещение группы людей по определённому маршруту с целью отдыха.</w:t>
      </w:r>
    </w:p>
    <w:p w:rsidR="00256864" w:rsidRPr="00984706" w:rsidRDefault="00256864" w:rsidP="00256864">
      <w:pPr>
        <w:spacing w:line="360" w:lineRule="auto"/>
        <w:contextualSpacing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Да, можно. Картина «</w:t>
      </w:r>
      <w:proofErr w:type="spellStart"/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Прутский</w:t>
      </w:r>
      <w:proofErr w:type="spellEnd"/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 поход Петра 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val="en-US" w:eastAsia="ru-RU"/>
        </w:rPr>
        <w:t>I</w:t>
      </w:r>
      <w:r w:rsidRPr="0098470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» является примером батального жанра так как «изображающим сцены сухопутных и морских сражений, военных походов, а также изображение военного быта».</w:t>
      </w:r>
    </w:p>
    <w:p w:rsidR="00256864" w:rsidRPr="00984706" w:rsidRDefault="00256864" w:rsidP="00256864">
      <w:pPr>
        <w:spacing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84706">
        <w:rPr>
          <w:rFonts w:ascii="Times New Roman" w:hAnsi="Times New Roman" w:cs="Times New Roman"/>
          <w:b/>
          <w:i/>
          <w:sz w:val="28"/>
          <w:szCs w:val="28"/>
        </w:rPr>
        <w:t>Перечень проверяемых элементов</w:t>
      </w:r>
    </w:p>
    <w:tbl>
      <w:tblPr>
        <w:tblStyle w:val="a5"/>
        <w:tblW w:w="0" w:type="auto"/>
        <w:tblLook w:val="04A0"/>
      </w:tblPr>
      <w:tblGrid>
        <w:gridCol w:w="1838"/>
        <w:gridCol w:w="7342"/>
      </w:tblGrid>
      <w:tr w:rsidR="00256864" w:rsidRPr="00984706" w:rsidTr="00C64FED">
        <w:tc>
          <w:tcPr>
            <w:tcW w:w="1838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1</w:t>
            </w:r>
          </w:p>
        </w:tc>
        <w:tc>
          <w:tcPr>
            <w:tcW w:w="7342" w:type="dxa"/>
          </w:tcPr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-определять главную тему, общую 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или  назначение текста; 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выбирать из текста или придумать 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заголовок,      соответствующий 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содержанию и общему смыслу текста.</w:t>
            </w:r>
          </w:p>
        </w:tc>
      </w:tr>
      <w:tr w:rsidR="00256864" w:rsidRPr="00984706" w:rsidTr="00C64FED">
        <w:tc>
          <w:tcPr>
            <w:tcW w:w="1838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7342" w:type="dxa"/>
          </w:tcPr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-находить  в  тексте  требуемую  информацию.</w:t>
            </w:r>
          </w:p>
        </w:tc>
      </w:tr>
      <w:tr w:rsidR="00256864" w:rsidRPr="00984706" w:rsidTr="00C64FED">
        <w:tc>
          <w:tcPr>
            <w:tcW w:w="1838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7342" w:type="dxa"/>
          </w:tcPr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-находить  в  тексте  требуемую  информацию.</w:t>
            </w:r>
          </w:p>
        </w:tc>
      </w:tr>
      <w:tr w:rsidR="00256864" w:rsidRPr="00984706" w:rsidTr="00C64FED">
        <w:tc>
          <w:tcPr>
            <w:tcW w:w="1838" w:type="dxa"/>
          </w:tcPr>
          <w:p w:rsidR="00256864" w:rsidRPr="00984706" w:rsidRDefault="00256864" w:rsidP="00C64F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706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7342" w:type="dxa"/>
          </w:tcPr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-находить  в  тексте  требуемую  информацию;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выявлять имплицитную  информацию 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  на  основе  сопоставления иллюстративного   материала   с  информацией текста.</w:t>
            </w:r>
          </w:p>
          <w:p w:rsidR="00256864" w:rsidRPr="00984706" w:rsidRDefault="00256864" w:rsidP="00C64FE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6864" w:rsidRPr="00984706" w:rsidRDefault="00256864" w:rsidP="002568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28C1" w:rsidRDefault="004E28C1"/>
    <w:sectPr w:rsidR="004E28C1" w:rsidSect="004E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499"/>
    <w:multiLevelType w:val="hybridMultilevel"/>
    <w:tmpl w:val="D4D0E658"/>
    <w:lvl w:ilvl="0" w:tplc="B34E3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675258"/>
    <w:multiLevelType w:val="multilevel"/>
    <w:tmpl w:val="9C1447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6864"/>
    <w:rsid w:val="00006BD8"/>
    <w:rsid w:val="00015AA9"/>
    <w:rsid w:val="0002413D"/>
    <w:rsid w:val="00044FFF"/>
    <w:rsid w:val="00062D6B"/>
    <w:rsid w:val="00075A6A"/>
    <w:rsid w:val="000765F9"/>
    <w:rsid w:val="000B2503"/>
    <w:rsid w:val="000C77AA"/>
    <w:rsid w:val="000D4128"/>
    <w:rsid w:val="000D50F0"/>
    <w:rsid w:val="000F7143"/>
    <w:rsid w:val="00110D83"/>
    <w:rsid w:val="00122A85"/>
    <w:rsid w:val="00137545"/>
    <w:rsid w:val="00145D7D"/>
    <w:rsid w:val="001572B8"/>
    <w:rsid w:val="00170811"/>
    <w:rsid w:val="00186F3D"/>
    <w:rsid w:val="001C2AE1"/>
    <w:rsid w:val="001F0953"/>
    <w:rsid w:val="001F47C7"/>
    <w:rsid w:val="001F7833"/>
    <w:rsid w:val="00203F44"/>
    <w:rsid w:val="00217BA3"/>
    <w:rsid w:val="002402CD"/>
    <w:rsid w:val="00256864"/>
    <w:rsid w:val="00275218"/>
    <w:rsid w:val="002C412F"/>
    <w:rsid w:val="002F5035"/>
    <w:rsid w:val="002F615D"/>
    <w:rsid w:val="00310809"/>
    <w:rsid w:val="00317657"/>
    <w:rsid w:val="00325583"/>
    <w:rsid w:val="0033105F"/>
    <w:rsid w:val="00340164"/>
    <w:rsid w:val="00355D68"/>
    <w:rsid w:val="00386ADA"/>
    <w:rsid w:val="003D417E"/>
    <w:rsid w:val="003F65B3"/>
    <w:rsid w:val="003F7125"/>
    <w:rsid w:val="00427986"/>
    <w:rsid w:val="004469B4"/>
    <w:rsid w:val="004517F1"/>
    <w:rsid w:val="0047153E"/>
    <w:rsid w:val="00494176"/>
    <w:rsid w:val="004B1750"/>
    <w:rsid w:val="004B7453"/>
    <w:rsid w:val="004C38BA"/>
    <w:rsid w:val="004E0ACA"/>
    <w:rsid w:val="004E28C1"/>
    <w:rsid w:val="0050152F"/>
    <w:rsid w:val="00505F4D"/>
    <w:rsid w:val="0056097D"/>
    <w:rsid w:val="00565DBE"/>
    <w:rsid w:val="005704DD"/>
    <w:rsid w:val="005706AE"/>
    <w:rsid w:val="00574576"/>
    <w:rsid w:val="005860D3"/>
    <w:rsid w:val="0058641E"/>
    <w:rsid w:val="005C3A15"/>
    <w:rsid w:val="005E7F3E"/>
    <w:rsid w:val="005F5DE5"/>
    <w:rsid w:val="00614D01"/>
    <w:rsid w:val="00617ACD"/>
    <w:rsid w:val="0062639A"/>
    <w:rsid w:val="006444FA"/>
    <w:rsid w:val="00647860"/>
    <w:rsid w:val="00651E39"/>
    <w:rsid w:val="00694B1F"/>
    <w:rsid w:val="006E2721"/>
    <w:rsid w:val="006F0519"/>
    <w:rsid w:val="006F062A"/>
    <w:rsid w:val="006F4C10"/>
    <w:rsid w:val="00744DED"/>
    <w:rsid w:val="00751B1A"/>
    <w:rsid w:val="00774E8D"/>
    <w:rsid w:val="00777C46"/>
    <w:rsid w:val="007B4E6D"/>
    <w:rsid w:val="007D3960"/>
    <w:rsid w:val="007D3BAF"/>
    <w:rsid w:val="007D4FC5"/>
    <w:rsid w:val="00825C9C"/>
    <w:rsid w:val="00843636"/>
    <w:rsid w:val="00870B48"/>
    <w:rsid w:val="00897B2B"/>
    <w:rsid w:val="008B1176"/>
    <w:rsid w:val="008D7619"/>
    <w:rsid w:val="008E3C18"/>
    <w:rsid w:val="008E433D"/>
    <w:rsid w:val="009336BF"/>
    <w:rsid w:val="00936E4C"/>
    <w:rsid w:val="0093745D"/>
    <w:rsid w:val="0093779A"/>
    <w:rsid w:val="00970FDA"/>
    <w:rsid w:val="00980573"/>
    <w:rsid w:val="009A5D57"/>
    <w:rsid w:val="009B516D"/>
    <w:rsid w:val="009B6D1A"/>
    <w:rsid w:val="00A84F38"/>
    <w:rsid w:val="00A90368"/>
    <w:rsid w:val="00AA1A58"/>
    <w:rsid w:val="00AA52B0"/>
    <w:rsid w:val="00AC4F14"/>
    <w:rsid w:val="00AC72D1"/>
    <w:rsid w:val="00AE158E"/>
    <w:rsid w:val="00B212A4"/>
    <w:rsid w:val="00B235AC"/>
    <w:rsid w:val="00B30B16"/>
    <w:rsid w:val="00B40D0D"/>
    <w:rsid w:val="00B80D2F"/>
    <w:rsid w:val="00B94E03"/>
    <w:rsid w:val="00BF5087"/>
    <w:rsid w:val="00C2463D"/>
    <w:rsid w:val="00C50E26"/>
    <w:rsid w:val="00C5500C"/>
    <w:rsid w:val="00C62EEB"/>
    <w:rsid w:val="00C75A0A"/>
    <w:rsid w:val="00C773CA"/>
    <w:rsid w:val="00C93B3C"/>
    <w:rsid w:val="00C9722A"/>
    <w:rsid w:val="00D05768"/>
    <w:rsid w:val="00D43540"/>
    <w:rsid w:val="00D538BC"/>
    <w:rsid w:val="00D657C0"/>
    <w:rsid w:val="00D676BC"/>
    <w:rsid w:val="00D87949"/>
    <w:rsid w:val="00D972DF"/>
    <w:rsid w:val="00DA65A6"/>
    <w:rsid w:val="00DA677E"/>
    <w:rsid w:val="00DB1334"/>
    <w:rsid w:val="00DB4963"/>
    <w:rsid w:val="00DB5431"/>
    <w:rsid w:val="00DC76B1"/>
    <w:rsid w:val="00E06910"/>
    <w:rsid w:val="00E16B6D"/>
    <w:rsid w:val="00E25B54"/>
    <w:rsid w:val="00E60DE1"/>
    <w:rsid w:val="00E64207"/>
    <w:rsid w:val="00E713C9"/>
    <w:rsid w:val="00E92AEE"/>
    <w:rsid w:val="00EA1FAA"/>
    <w:rsid w:val="00EA52A6"/>
    <w:rsid w:val="00EB322B"/>
    <w:rsid w:val="00EC4E18"/>
    <w:rsid w:val="00ED7775"/>
    <w:rsid w:val="00EE1F3A"/>
    <w:rsid w:val="00EE5F58"/>
    <w:rsid w:val="00F32216"/>
    <w:rsid w:val="00F9587C"/>
    <w:rsid w:val="00FB40F5"/>
    <w:rsid w:val="00FB43BD"/>
    <w:rsid w:val="00FC54CC"/>
    <w:rsid w:val="00FC72C3"/>
    <w:rsid w:val="00FE22D7"/>
    <w:rsid w:val="00FE3380"/>
    <w:rsid w:val="00FE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Exact">
    <w:name w:val="Основной текст (15) Exact"/>
    <w:basedOn w:val="a0"/>
    <w:rsid w:val="00256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5">
    <w:name w:val="Основной текст (15)_"/>
    <w:basedOn w:val="a0"/>
    <w:link w:val="150"/>
    <w:rsid w:val="0025686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56864"/>
    <w:pPr>
      <w:widowControl w:val="0"/>
      <w:shd w:val="clear" w:color="auto" w:fill="FFFFFF"/>
      <w:spacing w:before="240" w:after="240" w:line="0" w:lineRule="atLeast"/>
      <w:ind w:hanging="58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Normal (Web)"/>
    <w:basedOn w:val="a"/>
    <w:uiPriority w:val="99"/>
    <w:semiHidden/>
    <w:unhideWhenUsed/>
    <w:rsid w:val="0025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6864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25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2CBD0-BC76-4AF6-A7D7-7EAC2022C5FD}"/>
</file>

<file path=customXml/itemProps2.xml><?xml version="1.0" encoding="utf-8"?>
<ds:datastoreItem xmlns:ds="http://schemas.openxmlformats.org/officeDocument/2006/customXml" ds:itemID="{DCA3F7A6-7FC5-489D-ADF2-D21FEA5320B9}"/>
</file>

<file path=customXml/itemProps3.xml><?xml version="1.0" encoding="utf-8"?>
<ds:datastoreItem xmlns:ds="http://schemas.openxmlformats.org/officeDocument/2006/customXml" ds:itemID="{946CCA61-8CB3-4317-9F2D-990275EEC845}"/>
</file>

<file path=customXml/itemProps4.xml><?xml version="1.0" encoding="utf-8"?>
<ds:datastoreItem xmlns:ds="http://schemas.openxmlformats.org/officeDocument/2006/customXml" ds:itemID="{3F6619AF-E88B-4CB0-A107-5BF5A2847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2021-04-26T03:40:00Z</dcterms:created>
  <dcterms:modified xsi:type="dcterms:W3CDTF">2021-04-26T03:52:00Z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