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7A" w:rsidRDefault="00286F7A" w:rsidP="00286F7A">
      <w:pPr>
        <w:pStyle w:val="Default"/>
      </w:pPr>
    </w:p>
    <w:p w:rsidR="00286F7A" w:rsidRDefault="00286F7A" w:rsidP="00286F7A">
      <w:pPr>
        <w:pStyle w:val="Default"/>
        <w:jc w:val="center"/>
        <w:rPr>
          <w:b/>
          <w:bCs/>
          <w:sz w:val="28"/>
          <w:szCs w:val="28"/>
        </w:rPr>
      </w:pPr>
      <w:r>
        <w:rPr>
          <w:b/>
          <w:bCs/>
          <w:sz w:val="28"/>
          <w:szCs w:val="28"/>
        </w:rPr>
        <w:t>Практическая работа:</w:t>
      </w:r>
    </w:p>
    <w:p w:rsidR="00286F7A" w:rsidRDefault="00286F7A" w:rsidP="00286F7A">
      <w:pPr>
        <w:pStyle w:val="Default"/>
        <w:jc w:val="center"/>
        <w:rPr>
          <w:b/>
          <w:bCs/>
          <w:sz w:val="28"/>
          <w:szCs w:val="28"/>
        </w:rPr>
      </w:pPr>
      <w:r>
        <w:rPr>
          <w:b/>
          <w:bCs/>
          <w:sz w:val="28"/>
          <w:szCs w:val="28"/>
        </w:rPr>
        <w:t>«Разработка заданий по естественно-научной грамотности».</w:t>
      </w:r>
    </w:p>
    <w:p w:rsidR="00286F7A" w:rsidRDefault="00B838C1" w:rsidP="00286F7A">
      <w:pPr>
        <w:pStyle w:val="Default"/>
        <w:jc w:val="center"/>
        <w:rPr>
          <w:sz w:val="28"/>
          <w:szCs w:val="28"/>
        </w:rPr>
      </w:pPr>
      <w:r>
        <w:rPr>
          <w:sz w:val="28"/>
          <w:szCs w:val="28"/>
        </w:rPr>
        <w:t>Задача: Вид. Критерии вида. Популяция.</w:t>
      </w:r>
    </w:p>
    <w:p w:rsidR="00B838C1" w:rsidRDefault="00B838C1" w:rsidP="00286F7A">
      <w:pPr>
        <w:pStyle w:val="Default"/>
        <w:jc w:val="center"/>
        <w:rPr>
          <w:sz w:val="28"/>
          <w:szCs w:val="28"/>
        </w:rPr>
      </w:pPr>
    </w:p>
    <w:p w:rsidR="00B838C1" w:rsidRDefault="00B838C1" w:rsidP="00286F7A">
      <w:pPr>
        <w:pStyle w:val="Default"/>
        <w:jc w:val="center"/>
        <w:rPr>
          <w:sz w:val="28"/>
          <w:szCs w:val="28"/>
        </w:rPr>
      </w:pPr>
      <w:r>
        <w:rPr>
          <w:sz w:val="28"/>
          <w:szCs w:val="28"/>
        </w:rPr>
        <w:t>Общая характеристика задачи</w:t>
      </w:r>
    </w:p>
    <w:p w:rsidR="00B838C1" w:rsidRDefault="00B838C1" w:rsidP="006A24CE">
      <w:pPr>
        <w:pStyle w:val="Default"/>
        <w:jc w:val="both"/>
        <w:rPr>
          <w:sz w:val="28"/>
          <w:szCs w:val="28"/>
        </w:rPr>
      </w:pPr>
      <w:r w:rsidRPr="006A24CE">
        <w:rPr>
          <w:b/>
          <w:sz w:val="28"/>
          <w:szCs w:val="28"/>
        </w:rPr>
        <w:t>Автор:</w:t>
      </w:r>
      <w:r>
        <w:rPr>
          <w:sz w:val="28"/>
          <w:szCs w:val="28"/>
        </w:rPr>
        <w:t xml:space="preserve"> учитель биологии Дмитриева О.Н.</w:t>
      </w:r>
    </w:p>
    <w:p w:rsidR="00B838C1" w:rsidRDefault="00B838C1" w:rsidP="006A24CE">
      <w:pPr>
        <w:pStyle w:val="Default"/>
        <w:jc w:val="both"/>
        <w:rPr>
          <w:sz w:val="28"/>
          <w:szCs w:val="28"/>
        </w:rPr>
      </w:pPr>
      <w:r w:rsidRPr="006A24CE">
        <w:rPr>
          <w:b/>
          <w:sz w:val="28"/>
          <w:szCs w:val="28"/>
        </w:rPr>
        <w:t xml:space="preserve">Предмет: </w:t>
      </w:r>
      <w:r>
        <w:rPr>
          <w:sz w:val="28"/>
          <w:szCs w:val="28"/>
        </w:rPr>
        <w:t>Биология, Класс: 9-11</w:t>
      </w:r>
    </w:p>
    <w:p w:rsidR="00B838C1" w:rsidRDefault="00B838C1" w:rsidP="006A24CE">
      <w:pPr>
        <w:pStyle w:val="Default"/>
        <w:jc w:val="both"/>
        <w:rPr>
          <w:sz w:val="28"/>
          <w:szCs w:val="28"/>
        </w:rPr>
      </w:pPr>
      <w:r w:rsidRPr="006A24CE">
        <w:rPr>
          <w:b/>
          <w:sz w:val="28"/>
          <w:szCs w:val="28"/>
        </w:rPr>
        <w:t>Цель задачи:</w:t>
      </w:r>
      <w:r>
        <w:rPr>
          <w:sz w:val="28"/>
          <w:szCs w:val="28"/>
        </w:rPr>
        <w:t xml:space="preserve"> Задача построена на основе материала УМК Пономаревой</w:t>
      </w:r>
      <w:r w:rsidR="006A24CE">
        <w:rPr>
          <w:sz w:val="28"/>
          <w:szCs w:val="28"/>
        </w:rPr>
        <w:t xml:space="preserve"> И.Н</w:t>
      </w:r>
      <w:r>
        <w:rPr>
          <w:sz w:val="28"/>
          <w:szCs w:val="28"/>
        </w:rPr>
        <w:t xml:space="preserve">. </w:t>
      </w:r>
    </w:p>
    <w:p w:rsidR="00B838C1" w:rsidRDefault="00B838C1" w:rsidP="006A24CE">
      <w:pPr>
        <w:pStyle w:val="Default"/>
        <w:jc w:val="both"/>
        <w:rPr>
          <w:sz w:val="28"/>
          <w:szCs w:val="28"/>
        </w:rPr>
      </w:pPr>
      <w:r w:rsidRPr="006A24CE">
        <w:rPr>
          <w:b/>
          <w:sz w:val="28"/>
          <w:szCs w:val="28"/>
        </w:rPr>
        <w:t>Действия учащихся</w:t>
      </w:r>
      <w:r>
        <w:rPr>
          <w:sz w:val="28"/>
          <w:szCs w:val="28"/>
        </w:rPr>
        <w:t xml:space="preserve">: Данная задача может быть использована как контрольная работа для проверки знаний по теме «Вид. Критерии вида. Популяция», или как для самостоятельной подготовки по данной теме. Задача ориентирована на преодоление дефицитов, таких как: </w:t>
      </w:r>
    </w:p>
    <w:p w:rsidR="00B838C1" w:rsidRDefault="006A24CE" w:rsidP="006A24CE">
      <w:pPr>
        <w:pStyle w:val="Default"/>
        <w:numPr>
          <w:ilvl w:val="0"/>
          <w:numId w:val="4"/>
        </w:numPr>
        <w:jc w:val="both"/>
        <w:rPr>
          <w:sz w:val="28"/>
          <w:szCs w:val="28"/>
        </w:rPr>
      </w:pPr>
      <w:r>
        <w:rPr>
          <w:sz w:val="28"/>
          <w:szCs w:val="28"/>
        </w:rPr>
        <w:t>п</w:t>
      </w:r>
      <w:r w:rsidR="00B838C1">
        <w:rPr>
          <w:sz w:val="28"/>
          <w:szCs w:val="28"/>
        </w:rPr>
        <w:t>ереводить один вид текста в другой</w:t>
      </w:r>
      <w:r>
        <w:rPr>
          <w:sz w:val="28"/>
          <w:szCs w:val="28"/>
        </w:rPr>
        <w:t>;</w:t>
      </w:r>
    </w:p>
    <w:p w:rsidR="00B838C1" w:rsidRDefault="006A24CE" w:rsidP="006A24CE">
      <w:pPr>
        <w:pStyle w:val="Default"/>
        <w:numPr>
          <w:ilvl w:val="0"/>
          <w:numId w:val="4"/>
        </w:numPr>
        <w:jc w:val="both"/>
        <w:rPr>
          <w:sz w:val="28"/>
          <w:szCs w:val="28"/>
        </w:rPr>
      </w:pPr>
      <w:r>
        <w:rPr>
          <w:sz w:val="28"/>
          <w:szCs w:val="28"/>
        </w:rPr>
        <w:t>р</w:t>
      </w:r>
      <w:r w:rsidR="00B838C1">
        <w:rPr>
          <w:sz w:val="28"/>
          <w:szCs w:val="28"/>
        </w:rPr>
        <w:t>аботать с составными текстами</w:t>
      </w:r>
      <w:r>
        <w:rPr>
          <w:sz w:val="28"/>
          <w:szCs w:val="28"/>
        </w:rPr>
        <w:t>;</w:t>
      </w:r>
    </w:p>
    <w:p w:rsidR="00B838C1" w:rsidRDefault="006A24CE" w:rsidP="006A24CE">
      <w:pPr>
        <w:pStyle w:val="Default"/>
        <w:numPr>
          <w:ilvl w:val="0"/>
          <w:numId w:val="4"/>
        </w:numPr>
        <w:jc w:val="both"/>
        <w:rPr>
          <w:sz w:val="28"/>
          <w:szCs w:val="28"/>
        </w:rPr>
      </w:pPr>
      <w:r>
        <w:rPr>
          <w:sz w:val="28"/>
          <w:szCs w:val="28"/>
        </w:rPr>
        <w:t>п</w:t>
      </w:r>
      <w:r w:rsidR="00B838C1">
        <w:rPr>
          <w:sz w:val="28"/>
          <w:szCs w:val="28"/>
        </w:rPr>
        <w:t>рименять математические навыки при решении задачи</w:t>
      </w:r>
      <w:r>
        <w:rPr>
          <w:sz w:val="28"/>
          <w:szCs w:val="28"/>
        </w:rPr>
        <w:t>;</w:t>
      </w:r>
    </w:p>
    <w:p w:rsidR="006A24CE" w:rsidRDefault="006A24CE" w:rsidP="006A24CE">
      <w:pPr>
        <w:pStyle w:val="Default"/>
        <w:numPr>
          <w:ilvl w:val="0"/>
          <w:numId w:val="4"/>
        </w:numPr>
        <w:jc w:val="both"/>
        <w:rPr>
          <w:sz w:val="28"/>
          <w:szCs w:val="28"/>
        </w:rPr>
      </w:pPr>
      <w:r>
        <w:rPr>
          <w:sz w:val="28"/>
          <w:szCs w:val="28"/>
        </w:rPr>
        <w:t>привлекать личный опыт, известные задания для решения поставленной задачи.</w:t>
      </w:r>
    </w:p>
    <w:p w:rsidR="006A24CE" w:rsidRPr="00591364" w:rsidRDefault="006A24CE" w:rsidP="006A24CE">
      <w:pPr>
        <w:spacing w:after="0" w:line="240" w:lineRule="auto"/>
        <w:jc w:val="center"/>
        <w:outlineLvl w:val="0"/>
        <w:rPr>
          <w:rFonts w:ascii="Times New Roman" w:hAnsi="Times New Roman" w:cs="Times New Roman"/>
          <w:b/>
          <w:color w:val="000000"/>
          <w:sz w:val="28"/>
          <w:szCs w:val="28"/>
        </w:rPr>
      </w:pPr>
      <w:r w:rsidRPr="00591364">
        <w:rPr>
          <w:rFonts w:ascii="Times New Roman" w:hAnsi="Times New Roman" w:cs="Times New Roman"/>
          <w:b/>
          <w:color w:val="000000"/>
          <w:sz w:val="28"/>
          <w:szCs w:val="28"/>
        </w:rPr>
        <w:t>Вид, критерии вида</w:t>
      </w:r>
    </w:p>
    <w:p w:rsidR="006A24CE" w:rsidRPr="00591364" w:rsidRDefault="006A24CE" w:rsidP="006A24CE">
      <w:pPr>
        <w:spacing w:after="0" w:line="240" w:lineRule="auto"/>
        <w:jc w:val="both"/>
        <w:rPr>
          <w:rFonts w:ascii="Times New Roman" w:hAnsi="Times New Roman" w:cs="Times New Roman"/>
          <w:color w:val="000000"/>
          <w:sz w:val="28"/>
          <w:szCs w:val="28"/>
        </w:rPr>
      </w:pPr>
      <w:r w:rsidRPr="00591364">
        <w:rPr>
          <w:rFonts w:ascii="Times New Roman" w:hAnsi="Times New Roman" w:cs="Times New Roman"/>
          <w:color w:val="000000"/>
          <w:sz w:val="28"/>
          <w:szCs w:val="28"/>
        </w:rPr>
        <w:t>Вид – это совокупность особей, сходных по критериям вида до такой степени, что они могут в естественных условиях скрещиваться и давать плодовитое потомство.</w:t>
      </w:r>
    </w:p>
    <w:p w:rsidR="006A24CE" w:rsidRPr="00591364" w:rsidRDefault="006A24CE" w:rsidP="006A24CE">
      <w:pPr>
        <w:spacing w:after="0" w:line="240" w:lineRule="auto"/>
        <w:jc w:val="both"/>
        <w:rPr>
          <w:rFonts w:ascii="Times New Roman" w:hAnsi="Times New Roman" w:cs="Times New Roman"/>
          <w:color w:val="000000"/>
          <w:sz w:val="28"/>
          <w:szCs w:val="28"/>
        </w:rPr>
      </w:pPr>
      <w:r w:rsidRPr="00591364">
        <w:rPr>
          <w:rFonts w:ascii="Times New Roman" w:hAnsi="Times New Roman" w:cs="Times New Roman"/>
          <w:color w:val="000000"/>
          <w:sz w:val="28"/>
          <w:szCs w:val="28"/>
        </w:rPr>
        <w:t>Плодовитое потомство – то, которое само может размножаться. Пример неплодовитого потомства – мул (гибрид осла и лошади), он бесплоден.</w:t>
      </w:r>
    </w:p>
    <w:p w:rsidR="006A24CE" w:rsidRPr="00591364" w:rsidRDefault="006A24CE" w:rsidP="006A24CE">
      <w:pPr>
        <w:spacing w:after="0" w:line="240" w:lineRule="auto"/>
        <w:jc w:val="both"/>
        <w:rPr>
          <w:rFonts w:ascii="Times New Roman" w:hAnsi="Times New Roman" w:cs="Times New Roman"/>
          <w:color w:val="000000"/>
          <w:sz w:val="28"/>
          <w:szCs w:val="28"/>
        </w:rPr>
      </w:pPr>
      <w:r w:rsidRPr="00591364">
        <w:rPr>
          <w:rFonts w:ascii="Times New Roman" w:hAnsi="Times New Roman" w:cs="Times New Roman"/>
          <w:color w:val="000000"/>
          <w:sz w:val="28"/>
          <w:szCs w:val="28"/>
        </w:rPr>
        <w:t xml:space="preserve">Критерии вида – это признаки, по которым сравнивают 2 организма, чтобы определить, относятся они к одному виду или </w:t>
      </w:r>
      <w:proofErr w:type="gramStart"/>
      <w:r w:rsidRPr="00591364">
        <w:rPr>
          <w:rFonts w:ascii="Times New Roman" w:hAnsi="Times New Roman" w:cs="Times New Roman"/>
          <w:color w:val="000000"/>
          <w:sz w:val="28"/>
          <w:szCs w:val="28"/>
        </w:rPr>
        <w:t>к</w:t>
      </w:r>
      <w:proofErr w:type="gramEnd"/>
      <w:r w:rsidRPr="00591364">
        <w:rPr>
          <w:rFonts w:ascii="Times New Roman" w:hAnsi="Times New Roman" w:cs="Times New Roman"/>
          <w:color w:val="000000"/>
          <w:sz w:val="28"/>
          <w:szCs w:val="28"/>
        </w:rPr>
        <w:t xml:space="preserve"> разным.</w:t>
      </w:r>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proofErr w:type="gramStart"/>
      <w:r w:rsidRPr="00591364">
        <w:rPr>
          <w:rFonts w:ascii="Times New Roman" w:hAnsi="Times New Roman" w:cs="Times New Roman"/>
          <w:color w:val="000000"/>
          <w:sz w:val="28"/>
          <w:szCs w:val="28"/>
        </w:rPr>
        <w:t>Морфологический</w:t>
      </w:r>
      <w:proofErr w:type="gramEnd"/>
      <w:r w:rsidRPr="00591364">
        <w:rPr>
          <w:rFonts w:ascii="Times New Roman" w:hAnsi="Times New Roman" w:cs="Times New Roman"/>
          <w:color w:val="000000"/>
          <w:sz w:val="28"/>
          <w:szCs w:val="28"/>
        </w:rPr>
        <w:t xml:space="preserve"> – внутреннее и внешнее строение.</w:t>
      </w:r>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proofErr w:type="gramStart"/>
      <w:r w:rsidRPr="00591364">
        <w:rPr>
          <w:rFonts w:ascii="Times New Roman" w:hAnsi="Times New Roman" w:cs="Times New Roman"/>
          <w:color w:val="000000"/>
          <w:sz w:val="28"/>
          <w:szCs w:val="28"/>
        </w:rPr>
        <w:t>Физиолого-биохимический</w:t>
      </w:r>
      <w:proofErr w:type="gramEnd"/>
      <w:r w:rsidRPr="00591364">
        <w:rPr>
          <w:rFonts w:ascii="Times New Roman" w:hAnsi="Times New Roman" w:cs="Times New Roman"/>
          <w:color w:val="000000"/>
          <w:sz w:val="28"/>
          <w:szCs w:val="28"/>
        </w:rPr>
        <w:t xml:space="preserve"> – как работают органы и клетки.</w:t>
      </w:r>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proofErr w:type="gramStart"/>
      <w:r w:rsidRPr="00591364">
        <w:rPr>
          <w:rFonts w:ascii="Times New Roman" w:hAnsi="Times New Roman" w:cs="Times New Roman"/>
          <w:color w:val="000000"/>
          <w:sz w:val="28"/>
          <w:szCs w:val="28"/>
        </w:rPr>
        <w:t>Поведенческий – поведение, особенно в момент размножения.</w:t>
      </w:r>
      <w:proofErr w:type="gramEnd"/>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proofErr w:type="gramStart"/>
      <w:r w:rsidRPr="00591364">
        <w:rPr>
          <w:rFonts w:ascii="Times New Roman" w:hAnsi="Times New Roman" w:cs="Times New Roman"/>
          <w:color w:val="000000"/>
          <w:sz w:val="28"/>
          <w:szCs w:val="28"/>
        </w:rPr>
        <w:t>Экологический</w:t>
      </w:r>
      <w:proofErr w:type="gramEnd"/>
      <w:r w:rsidRPr="00591364">
        <w:rPr>
          <w:rFonts w:ascii="Times New Roman" w:hAnsi="Times New Roman" w:cs="Times New Roman"/>
          <w:color w:val="000000"/>
          <w:sz w:val="28"/>
          <w:szCs w:val="28"/>
        </w:rPr>
        <w:t xml:space="preserve"> – совокупность факторов внешней среды, необходимых для жизни вида (температура, влажность, пища, конкуренты и т.п.)</w:t>
      </w:r>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r w:rsidRPr="00591364">
        <w:rPr>
          <w:rFonts w:ascii="Times New Roman" w:hAnsi="Times New Roman" w:cs="Times New Roman"/>
          <w:color w:val="000000"/>
          <w:sz w:val="28"/>
          <w:szCs w:val="28"/>
        </w:rPr>
        <w:t>Географический – ареал (область распространения), т.е. территория, на которой живет данный вид.</w:t>
      </w:r>
    </w:p>
    <w:p w:rsidR="006A24CE" w:rsidRPr="00591364" w:rsidRDefault="006A24CE" w:rsidP="006A24CE">
      <w:pPr>
        <w:numPr>
          <w:ilvl w:val="0"/>
          <w:numId w:val="3"/>
        </w:numPr>
        <w:spacing w:after="0" w:line="240" w:lineRule="auto"/>
        <w:ind w:left="0"/>
        <w:jc w:val="both"/>
        <w:rPr>
          <w:rFonts w:ascii="Times New Roman" w:hAnsi="Times New Roman" w:cs="Times New Roman"/>
          <w:color w:val="000000"/>
          <w:sz w:val="28"/>
          <w:szCs w:val="28"/>
        </w:rPr>
      </w:pPr>
      <w:proofErr w:type="gramStart"/>
      <w:r w:rsidRPr="00591364">
        <w:rPr>
          <w:rFonts w:ascii="Times New Roman" w:hAnsi="Times New Roman" w:cs="Times New Roman"/>
          <w:color w:val="000000"/>
          <w:sz w:val="28"/>
          <w:szCs w:val="28"/>
        </w:rPr>
        <w:t>Генетико-репродуктивный</w:t>
      </w:r>
      <w:proofErr w:type="gramEnd"/>
      <w:r w:rsidRPr="00591364">
        <w:rPr>
          <w:rFonts w:ascii="Times New Roman" w:hAnsi="Times New Roman" w:cs="Times New Roman"/>
          <w:color w:val="000000"/>
          <w:sz w:val="28"/>
          <w:szCs w:val="28"/>
        </w:rPr>
        <w:t xml:space="preserve"> – одинаковое количество и строение хромосом, что позволяет организмам давать плодовитое потомство.</w:t>
      </w:r>
    </w:p>
    <w:p w:rsidR="006A24CE" w:rsidRPr="00591364" w:rsidRDefault="006A24CE" w:rsidP="006A24CE">
      <w:pPr>
        <w:spacing w:after="0" w:line="240" w:lineRule="auto"/>
        <w:jc w:val="both"/>
        <w:rPr>
          <w:rFonts w:ascii="Times New Roman" w:hAnsi="Times New Roman" w:cs="Times New Roman"/>
          <w:color w:val="000000"/>
          <w:sz w:val="28"/>
          <w:szCs w:val="28"/>
        </w:rPr>
      </w:pPr>
      <w:r w:rsidRPr="00591364">
        <w:rPr>
          <w:rFonts w:ascii="Times New Roman" w:hAnsi="Times New Roman" w:cs="Times New Roman"/>
          <w:color w:val="000000"/>
          <w:sz w:val="28"/>
          <w:szCs w:val="28"/>
        </w:rPr>
        <w:t>Критерии вида относительны, т.е. по одному критерию нельзя судить о виде. Например, существуют виды-двойники (у малярийного комара, у крыс и т.д.). Они морфологически друг от друга не отличаются, но имеют разное количество хромосом и поэтому не дают потомства. (То есть морфологический критерий не работает [относителен], но работает генетико-репродуктивный).</w:t>
      </w:r>
    </w:p>
    <w:p w:rsidR="00B838C1" w:rsidRPr="006A24CE" w:rsidRDefault="00B838C1" w:rsidP="006A24CE">
      <w:pPr>
        <w:pStyle w:val="Default"/>
        <w:jc w:val="center"/>
        <w:rPr>
          <w:sz w:val="28"/>
          <w:szCs w:val="28"/>
        </w:rPr>
      </w:pPr>
    </w:p>
    <w:p w:rsidR="00286F7A" w:rsidRDefault="00286F7A" w:rsidP="00286F7A">
      <w:pPr>
        <w:pStyle w:val="Default"/>
        <w:ind w:firstLine="708"/>
        <w:rPr>
          <w:b/>
          <w:sz w:val="28"/>
          <w:szCs w:val="28"/>
        </w:rPr>
      </w:pPr>
    </w:p>
    <w:p w:rsidR="006A24CE" w:rsidRDefault="006A24CE" w:rsidP="00286F7A">
      <w:pPr>
        <w:pStyle w:val="Default"/>
        <w:ind w:firstLine="708"/>
        <w:rPr>
          <w:sz w:val="28"/>
          <w:szCs w:val="28"/>
        </w:rPr>
      </w:pPr>
    </w:p>
    <w:p w:rsidR="006A24CE" w:rsidRDefault="006A24CE" w:rsidP="00286F7A">
      <w:pPr>
        <w:pStyle w:val="Default"/>
        <w:ind w:firstLine="708"/>
        <w:rPr>
          <w:b/>
          <w:sz w:val="28"/>
          <w:szCs w:val="28"/>
        </w:rPr>
      </w:pPr>
    </w:p>
    <w:p w:rsidR="00B72004" w:rsidRDefault="006A24CE" w:rsidP="006A24CE">
      <w:pPr>
        <w:pStyle w:val="Default"/>
        <w:rPr>
          <w:sz w:val="28"/>
          <w:szCs w:val="28"/>
        </w:rPr>
      </w:pPr>
      <w:r>
        <w:rPr>
          <w:sz w:val="28"/>
          <w:szCs w:val="28"/>
        </w:rPr>
        <w:lastRenderedPageBreak/>
        <w:t xml:space="preserve">1. </w:t>
      </w:r>
      <w:r w:rsidR="00B72004" w:rsidRPr="00B72004">
        <w:rPr>
          <w:sz w:val="28"/>
          <w:szCs w:val="28"/>
        </w:rPr>
        <w:t xml:space="preserve">Установите последовательность расположения систематических таксонов, начиная </w:t>
      </w:r>
      <w:proofErr w:type="gramStart"/>
      <w:r w:rsidR="00B72004" w:rsidRPr="00B72004">
        <w:rPr>
          <w:sz w:val="28"/>
          <w:szCs w:val="28"/>
        </w:rPr>
        <w:t>с</w:t>
      </w:r>
      <w:proofErr w:type="gramEnd"/>
      <w:r w:rsidR="00B72004" w:rsidRPr="00B72004">
        <w:rPr>
          <w:sz w:val="28"/>
          <w:szCs w:val="28"/>
        </w:rPr>
        <w:t xml:space="preserve"> наименьшего. Запишите в таблицу соответствующую последовательность цифр.</w:t>
      </w:r>
      <w:r w:rsidR="00B72004" w:rsidRPr="00B72004">
        <w:rPr>
          <w:sz w:val="28"/>
          <w:szCs w:val="28"/>
        </w:rPr>
        <w:t xml:space="preserve"> </w:t>
      </w:r>
    </w:p>
    <w:p w:rsidR="00B72004" w:rsidRDefault="00B72004" w:rsidP="00B72004">
      <w:pPr>
        <w:pStyle w:val="Default"/>
        <w:numPr>
          <w:ilvl w:val="0"/>
          <w:numId w:val="5"/>
        </w:numPr>
        <w:rPr>
          <w:sz w:val="28"/>
          <w:szCs w:val="28"/>
        </w:rPr>
      </w:pPr>
      <w:r w:rsidRPr="00B72004">
        <w:rPr>
          <w:sz w:val="28"/>
          <w:szCs w:val="28"/>
        </w:rPr>
        <w:t>Комар малярийный</w:t>
      </w:r>
      <w:r w:rsidRPr="00B72004">
        <w:rPr>
          <w:sz w:val="28"/>
          <w:szCs w:val="28"/>
        </w:rPr>
        <w:t xml:space="preserve"> </w:t>
      </w:r>
    </w:p>
    <w:p w:rsidR="00B72004" w:rsidRDefault="00B72004" w:rsidP="00B72004">
      <w:pPr>
        <w:pStyle w:val="Default"/>
        <w:numPr>
          <w:ilvl w:val="0"/>
          <w:numId w:val="5"/>
        </w:numPr>
        <w:rPr>
          <w:sz w:val="28"/>
          <w:szCs w:val="28"/>
        </w:rPr>
      </w:pPr>
      <w:r w:rsidRPr="00B72004">
        <w:rPr>
          <w:sz w:val="28"/>
          <w:szCs w:val="28"/>
        </w:rPr>
        <w:t>Животные</w:t>
      </w:r>
      <w:r w:rsidRPr="00B72004">
        <w:rPr>
          <w:sz w:val="28"/>
          <w:szCs w:val="28"/>
        </w:rPr>
        <w:t xml:space="preserve"> </w:t>
      </w:r>
    </w:p>
    <w:p w:rsidR="00B72004" w:rsidRDefault="00B72004" w:rsidP="00B72004">
      <w:pPr>
        <w:pStyle w:val="Default"/>
        <w:numPr>
          <w:ilvl w:val="0"/>
          <w:numId w:val="5"/>
        </w:numPr>
        <w:rPr>
          <w:sz w:val="28"/>
          <w:szCs w:val="28"/>
        </w:rPr>
      </w:pPr>
      <w:r w:rsidRPr="00B72004">
        <w:rPr>
          <w:sz w:val="28"/>
          <w:szCs w:val="28"/>
        </w:rPr>
        <w:t>Насекомые</w:t>
      </w:r>
      <w:r w:rsidRPr="00B72004">
        <w:rPr>
          <w:sz w:val="28"/>
          <w:szCs w:val="28"/>
        </w:rPr>
        <w:t xml:space="preserve"> </w:t>
      </w:r>
    </w:p>
    <w:p w:rsidR="00B72004" w:rsidRDefault="00B72004" w:rsidP="00B72004">
      <w:pPr>
        <w:pStyle w:val="Default"/>
        <w:numPr>
          <w:ilvl w:val="0"/>
          <w:numId w:val="5"/>
        </w:numPr>
        <w:rPr>
          <w:sz w:val="28"/>
          <w:szCs w:val="28"/>
        </w:rPr>
      </w:pPr>
      <w:r w:rsidRPr="00B72004">
        <w:rPr>
          <w:sz w:val="28"/>
          <w:szCs w:val="28"/>
        </w:rPr>
        <w:t>Членистоногие</w:t>
      </w:r>
      <w:r w:rsidRPr="00B72004">
        <w:rPr>
          <w:sz w:val="28"/>
          <w:szCs w:val="28"/>
        </w:rPr>
        <w:t xml:space="preserve"> </w:t>
      </w:r>
    </w:p>
    <w:p w:rsidR="00B72004" w:rsidRDefault="00B72004" w:rsidP="00B72004">
      <w:pPr>
        <w:pStyle w:val="Default"/>
        <w:numPr>
          <w:ilvl w:val="0"/>
          <w:numId w:val="5"/>
        </w:numPr>
        <w:rPr>
          <w:sz w:val="28"/>
          <w:szCs w:val="28"/>
        </w:rPr>
      </w:pPr>
      <w:r w:rsidRPr="00B72004">
        <w:rPr>
          <w:sz w:val="28"/>
          <w:szCs w:val="28"/>
        </w:rPr>
        <w:t>Комар</w:t>
      </w:r>
      <w:r w:rsidRPr="00B72004">
        <w:rPr>
          <w:sz w:val="28"/>
          <w:szCs w:val="28"/>
        </w:rPr>
        <w:t xml:space="preserve"> </w:t>
      </w:r>
    </w:p>
    <w:p w:rsidR="00B72004" w:rsidRPr="006A24CE" w:rsidRDefault="00B72004" w:rsidP="00B72004">
      <w:pPr>
        <w:pStyle w:val="Default"/>
        <w:numPr>
          <w:ilvl w:val="0"/>
          <w:numId w:val="5"/>
        </w:numPr>
        <w:rPr>
          <w:sz w:val="28"/>
          <w:szCs w:val="28"/>
        </w:rPr>
      </w:pPr>
      <w:r w:rsidRPr="00B72004">
        <w:rPr>
          <w:sz w:val="28"/>
          <w:szCs w:val="28"/>
        </w:rPr>
        <w:t>Двукрылые</w:t>
      </w:r>
    </w:p>
    <w:p w:rsidR="00B72004" w:rsidRDefault="00B72004" w:rsidP="006A24CE">
      <w:pPr>
        <w:pStyle w:val="Default"/>
        <w:rPr>
          <w:sz w:val="28"/>
          <w:szCs w:val="28"/>
        </w:rPr>
      </w:pPr>
    </w:p>
    <w:p w:rsidR="006A24CE" w:rsidRDefault="00B72004" w:rsidP="00B72004">
      <w:pPr>
        <w:pStyle w:val="Default"/>
        <w:rPr>
          <w:sz w:val="28"/>
          <w:szCs w:val="28"/>
        </w:rPr>
      </w:pPr>
      <w:r>
        <w:rPr>
          <w:sz w:val="28"/>
          <w:szCs w:val="28"/>
        </w:rPr>
        <w:t xml:space="preserve">2. </w:t>
      </w:r>
      <w:r w:rsidR="006A24CE" w:rsidRPr="006A24CE">
        <w:rPr>
          <w:sz w:val="28"/>
          <w:szCs w:val="28"/>
        </w:rPr>
        <w:t xml:space="preserve">Выберите три верных ответа из шести и запишите цифры, под которыми они указаны. </w:t>
      </w:r>
      <w:proofErr w:type="gramStart"/>
      <w:r w:rsidR="006A24CE" w:rsidRPr="006A24CE">
        <w:rPr>
          <w:sz w:val="28"/>
          <w:szCs w:val="28"/>
        </w:rPr>
        <w:t>Какие из указанных критериев являются критериями вида?</w:t>
      </w:r>
      <w:r w:rsidR="006A24CE" w:rsidRPr="006A24CE">
        <w:rPr>
          <w:sz w:val="28"/>
          <w:szCs w:val="28"/>
        </w:rPr>
        <w:br/>
        <w:t>1) генетический</w:t>
      </w:r>
      <w:r w:rsidR="006A24CE" w:rsidRPr="006A24CE">
        <w:rPr>
          <w:sz w:val="28"/>
          <w:szCs w:val="28"/>
        </w:rPr>
        <w:br/>
        <w:t>2) клеточный</w:t>
      </w:r>
      <w:r w:rsidR="006A24CE" w:rsidRPr="006A24CE">
        <w:rPr>
          <w:sz w:val="28"/>
          <w:szCs w:val="28"/>
        </w:rPr>
        <w:br/>
        <w:t>3) организменный</w:t>
      </w:r>
      <w:r w:rsidR="006A24CE" w:rsidRPr="006A24CE">
        <w:rPr>
          <w:sz w:val="28"/>
          <w:szCs w:val="28"/>
        </w:rPr>
        <w:br/>
        <w:t>4) географический</w:t>
      </w:r>
      <w:r w:rsidR="006A24CE" w:rsidRPr="006A24CE">
        <w:rPr>
          <w:sz w:val="28"/>
          <w:szCs w:val="28"/>
        </w:rPr>
        <w:br/>
        <w:t>5) морфологический</w:t>
      </w:r>
      <w:r w:rsidR="006A24CE" w:rsidRPr="006A24CE">
        <w:rPr>
          <w:sz w:val="28"/>
          <w:szCs w:val="28"/>
        </w:rPr>
        <w:br/>
        <w:t>6) популяционный</w:t>
      </w:r>
      <w:proofErr w:type="gramEnd"/>
    </w:p>
    <w:p w:rsidR="00B72004" w:rsidRDefault="00B72004" w:rsidP="00B72004">
      <w:pPr>
        <w:pStyle w:val="Default"/>
        <w:rPr>
          <w:sz w:val="28"/>
          <w:szCs w:val="28"/>
        </w:rPr>
      </w:pPr>
    </w:p>
    <w:p w:rsidR="006A24CE" w:rsidRPr="00591364" w:rsidRDefault="00B72004" w:rsidP="006A24CE">
      <w:pPr>
        <w:shd w:val="clear" w:color="auto" w:fill="FFFFFF"/>
        <w:spacing w:after="1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6A24CE">
        <w:rPr>
          <w:rFonts w:ascii="Times New Roman" w:hAnsi="Times New Roman" w:cs="Times New Roman"/>
          <w:color w:val="000000"/>
          <w:sz w:val="28"/>
          <w:szCs w:val="28"/>
        </w:rPr>
        <w:t xml:space="preserve">. </w:t>
      </w:r>
      <w:r w:rsidR="006A24CE" w:rsidRPr="00591364">
        <w:rPr>
          <w:rFonts w:ascii="Times New Roman" w:hAnsi="Times New Roman" w:cs="Times New Roman"/>
          <w:color w:val="000000"/>
          <w:sz w:val="28"/>
          <w:szCs w:val="28"/>
        </w:rPr>
        <w:t>Установите со</w:t>
      </w:r>
      <w:r w:rsidR="006A24CE" w:rsidRPr="00591364">
        <w:rPr>
          <w:rFonts w:ascii="Times New Roman" w:hAnsi="Times New Roman" w:cs="Times New Roman"/>
          <w:color w:val="000000"/>
          <w:sz w:val="28"/>
          <w:szCs w:val="28"/>
        </w:rPr>
        <w:softHyphen/>
        <w:t>от</w:t>
      </w:r>
      <w:r w:rsidR="006A24CE" w:rsidRPr="00591364">
        <w:rPr>
          <w:rFonts w:ascii="Times New Roman" w:hAnsi="Times New Roman" w:cs="Times New Roman"/>
          <w:color w:val="000000"/>
          <w:sz w:val="28"/>
          <w:szCs w:val="28"/>
        </w:rPr>
        <w:softHyphen/>
        <w:t>вет</w:t>
      </w:r>
      <w:r w:rsidR="006A24CE" w:rsidRPr="00591364">
        <w:rPr>
          <w:rFonts w:ascii="Times New Roman" w:hAnsi="Times New Roman" w:cs="Times New Roman"/>
          <w:color w:val="000000"/>
          <w:sz w:val="28"/>
          <w:szCs w:val="28"/>
        </w:rPr>
        <w:softHyphen/>
        <w:t>ствие между ха</w:t>
      </w:r>
      <w:r w:rsidR="006A24CE" w:rsidRPr="00591364">
        <w:rPr>
          <w:rFonts w:ascii="Times New Roman" w:hAnsi="Times New Roman" w:cs="Times New Roman"/>
          <w:color w:val="000000"/>
          <w:sz w:val="28"/>
          <w:szCs w:val="28"/>
        </w:rPr>
        <w:softHyphen/>
        <w:t>рак</w:t>
      </w:r>
      <w:r w:rsidR="006A24CE" w:rsidRPr="00591364">
        <w:rPr>
          <w:rFonts w:ascii="Times New Roman" w:hAnsi="Times New Roman" w:cs="Times New Roman"/>
          <w:color w:val="000000"/>
          <w:sz w:val="28"/>
          <w:szCs w:val="28"/>
        </w:rPr>
        <w:softHyphen/>
        <w:t>те</w:t>
      </w:r>
      <w:r w:rsidR="006A24CE" w:rsidRPr="00591364">
        <w:rPr>
          <w:rFonts w:ascii="Times New Roman" w:hAnsi="Times New Roman" w:cs="Times New Roman"/>
          <w:color w:val="000000"/>
          <w:sz w:val="28"/>
          <w:szCs w:val="28"/>
        </w:rPr>
        <w:softHyphen/>
        <w:t>ри</w:t>
      </w:r>
      <w:r w:rsidR="006A24CE" w:rsidRPr="00591364">
        <w:rPr>
          <w:rFonts w:ascii="Times New Roman" w:hAnsi="Times New Roman" w:cs="Times New Roman"/>
          <w:color w:val="000000"/>
          <w:sz w:val="28"/>
          <w:szCs w:val="28"/>
        </w:rPr>
        <w:softHyphen/>
        <w:t>сти</w:t>
      </w:r>
      <w:r w:rsidR="006A24CE" w:rsidRPr="00591364">
        <w:rPr>
          <w:rFonts w:ascii="Times New Roman" w:hAnsi="Times New Roman" w:cs="Times New Roman"/>
          <w:color w:val="000000"/>
          <w:sz w:val="28"/>
          <w:szCs w:val="28"/>
        </w:rPr>
        <w:softHyphen/>
        <w:t>кой вида Дель</w:t>
      </w:r>
      <w:r w:rsidR="006A24CE" w:rsidRPr="00591364">
        <w:rPr>
          <w:rFonts w:ascii="Times New Roman" w:hAnsi="Times New Roman" w:cs="Times New Roman"/>
          <w:color w:val="000000"/>
          <w:sz w:val="28"/>
          <w:szCs w:val="28"/>
        </w:rPr>
        <w:softHyphen/>
        <w:t>фин обык</w:t>
      </w:r>
      <w:r w:rsidR="006A24CE" w:rsidRPr="00591364">
        <w:rPr>
          <w:rFonts w:ascii="Times New Roman" w:hAnsi="Times New Roman" w:cs="Times New Roman"/>
          <w:color w:val="000000"/>
          <w:sz w:val="28"/>
          <w:szCs w:val="28"/>
        </w:rPr>
        <w:softHyphen/>
        <w:t>но</w:t>
      </w:r>
      <w:r w:rsidR="006A24CE" w:rsidRPr="00591364">
        <w:rPr>
          <w:rFonts w:ascii="Times New Roman" w:hAnsi="Times New Roman" w:cs="Times New Roman"/>
          <w:color w:val="000000"/>
          <w:sz w:val="28"/>
          <w:szCs w:val="28"/>
        </w:rPr>
        <w:softHyphen/>
        <w:t>вен</w:t>
      </w:r>
      <w:r w:rsidR="006A24CE" w:rsidRPr="00591364">
        <w:rPr>
          <w:rFonts w:ascii="Times New Roman" w:hAnsi="Times New Roman" w:cs="Times New Roman"/>
          <w:color w:val="000000"/>
          <w:sz w:val="28"/>
          <w:szCs w:val="28"/>
        </w:rPr>
        <w:softHyphen/>
        <w:t>ный (дельфин-белобочка) и кри</w:t>
      </w:r>
      <w:r w:rsidR="006A24CE" w:rsidRPr="00591364">
        <w:rPr>
          <w:rFonts w:ascii="Times New Roman" w:hAnsi="Times New Roman" w:cs="Times New Roman"/>
          <w:color w:val="000000"/>
          <w:sz w:val="28"/>
          <w:szCs w:val="28"/>
        </w:rPr>
        <w:softHyphen/>
        <w:t>те</w:t>
      </w:r>
      <w:r w:rsidR="006A24CE" w:rsidRPr="00591364">
        <w:rPr>
          <w:rFonts w:ascii="Times New Roman" w:hAnsi="Times New Roman" w:cs="Times New Roman"/>
          <w:color w:val="000000"/>
          <w:sz w:val="28"/>
          <w:szCs w:val="28"/>
        </w:rPr>
        <w:softHyphen/>
        <w:t>ри</w:t>
      </w:r>
      <w:r w:rsidR="006A24CE" w:rsidRPr="00591364">
        <w:rPr>
          <w:rFonts w:ascii="Times New Roman" w:hAnsi="Times New Roman" w:cs="Times New Roman"/>
          <w:color w:val="000000"/>
          <w:sz w:val="28"/>
          <w:szCs w:val="28"/>
        </w:rPr>
        <w:softHyphen/>
        <w:t>ем вида, к ко</w:t>
      </w:r>
      <w:r w:rsidR="006A24CE" w:rsidRPr="00591364">
        <w:rPr>
          <w:rFonts w:ascii="Times New Roman" w:hAnsi="Times New Roman" w:cs="Times New Roman"/>
          <w:color w:val="000000"/>
          <w:sz w:val="28"/>
          <w:szCs w:val="28"/>
        </w:rPr>
        <w:softHyphen/>
        <w:t>то</w:t>
      </w:r>
      <w:r w:rsidR="006A24CE" w:rsidRPr="00591364">
        <w:rPr>
          <w:rFonts w:ascii="Times New Roman" w:hAnsi="Times New Roman" w:cs="Times New Roman"/>
          <w:color w:val="000000"/>
          <w:sz w:val="28"/>
          <w:szCs w:val="28"/>
        </w:rPr>
        <w:softHyphen/>
        <w:t>ро</w:t>
      </w:r>
      <w:r w:rsidR="006A24CE" w:rsidRPr="00591364">
        <w:rPr>
          <w:rFonts w:ascii="Times New Roman" w:hAnsi="Times New Roman" w:cs="Times New Roman"/>
          <w:color w:val="000000"/>
          <w:sz w:val="28"/>
          <w:szCs w:val="28"/>
        </w:rPr>
        <w:softHyphen/>
        <w:t>му эту ха</w:t>
      </w:r>
      <w:r w:rsidR="006A24CE" w:rsidRPr="00591364">
        <w:rPr>
          <w:rFonts w:ascii="Times New Roman" w:hAnsi="Times New Roman" w:cs="Times New Roman"/>
          <w:color w:val="000000"/>
          <w:sz w:val="28"/>
          <w:szCs w:val="28"/>
        </w:rPr>
        <w:softHyphen/>
        <w:t>рак</w:t>
      </w:r>
      <w:r w:rsidR="006A24CE" w:rsidRPr="00591364">
        <w:rPr>
          <w:rFonts w:ascii="Times New Roman" w:hAnsi="Times New Roman" w:cs="Times New Roman"/>
          <w:color w:val="000000"/>
          <w:sz w:val="28"/>
          <w:szCs w:val="28"/>
        </w:rPr>
        <w:softHyphen/>
        <w:t>те</w:t>
      </w:r>
      <w:r w:rsidR="006A24CE" w:rsidRPr="00591364">
        <w:rPr>
          <w:rFonts w:ascii="Times New Roman" w:hAnsi="Times New Roman" w:cs="Times New Roman"/>
          <w:color w:val="000000"/>
          <w:sz w:val="28"/>
          <w:szCs w:val="28"/>
        </w:rPr>
        <w:softHyphen/>
        <w:t>ри</w:t>
      </w:r>
      <w:r w:rsidR="006A24CE" w:rsidRPr="00591364">
        <w:rPr>
          <w:rFonts w:ascii="Times New Roman" w:hAnsi="Times New Roman" w:cs="Times New Roman"/>
          <w:color w:val="000000"/>
          <w:sz w:val="28"/>
          <w:szCs w:val="28"/>
        </w:rPr>
        <w:softHyphen/>
        <w:t>сти</w:t>
      </w:r>
      <w:r w:rsidR="006A24CE" w:rsidRPr="00591364">
        <w:rPr>
          <w:rFonts w:ascii="Times New Roman" w:hAnsi="Times New Roman" w:cs="Times New Roman"/>
          <w:color w:val="000000"/>
          <w:sz w:val="28"/>
          <w:szCs w:val="28"/>
        </w:rPr>
        <w:softHyphen/>
        <w:t>ку относят.</w:t>
      </w:r>
    </w:p>
    <w:tbl>
      <w:tblPr>
        <w:tblW w:w="9214" w:type="dxa"/>
        <w:shd w:val="clear" w:color="auto" w:fill="FFFFFF"/>
        <w:tblCellMar>
          <w:top w:w="60" w:type="dxa"/>
          <w:left w:w="60" w:type="dxa"/>
          <w:bottom w:w="60" w:type="dxa"/>
          <w:right w:w="60" w:type="dxa"/>
        </w:tblCellMar>
        <w:tblLook w:val="04A0" w:firstRow="1" w:lastRow="0" w:firstColumn="1" w:lastColumn="0" w:noHBand="0" w:noVBand="1"/>
      </w:tblPr>
      <w:tblGrid>
        <w:gridCol w:w="6096"/>
        <w:gridCol w:w="141"/>
        <w:gridCol w:w="2977"/>
      </w:tblGrid>
      <w:tr w:rsidR="006A24CE" w:rsidRPr="00591364" w:rsidTr="006A24CE">
        <w:tc>
          <w:tcPr>
            <w:tcW w:w="6096" w:type="dxa"/>
            <w:tcBorders>
              <w:top w:val="nil"/>
              <w:left w:val="nil"/>
              <w:bottom w:val="nil"/>
              <w:right w:val="nil"/>
            </w:tcBorders>
            <w:shd w:val="clear" w:color="auto" w:fill="FFFFFF"/>
            <w:tcMar>
              <w:top w:w="0" w:type="dxa"/>
              <w:left w:w="0" w:type="dxa"/>
              <w:bottom w:w="0" w:type="dxa"/>
              <w:right w:w="0" w:type="dxa"/>
            </w:tcMar>
            <w:vAlign w:val="center"/>
            <w:hideMark/>
          </w:tcPr>
          <w:p w:rsidR="00591364" w:rsidRPr="00591364" w:rsidRDefault="006A24CE" w:rsidP="006A24CE">
            <w:pPr>
              <w:spacing w:after="0" w:line="240" w:lineRule="auto"/>
              <w:jc w:val="center"/>
              <w:rPr>
                <w:rFonts w:ascii="Times New Roman" w:hAnsi="Times New Roman" w:cs="Times New Roman"/>
                <w:color w:val="000000"/>
                <w:sz w:val="28"/>
                <w:szCs w:val="28"/>
              </w:rPr>
            </w:pPr>
            <w:r w:rsidRPr="00591364">
              <w:rPr>
                <w:rFonts w:ascii="Times New Roman" w:hAnsi="Times New Roman" w:cs="Times New Roman"/>
                <w:color w:val="000000"/>
                <w:sz w:val="28"/>
                <w:szCs w:val="28"/>
              </w:rPr>
              <w:t>ХАРАКТЕРИСТИКА</w:t>
            </w:r>
          </w:p>
        </w:tc>
        <w:tc>
          <w:tcPr>
            <w:tcW w:w="141" w:type="dxa"/>
            <w:tcBorders>
              <w:top w:val="nil"/>
              <w:left w:val="nil"/>
              <w:bottom w:val="nil"/>
              <w:right w:val="nil"/>
            </w:tcBorders>
            <w:shd w:val="clear" w:color="auto" w:fill="FFFFFF"/>
            <w:tcMar>
              <w:top w:w="0" w:type="dxa"/>
              <w:left w:w="0" w:type="dxa"/>
              <w:bottom w:w="0" w:type="dxa"/>
              <w:right w:w="0" w:type="dxa"/>
            </w:tcMar>
            <w:vAlign w:val="center"/>
            <w:hideMark/>
          </w:tcPr>
          <w:p w:rsidR="00591364"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 </w:t>
            </w:r>
          </w:p>
        </w:tc>
        <w:tc>
          <w:tcPr>
            <w:tcW w:w="2977" w:type="dxa"/>
            <w:tcBorders>
              <w:top w:val="nil"/>
              <w:left w:val="nil"/>
              <w:bottom w:val="nil"/>
              <w:right w:val="nil"/>
            </w:tcBorders>
            <w:shd w:val="clear" w:color="auto" w:fill="FFFFFF"/>
            <w:tcMar>
              <w:top w:w="0" w:type="dxa"/>
              <w:left w:w="0" w:type="dxa"/>
              <w:bottom w:w="0" w:type="dxa"/>
              <w:right w:w="0" w:type="dxa"/>
            </w:tcMar>
            <w:vAlign w:val="center"/>
            <w:hideMark/>
          </w:tcPr>
          <w:p w:rsidR="00591364" w:rsidRPr="00591364" w:rsidRDefault="006A24CE" w:rsidP="006A24CE">
            <w:pPr>
              <w:spacing w:after="0" w:line="240" w:lineRule="auto"/>
              <w:jc w:val="center"/>
              <w:rPr>
                <w:rFonts w:ascii="Times New Roman" w:hAnsi="Times New Roman" w:cs="Times New Roman"/>
                <w:color w:val="000000"/>
                <w:sz w:val="28"/>
                <w:szCs w:val="28"/>
              </w:rPr>
            </w:pPr>
            <w:r w:rsidRPr="00591364">
              <w:rPr>
                <w:rFonts w:ascii="Times New Roman" w:hAnsi="Times New Roman" w:cs="Times New Roman"/>
                <w:color w:val="000000"/>
                <w:sz w:val="28"/>
                <w:szCs w:val="28"/>
              </w:rPr>
              <w:t>КРИТЕРИЙ ВИДА</w:t>
            </w:r>
          </w:p>
        </w:tc>
      </w:tr>
      <w:tr w:rsidR="006A24CE" w:rsidRPr="00591364" w:rsidTr="006A24CE">
        <w:tc>
          <w:tcPr>
            <w:tcW w:w="6096" w:type="dxa"/>
            <w:tcBorders>
              <w:top w:val="nil"/>
              <w:left w:val="nil"/>
              <w:bottom w:val="nil"/>
              <w:right w:val="nil"/>
            </w:tcBorders>
            <w:shd w:val="clear" w:color="auto" w:fill="FFFFFF"/>
            <w:tcMar>
              <w:top w:w="0" w:type="dxa"/>
              <w:left w:w="0" w:type="dxa"/>
              <w:bottom w:w="0" w:type="dxa"/>
              <w:right w:w="0" w:type="dxa"/>
            </w:tcMar>
            <w:hideMark/>
          </w:tcPr>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А) Хищ</w:t>
            </w:r>
            <w:r w:rsidRPr="00591364">
              <w:rPr>
                <w:rFonts w:ascii="Times New Roman" w:hAnsi="Times New Roman" w:cs="Times New Roman"/>
                <w:color w:val="000000"/>
                <w:sz w:val="28"/>
                <w:szCs w:val="28"/>
              </w:rPr>
              <w:softHyphen/>
              <w:t>ни</w:t>
            </w:r>
            <w:r w:rsidRPr="00591364">
              <w:rPr>
                <w:rFonts w:ascii="Times New Roman" w:hAnsi="Times New Roman" w:cs="Times New Roman"/>
                <w:color w:val="000000"/>
                <w:sz w:val="28"/>
                <w:szCs w:val="28"/>
              </w:rPr>
              <w:softHyphen/>
              <w:t>ки пи</w:t>
            </w:r>
            <w:r w:rsidRPr="00591364">
              <w:rPr>
                <w:rFonts w:ascii="Times New Roman" w:hAnsi="Times New Roman" w:cs="Times New Roman"/>
                <w:color w:val="000000"/>
                <w:sz w:val="28"/>
                <w:szCs w:val="28"/>
              </w:rPr>
              <w:softHyphen/>
              <w:t>та</w:t>
            </w:r>
            <w:r w:rsidRPr="00591364">
              <w:rPr>
                <w:rFonts w:ascii="Times New Roman" w:hAnsi="Times New Roman" w:cs="Times New Roman"/>
                <w:color w:val="000000"/>
                <w:sz w:val="28"/>
                <w:szCs w:val="28"/>
              </w:rPr>
              <w:softHyphen/>
              <w:t>ют</w:t>
            </w:r>
            <w:r w:rsidRPr="00591364">
              <w:rPr>
                <w:rFonts w:ascii="Times New Roman" w:hAnsi="Times New Roman" w:cs="Times New Roman"/>
                <w:color w:val="000000"/>
                <w:sz w:val="28"/>
                <w:szCs w:val="28"/>
              </w:rPr>
              <w:softHyphen/>
              <w:t>ся раз</w:t>
            </w:r>
            <w:r w:rsidRPr="00591364">
              <w:rPr>
                <w:rFonts w:ascii="Times New Roman" w:hAnsi="Times New Roman" w:cs="Times New Roman"/>
                <w:color w:val="000000"/>
                <w:sz w:val="28"/>
                <w:szCs w:val="28"/>
              </w:rPr>
              <w:softHyphen/>
              <w:t>ны</w:t>
            </w:r>
            <w:r w:rsidRPr="00591364">
              <w:rPr>
                <w:rFonts w:ascii="Times New Roman" w:hAnsi="Times New Roman" w:cs="Times New Roman"/>
                <w:color w:val="000000"/>
                <w:sz w:val="28"/>
                <w:szCs w:val="28"/>
              </w:rPr>
              <w:softHyphen/>
              <w:t>ми ви</w:t>
            </w:r>
            <w:r w:rsidRPr="00591364">
              <w:rPr>
                <w:rFonts w:ascii="Times New Roman" w:hAnsi="Times New Roman" w:cs="Times New Roman"/>
                <w:color w:val="000000"/>
                <w:sz w:val="28"/>
                <w:szCs w:val="28"/>
              </w:rPr>
              <w:softHyphen/>
              <w:t>да</w:t>
            </w:r>
            <w:r w:rsidRPr="00591364">
              <w:rPr>
                <w:rFonts w:ascii="Times New Roman" w:hAnsi="Times New Roman" w:cs="Times New Roman"/>
                <w:color w:val="000000"/>
                <w:sz w:val="28"/>
                <w:szCs w:val="28"/>
              </w:rPr>
              <w:softHyphen/>
              <w:t>ми рыб.</w:t>
            </w:r>
          </w:p>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Б) Самцы на 6–10 см круп</w:t>
            </w:r>
            <w:r w:rsidRPr="00591364">
              <w:rPr>
                <w:rFonts w:ascii="Times New Roman" w:hAnsi="Times New Roman" w:cs="Times New Roman"/>
                <w:color w:val="000000"/>
                <w:sz w:val="28"/>
                <w:szCs w:val="28"/>
              </w:rPr>
              <w:softHyphen/>
              <w:t>нее самок.</w:t>
            </w:r>
          </w:p>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В) Жи</w:t>
            </w:r>
            <w:r w:rsidRPr="00591364">
              <w:rPr>
                <w:rFonts w:ascii="Times New Roman" w:hAnsi="Times New Roman" w:cs="Times New Roman"/>
                <w:color w:val="000000"/>
                <w:sz w:val="28"/>
                <w:szCs w:val="28"/>
              </w:rPr>
              <w:softHyphen/>
              <w:t>вот</w:t>
            </w:r>
            <w:r w:rsidRPr="00591364">
              <w:rPr>
                <w:rFonts w:ascii="Times New Roman" w:hAnsi="Times New Roman" w:cs="Times New Roman"/>
                <w:color w:val="000000"/>
                <w:sz w:val="28"/>
                <w:szCs w:val="28"/>
              </w:rPr>
              <w:softHyphen/>
              <w:t>ные осво</w:t>
            </w:r>
            <w:r w:rsidRPr="00591364">
              <w:rPr>
                <w:rFonts w:ascii="Times New Roman" w:hAnsi="Times New Roman" w:cs="Times New Roman"/>
                <w:color w:val="000000"/>
                <w:sz w:val="28"/>
                <w:szCs w:val="28"/>
              </w:rPr>
              <w:softHyphen/>
              <w:t>и</w:t>
            </w:r>
            <w:r w:rsidRPr="00591364">
              <w:rPr>
                <w:rFonts w:ascii="Times New Roman" w:hAnsi="Times New Roman" w:cs="Times New Roman"/>
                <w:color w:val="000000"/>
                <w:sz w:val="28"/>
                <w:szCs w:val="28"/>
              </w:rPr>
              <w:softHyphen/>
              <w:t>ли вод</w:t>
            </w:r>
            <w:r w:rsidRPr="00591364">
              <w:rPr>
                <w:rFonts w:ascii="Times New Roman" w:hAnsi="Times New Roman" w:cs="Times New Roman"/>
                <w:color w:val="000000"/>
                <w:sz w:val="28"/>
                <w:szCs w:val="28"/>
              </w:rPr>
              <w:softHyphen/>
              <w:t>ную среду обитания.</w:t>
            </w:r>
          </w:p>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Г) Ве</w:t>
            </w:r>
            <w:r w:rsidRPr="00591364">
              <w:rPr>
                <w:rFonts w:ascii="Times New Roman" w:hAnsi="Times New Roman" w:cs="Times New Roman"/>
                <w:color w:val="000000"/>
                <w:sz w:val="28"/>
                <w:szCs w:val="28"/>
              </w:rPr>
              <w:softHyphen/>
              <w:t>ли</w:t>
            </w:r>
            <w:r w:rsidRPr="00591364">
              <w:rPr>
                <w:rFonts w:ascii="Times New Roman" w:hAnsi="Times New Roman" w:cs="Times New Roman"/>
                <w:color w:val="000000"/>
                <w:sz w:val="28"/>
                <w:szCs w:val="28"/>
              </w:rPr>
              <w:softHyphen/>
              <w:t>чи</w:t>
            </w:r>
            <w:r w:rsidRPr="00591364">
              <w:rPr>
                <w:rFonts w:ascii="Times New Roman" w:hAnsi="Times New Roman" w:cs="Times New Roman"/>
                <w:color w:val="000000"/>
                <w:sz w:val="28"/>
                <w:szCs w:val="28"/>
              </w:rPr>
              <w:softHyphen/>
              <w:t>на тела — 160–260 сантиметров.</w:t>
            </w:r>
          </w:p>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Д) Бе</w:t>
            </w:r>
            <w:r w:rsidRPr="00591364">
              <w:rPr>
                <w:rFonts w:ascii="Times New Roman" w:hAnsi="Times New Roman" w:cs="Times New Roman"/>
                <w:color w:val="000000"/>
                <w:sz w:val="28"/>
                <w:szCs w:val="28"/>
              </w:rPr>
              <w:softHyphen/>
              <w:t>ре</w:t>
            </w:r>
            <w:r w:rsidRPr="00591364">
              <w:rPr>
                <w:rFonts w:ascii="Times New Roman" w:hAnsi="Times New Roman" w:cs="Times New Roman"/>
                <w:color w:val="000000"/>
                <w:sz w:val="28"/>
                <w:szCs w:val="28"/>
              </w:rPr>
              <w:softHyphen/>
              <w:t>мен</w:t>
            </w:r>
            <w:r w:rsidRPr="00591364">
              <w:rPr>
                <w:rFonts w:ascii="Times New Roman" w:hAnsi="Times New Roman" w:cs="Times New Roman"/>
                <w:color w:val="000000"/>
                <w:sz w:val="28"/>
                <w:szCs w:val="28"/>
              </w:rPr>
              <w:softHyphen/>
              <w:t>ность самок про</w:t>
            </w:r>
            <w:r w:rsidRPr="00591364">
              <w:rPr>
                <w:rFonts w:ascii="Times New Roman" w:hAnsi="Times New Roman" w:cs="Times New Roman"/>
                <w:color w:val="000000"/>
                <w:sz w:val="28"/>
                <w:szCs w:val="28"/>
              </w:rPr>
              <w:softHyphen/>
              <w:t>дол</w:t>
            </w:r>
            <w:r w:rsidRPr="00591364">
              <w:rPr>
                <w:rFonts w:ascii="Times New Roman" w:hAnsi="Times New Roman" w:cs="Times New Roman"/>
                <w:color w:val="000000"/>
                <w:sz w:val="28"/>
                <w:szCs w:val="28"/>
              </w:rPr>
              <w:softHyphen/>
              <w:t>жа</w:t>
            </w:r>
            <w:r w:rsidRPr="00591364">
              <w:rPr>
                <w:rFonts w:ascii="Times New Roman" w:hAnsi="Times New Roman" w:cs="Times New Roman"/>
                <w:color w:val="000000"/>
                <w:sz w:val="28"/>
                <w:szCs w:val="28"/>
              </w:rPr>
              <w:softHyphen/>
              <w:t>ет</w:t>
            </w:r>
            <w:r w:rsidRPr="00591364">
              <w:rPr>
                <w:rFonts w:ascii="Times New Roman" w:hAnsi="Times New Roman" w:cs="Times New Roman"/>
                <w:color w:val="000000"/>
                <w:sz w:val="28"/>
                <w:szCs w:val="28"/>
              </w:rPr>
              <w:softHyphen/>
              <w:t>ся 10–11 месяцев.</w:t>
            </w:r>
          </w:p>
          <w:p w:rsidR="00591364"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Е) Жи</w:t>
            </w:r>
            <w:r w:rsidRPr="00591364">
              <w:rPr>
                <w:rFonts w:ascii="Times New Roman" w:hAnsi="Times New Roman" w:cs="Times New Roman"/>
                <w:color w:val="000000"/>
                <w:sz w:val="28"/>
                <w:szCs w:val="28"/>
              </w:rPr>
              <w:softHyphen/>
              <w:t>вот</w:t>
            </w:r>
            <w:r w:rsidRPr="00591364">
              <w:rPr>
                <w:rFonts w:ascii="Times New Roman" w:hAnsi="Times New Roman" w:cs="Times New Roman"/>
                <w:color w:val="000000"/>
                <w:sz w:val="28"/>
                <w:szCs w:val="28"/>
              </w:rPr>
              <w:softHyphen/>
              <w:t>ные ведут стад</w:t>
            </w:r>
            <w:r w:rsidRPr="00591364">
              <w:rPr>
                <w:rFonts w:ascii="Times New Roman" w:hAnsi="Times New Roman" w:cs="Times New Roman"/>
                <w:color w:val="000000"/>
                <w:sz w:val="28"/>
                <w:szCs w:val="28"/>
              </w:rPr>
              <w:softHyphen/>
              <w:t>ный образ жизни.</w:t>
            </w:r>
          </w:p>
        </w:tc>
        <w:tc>
          <w:tcPr>
            <w:tcW w:w="141" w:type="dxa"/>
            <w:tcBorders>
              <w:top w:val="nil"/>
              <w:left w:val="nil"/>
              <w:bottom w:val="nil"/>
              <w:right w:val="nil"/>
            </w:tcBorders>
            <w:shd w:val="clear" w:color="auto" w:fill="FFFFFF"/>
            <w:tcMar>
              <w:top w:w="0" w:type="dxa"/>
              <w:left w:w="0" w:type="dxa"/>
              <w:bottom w:w="0" w:type="dxa"/>
              <w:right w:w="0" w:type="dxa"/>
            </w:tcMar>
            <w:vAlign w:val="center"/>
            <w:hideMark/>
          </w:tcPr>
          <w:p w:rsidR="00591364"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 </w:t>
            </w:r>
          </w:p>
        </w:tc>
        <w:tc>
          <w:tcPr>
            <w:tcW w:w="2977" w:type="dxa"/>
            <w:tcBorders>
              <w:top w:val="nil"/>
              <w:left w:val="nil"/>
              <w:bottom w:val="nil"/>
              <w:right w:val="nil"/>
            </w:tcBorders>
            <w:shd w:val="clear" w:color="auto" w:fill="FFFFFF"/>
            <w:tcMar>
              <w:top w:w="0" w:type="dxa"/>
              <w:left w:w="0" w:type="dxa"/>
              <w:bottom w:w="0" w:type="dxa"/>
              <w:right w:w="0" w:type="dxa"/>
            </w:tcMar>
            <w:hideMark/>
          </w:tcPr>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1) морфологический</w:t>
            </w:r>
          </w:p>
          <w:p w:rsidR="006A24CE"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2) физиологический</w:t>
            </w:r>
          </w:p>
          <w:p w:rsidR="00591364" w:rsidRPr="00591364" w:rsidRDefault="006A24CE" w:rsidP="006A24CE">
            <w:pPr>
              <w:spacing w:after="0" w:line="240" w:lineRule="auto"/>
              <w:rPr>
                <w:rFonts w:ascii="Times New Roman" w:hAnsi="Times New Roman" w:cs="Times New Roman"/>
                <w:color w:val="000000"/>
                <w:sz w:val="28"/>
                <w:szCs w:val="28"/>
              </w:rPr>
            </w:pPr>
            <w:r w:rsidRPr="00591364">
              <w:rPr>
                <w:rFonts w:ascii="Times New Roman" w:hAnsi="Times New Roman" w:cs="Times New Roman"/>
                <w:color w:val="000000"/>
                <w:sz w:val="28"/>
                <w:szCs w:val="28"/>
              </w:rPr>
              <w:t>3) экологический</w:t>
            </w:r>
          </w:p>
        </w:tc>
      </w:tr>
    </w:tbl>
    <w:p w:rsidR="006A24CE" w:rsidRDefault="006A24CE" w:rsidP="00286F7A">
      <w:pPr>
        <w:pStyle w:val="Default"/>
        <w:ind w:firstLine="708"/>
        <w:rPr>
          <w:b/>
          <w:sz w:val="28"/>
          <w:szCs w:val="28"/>
        </w:rPr>
      </w:pPr>
    </w:p>
    <w:p w:rsidR="006A24CE" w:rsidRPr="00B72004" w:rsidRDefault="00B72004" w:rsidP="00B72004">
      <w:pPr>
        <w:pStyle w:val="a6"/>
        <w:shd w:val="clear" w:color="auto" w:fill="FFFFFF"/>
        <w:spacing w:before="0" w:beforeAutospacing="0" w:after="150" w:afterAutospacing="0"/>
        <w:jc w:val="both"/>
        <w:rPr>
          <w:rFonts w:eastAsiaTheme="minorHAnsi"/>
          <w:color w:val="000000"/>
          <w:sz w:val="28"/>
          <w:szCs w:val="28"/>
          <w:lang w:eastAsia="en-US"/>
        </w:rPr>
      </w:pPr>
      <w:r w:rsidRPr="00B72004">
        <w:rPr>
          <w:rFonts w:eastAsiaTheme="minorHAnsi"/>
          <w:color w:val="000000"/>
          <w:sz w:val="28"/>
          <w:szCs w:val="28"/>
          <w:lang w:eastAsia="en-US"/>
        </w:rPr>
        <w:t>4</w:t>
      </w:r>
      <w:r w:rsidR="006A24CE" w:rsidRPr="00B72004">
        <w:rPr>
          <w:rFonts w:eastAsiaTheme="minorHAnsi"/>
          <w:color w:val="000000"/>
          <w:sz w:val="28"/>
          <w:szCs w:val="28"/>
          <w:lang w:eastAsia="en-US"/>
        </w:rPr>
        <w:t xml:space="preserve">. </w:t>
      </w:r>
      <w:r w:rsidR="006A24CE" w:rsidRPr="00B72004">
        <w:rPr>
          <w:rFonts w:eastAsiaTheme="minorHAnsi"/>
          <w:color w:val="000000"/>
          <w:sz w:val="28"/>
          <w:szCs w:val="28"/>
          <w:lang w:eastAsia="en-US"/>
        </w:rPr>
        <w:t>Прочитайте текст. Выберите три предложения, в которых даны описания географического критерия вида растения Пихта сибирская. Запишите в таблицу цифры, под которыми они указаны. </w:t>
      </w:r>
    </w:p>
    <w:p w:rsidR="006A24CE" w:rsidRPr="00B72004" w:rsidRDefault="006A24CE" w:rsidP="00B72004">
      <w:pPr>
        <w:pStyle w:val="a6"/>
        <w:shd w:val="clear" w:color="auto" w:fill="FFFFFF"/>
        <w:spacing w:before="0" w:beforeAutospacing="0" w:after="150" w:afterAutospacing="0"/>
        <w:jc w:val="both"/>
        <w:rPr>
          <w:rFonts w:eastAsiaTheme="minorHAnsi"/>
          <w:color w:val="000000"/>
          <w:sz w:val="28"/>
          <w:szCs w:val="28"/>
          <w:lang w:eastAsia="en-US"/>
        </w:rPr>
      </w:pPr>
      <w:proofErr w:type="gramStart"/>
      <w:r w:rsidRPr="00B72004">
        <w:rPr>
          <w:rFonts w:eastAsiaTheme="minorHAnsi"/>
          <w:color w:val="000000"/>
          <w:sz w:val="28"/>
          <w:szCs w:val="28"/>
          <w:lang w:eastAsia="en-US"/>
        </w:rPr>
        <w:t xml:space="preserve">(1)Пихта сибирская — вечнозелёное дерево, достигающее 30 метров высотой, с красивой </w:t>
      </w:r>
      <w:proofErr w:type="spellStart"/>
      <w:r w:rsidRPr="00B72004">
        <w:rPr>
          <w:rFonts w:eastAsiaTheme="minorHAnsi"/>
          <w:color w:val="000000"/>
          <w:sz w:val="28"/>
          <w:szCs w:val="28"/>
          <w:lang w:eastAsia="en-US"/>
        </w:rPr>
        <w:t>узкоконической</w:t>
      </w:r>
      <w:proofErr w:type="spellEnd"/>
      <w:r w:rsidRPr="00B72004">
        <w:rPr>
          <w:rFonts w:eastAsiaTheme="minorHAnsi"/>
          <w:color w:val="000000"/>
          <w:sz w:val="28"/>
          <w:szCs w:val="28"/>
          <w:lang w:eastAsia="en-US"/>
        </w:rPr>
        <w:t xml:space="preserve">, почти </w:t>
      </w:r>
      <w:proofErr w:type="spellStart"/>
      <w:r w:rsidRPr="00B72004">
        <w:rPr>
          <w:rFonts w:eastAsiaTheme="minorHAnsi"/>
          <w:color w:val="000000"/>
          <w:sz w:val="28"/>
          <w:szCs w:val="28"/>
          <w:lang w:eastAsia="en-US"/>
        </w:rPr>
        <w:t>колонновидной</w:t>
      </w:r>
      <w:proofErr w:type="spellEnd"/>
      <w:r w:rsidRPr="00B72004">
        <w:rPr>
          <w:rFonts w:eastAsiaTheme="minorHAnsi"/>
          <w:color w:val="000000"/>
          <w:sz w:val="28"/>
          <w:szCs w:val="28"/>
          <w:lang w:eastAsia="en-US"/>
        </w:rPr>
        <w:t xml:space="preserve"> кроной. (2)Пихта распространена в Сибири, где доходит до верховьев Алдана, а в Восточной Сибири в связи с вечной мерзлотой северная граница ареала резко отклоняется к югу. (3)Несмотря на высокую морозостойкость, пихта сибирская теплолюбива, требовательна к богатству почвы и влажностному режиму местообитаний. (4)На севере</w:t>
      </w:r>
      <w:proofErr w:type="gramEnd"/>
      <w:r w:rsidRPr="00B72004">
        <w:rPr>
          <w:rFonts w:eastAsiaTheme="minorHAnsi"/>
          <w:color w:val="000000"/>
          <w:sz w:val="28"/>
          <w:szCs w:val="28"/>
          <w:lang w:eastAsia="en-US"/>
        </w:rPr>
        <w:t xml:space="preserve"> Европейской части России, где вечная мерзлота к югу от Полярного круга отсутствует, пихта в основном достигает лишь 63–64° с. ш. (5)</w:t>
      </w:r>
      <w:proofErr w:type="gramStart"/>
      <w:r w:rsidRPr="00B72004">
        <w:rPr>
          <w:rFonts w:eastAsiaTheme="minorHAnsi"/>
          <w:color w:val="000000"/>
          <w:sz w:val="28"/>
          <w:szCs w:val="28"/>
          <w:lang w:eastAsia="en-US"/>
        </w:rPr>
        <w:t>В</w:t>
      </w:r>
      <w:proofErr w:type="gramEnd"/>
      <w:r w:rsidRPr="00B72004">
        <w:rPr>
          <w:rFonts w:eastAsiaTheme="minorHAnsi"/>
          <w:color w:val="000000"/>
          <w:sz w:val="28"/>
          <w:szCs w:val="28"/>
          <w:lang w:eastAsia="en-US"/>
        </w:rPr>
        <w:t xml:space="preserve"> </w:t>
      </w:r>
      <w:proofErr w:type="gramStart"/>
      <w:r w:rsidRPr="00B72004">
        <w:rPr>
          <w:rFonts w:eastAsiaTheme="minorHAnsi"/>
          <w:color w:val="000000"/>
          <w:sz w:val="28"/>
          <w:szCs w:val="28"/>
          <w:lang w:eastAsia="en-US"/>
        </w:rPr>
        <w:t>Красноярском</w:t>
      </w:r>
      <w:proofErr w:type="gramEnd"/>
      <w:r w:rsidRPr="00B72004">
        <w:rPr>
          <w:rFonts w:eastAsiaTheme="minorHAnsi"/>
          <w:color w:val="000000"/>
          <w:sz w:val="28"/>
          <w:szCs w:val="28"/>
          <w:lang w:eastAsia="en-US"/>
        </w:rPr>
        <w:t xml:space="preserve"> Заполярье пихта растёт в форме стлаников, выживающих за счёт вегетативного возобновления. (6)Пихта </w:t>
      </w:r>
      <w:r w:rsidRPr="00B72004">
        <w:rPr>
          <w:rFonts w:eastAsiaTheme="minorHAnsi"/>
          <w:color w:val="000000"/>
          <w:sz w:val="28"/>
          <w:szCs w:val="28"/>
          <w:lang w:eastAsia="en-US"/>
        </w:rPr>
        <w:lastRenderedPageBreak/>
        <w:t>сибирская избегает заболачивания, теневынослива, очень чувствительна к дымовым газам.</w:t>
      </w:r>
    </w:p>
    <w:p w:rsidR="006A24CE" w:rsidRDefault="00B72004" w:rsidP="00B72004">
      <w:pPr>
        <w:pStyle w:val="Default"/>
        <w:rPr>
          <w:sz w:val="28"/>
          <w:szCs w:val="28"/>
        </w:rPr>
      </w:pPr>
      <w:r>
        <w:rPr>
          <w:b/>
          <w:sz w:val="28"/>
          <w:szCs w:val="28"/>
        </w:rPr>
        <w:t xml:space="preserve">5. </w:t>
      </w:r>
      <w:r>
        <w:rPr>
          <w:sz w:val="28"/>
          <w:szCs w:val="28"/>
        </w:rPr>
        <w:t>Проанализируйте график зависимости длины тела личинки насекомого от времени.</w:t>
      </w:r>
    </w:p>
    <w:p w:rsidR="00B72004" w:rsidRDefault="00B72004" w:rsidP="00B72004">
      <w:pPr>
        <w:pStyle w:val="Default"/>
        <w:rPr>
          <w:sz w:val="28"/>
          <w:szCs w:val="28"/>
        </w:rPr>
      </w:pPr>
    </w:p>
    <w:p w:rsidR="00B72004" w:rsidRPr="00B72004" w:rsidRDefault="00B72004" w:rsidP="00B72004">
      <w:pPr>
        <w:pStyle w:val="Default"/>
        <w:rPr>
          <w:sz w:val="28"/>
          <w:szCs w:val="28"/>
        </w:rPr>
      </w:pPr>
      <w:r w:rsidRPr="003A7787">
        <w:rPr>
          <w:rFonts w:eastAsia="Times New Roman"/>
          <w:noProof/>
          <w:sz w:val="18"/>
          <w:szCs w:val="1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-4445</wp:posOffset>
            </wp:positionV>
            <wp:extent cx="5295900" cy="2940685"/>
            <wp:effectExtent l="0" t="0" r="0" b="0"/>
            <wp:wrapTight wrapText="bothSides">
              <wp:wrapPolygon edited="0">
                <wp:start x="0" y="0"/>
                <wp:lineTo x="0" y="21409"/>
                <wp:lineTo x="21522" y="21409"/>
                <wp:lineTo x="21522" y="0"/>
                <wp:lineTo x="0" y="0"/>
              </wp:wrapPolygon>
            </wp:wrapTight>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5900" cy="29406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A24CE" w:rsidRDefault="006A24CE" w:rsidP="00286F7A">
      <w:pPr>
        <w:pStyle w:val="Default"/>
        <w:ind w:firstLine="708"/>
        <w:rPr>
          <w:b/>
          <w:sz w:val="28"/>
          <w:szCs w:val="28"/>
        </w:rPr>
      </w:pPr>
    </w:p>
    <w:p w:rsidR="006A24CE" w:rsidRDefault="006A24CE" w:rsidP="00286F7A">
      <w:pPr>
        <w:pStyle w:val="Default"/>
        <w:ind w:firstLine="708"/>
        <w:rPr>
          <w:b/>
          <w:sz w:val="28"/>
          <w:szCs w:val="28"/>
        </w:rPr>
      </w:pPr>
    </w:p>
    <w:p w:rsidR="006A24CE" w:rsidRDefault="006A24CE" w:rsidP="00286F7A">
      <w:pPr>
        <w:pStyle w:val="Default"/>
        <w:ind w:firstLine="708"/>
        <w:rPr>
          <w:b/>
          <w:sz w:val="28"/>
          <w:szCs w:val="28"/>
        </w:rPr>
      </w:pPr>
    </w:p>
    <w:p w:rsidR="006A24CE" w:rsidRDefault="006A24CE"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Default="00B72004" w:rsidP="00286F7A">
      <w:pPr>
        <w:pStyle w:val="Default"/>
        <w:ind w:firstLine="708"/>
        <w:rPr>
          <w:b/>
          <w:sz w:val="28"/>
          <w:szCs w:val="28"/>
        </w:rPr>
      </w:pPr>
    </w:p>
    <w:p w:rsidR="00B72004" w:rsidRPr="00B72004" w:rsidRDefault="00B72004" w:rsidP="00B72004">
      <w:pPr>
        <w:pStyle w:val="Default"/>
        <w:rPr>
          <w:sz w:val="28"/>
          <w:szCs w:val="28"/>
        </w:rPr>
      </w:pPr>
      <w:r w:rsidRPr="00B72004">
        <w:rPr>
          <w:sz w:val="28"/>
          <w:szCs w:val="28"/>
        </w:rPr>
        <w:t>Выберите утверждения, которые можно сформулировать на основании анализа представленных данных</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75"/>
        <w:gridCol w:w="494"/>
        <w:gridCol w:w="8736"/>
      </w:tblGrid>
      <w:tr w:rsidR="00B72004" w:rsidRPr="00B72004" w:rsidTr="00074FF7">
        <w:trPr>
          <w:tblCellSpacing w:w="15" w:type="dxa"/>
        </w:trPr>
        <w:tc>
          <w:tcPr>
            <w:tcW w:w="6" w:type="dxa"/>
            <w:vAlign w:val="center"/>
            <w:hideMark/>
          </w:tcPr>
          <w:p w:rsidR="00B72004" w:rsidRPr="00B72004" w:rsidRDefault="00B72004" w:rsidP="00B72004">
            <w:pPr>
              <w:pStyle w:val="Default"/>
              <w:rPr>
                <w:sz w:val="28"/>
                <w:szCs w:val="28"/>
              </w:rPr>
            </w:pPr>
            <w:r w:rsidRPr="00B72004">
              <w:rPr>
                <w:sz w:val="28"/>
                <w:szCs w:val="28"/>
              </w:rPr>
              <w:t>  </w:t>
            </w:r>
          </w:p>
        </w:tc>
        <w:tc>
          <w:tcPr>
            <w:tcW w:w="6" w:type="dxa"/>
            <w:vAlign w:val="center"/>
            <w:hideMark/>
          </w:tcPr>
          <w:p w:rsidR="00B72004" w:rsidRPr="00B72004" w:rsidRDefault="00B72004" w:rsidP="00B72004">
            <w:pPr>
              <w:pStyle w:val="Default"/>
              <w:rPr>
                <w:sz w:val="28"/>
                <w:szCs w:val="28"/>
              </w:rPr>
            </w:pPr>
            <w:r w:rsidRPr="00B72004">
              <w:rPr>
                <w:sz w:val="28"/>
                <w:szCs w:val="28"/>
              </w:rPr>
              <w:t> 1) </w:t>
            </w:r>
          </w:p>
        </w:tc>
        <w:tc>
          <w:tcPr>
            <w:tcW w:w="5000" w:type="pct"/>
            <w:vAlign w:val="center"/>
            <w:hideMark/>
          </w:tcPr>
          <w:p w:rsidR="00B72004" w:rsidRPr="00B72004" w:rsidRDefault="00B72004" w:rsidP="00B72004">
            <w:pPr>
              <w:pStyle w:val="Default"/>
              <w:rPr>
                <w:sz w:val="28"/>
                <w:szCs w:val="28"/>
              </w:rPr>
            </w:pPr>
            <w:r w:rsidRPr="00B72004">
              <w:rPr>
                <w:sz w:val="28"/>
                <w:szCs w:val="28"/>
              </w:rPr>
              <w:t>Рост личинки сопровождается линькой.</w:t>
            </w:r>
          </w:p>
        </w:tc>
      </w:tr>
      <w:tr w:rsidR="00B72004" w:rsidRPr="00B72004" w:rsidTr="00074FF7">
        <w:trPr>
          <w:tblCellSpacing w:w="15" w:type="dxa"/>
        </w:trPr>
        <w:tc>
          <w:tcPr>
            <w:tcW w:w="6" w:type="dxa"/>
            <w:vAlign w:val="center"/>
            <w:hideMark/>
          </w:tcPr>
          <w:p w:rsidR="00B72004" w:rsidRPr="00B72004" w:rsidRDefault="00B72004" w:rsidP="00B72004">
            <w:pPr>
              <w:pStyle w:val="Default"/>
              <w:rPr>
                <w:sz w:val="28"/>
                <w:szCs w:val="28"/>
              </w:rPr>
            </w:pPr>
            <w:r w:rsidRPr="00B72004">
              <w:rPr>
                <w:sz w:val="28"/>
                <w:szCs w:val="28"/>
              </w:rPr>
              <w:t>  </w:t>
            </w:r>
          </w:p>
        </w:tc>
        <w:tc>
          <w:tcPr>
            <w:tcW w:w="6" w:type="dxa"/>
            <w:vAlign w:val="center"/>
            <w:hideMark/>
          </w:tcPr>
          <w:p w:rsidR="00B72004" w:rsidRPr="00B72004" w:rsidRDefault="00B72004" w:rsidP="00B72004">
            <w:pPr>
              <w:pStyle w:val="Default"/>
              <w:rPr>
                <w:sz w:val="28"/>
                <w:szCs w:val="28"/>
              </w:rPr>
            </w:pPr>
            <w:r w:rsidRPr="00B72004">
              <w:rPr>
                <w:sz w:val="28"/>
                <w:szCs w:val="28"/>
              </w:rPr>
              <w:t> 2) </w:t>
            </w:r>
          </w:p>
        </w:tc>
        <w:tc>
          <w:tcPr>
            <w:tcW w:w="5000" w:type="pct"/>
            <w:vAlign w:val="center"/>
            <w:hideMark/>
          </w:tcPr>
          <w:p w:rsidR="00B72004" w:rsidRPr="00B72004" w:rsidRDefault="00B72004" w:rsidP="00B72004">
            <w:pPr>
              <w:pStyle w:val="Default"/>
              <w:rPr>
                <w:sz w:val="28"/>
                <w:szCs w:val="28"/>
              </w:rPr>
            </w:pPr>
            <w:r w:rsidRPr="00B72004">
              <w:rPr>
                <w:sz w:val="28"/>
                <w:szCs w:val="28"/>
              </w:rPr>
              <w:t>Насекомые живут 46 дней.</w:t>
            </w:r>
          </w:p>
        </w:tc>
      </w:tr>
      <w:tr w:rsidR="00B72004" w:rsidRPr="00B72004" w:rsidTr="00074FF7">
        <w:trPr>
          <w:tblCellSpacing w:w="15" w:type="dxa"/>
        </w:trPr>
        <w:tc>
          <w:tcPr>
            <w:tcW w:w="6" w:type="dxa"/>
            <w:vAlign w:val="center"/>
            <w:hideMark/>
          </w:tcPr>
          <w:p w:rsidR="00B72004" w:rsidRPr="00B72004" w:rsidRDefault="00B72004" w:rsidP="00B72004">
            <w:pPr>
              <w:pStyle w:val="Default"/>
              <w:rPr>
                <w:sz w:val="28"/>
                <w:szCs w:val="28"/>
              </w:rPr>
            </w:pPr>
            <w:r w:rsidRPr="00B72004">
              <w:rPr>
                <w:sz w:val="28"/>
                <w:szCs w:val="28"/>
              </w:rPr>
              <w:t>  </w:t>
            </w:r>
          </w:p>
        </w:tc>
        <w:tc>
          <w:tcPr>
            <w:tcW w:w="6" w:type="dxa"/>
            <w:vAlign w:val="center"/>
            <w:hideMark/>
          </w:tcPr>
          <w:p w:rsidR="00B72004" w:rsidRPr="00B72004" w:rsidRDefault="00B72004" w:rsidP="00B72004">
            <w:pPr>
              <w:pStyle w:val="Default"/>
              <w:rPr>
                <w:sz w:val="28"/>
                <w:szCs w:val="28"/>
              </w:rPr>
            </w:pPr>
            <w:r w:rsidRPr="00B72004">
              <w:rPr>
                <w:sz w:val="28"/>
                <w:szCs w:val="28"/>
              </w:rPr>
              <w:t> 3) </w:t>
            </w:r>
          </w:p>
        </w:tc>
        <w:tc>
          <w:tcPr>
            <w:tcW w:w="5000" w:type="pct"/>
            <w:vAlign w:val="center"/>
            <w:hideMark/>
          </w:tcPr>
          <w:p w:rsidR="00B72004" w:rsidRPr="00B72004" w:rsidRDefault="00B72004" w:rsidP="00B72004">
            <w:pPr>
              <w:pStyle w:val="Default"/>
              <w:rPr>
                <w:sz w:val="28"/>
                <w:szCs w:val="28"/>
              </w:rPr>
            </w:pPr>
            <w:r w:rsidRPr="00B72004">
              <w:rPr>
                <w:sz w:val="28"/>
                <w:szCs w:val="28"/>
              </w:rPr>
              <w:t>Длина тела личинки на большинстве стадий развития увеличивается </w:t>
            </w:r>
            <w:r w:rsidRPr="00B72004">
              <w:rPr>
                <w:sz w:val="28"/>
                <w:szCs w:val="28"/>
              </w:rPr>
              <w:br/>
              <w:t>в интервале 0,4–0,6 см.</w:t>
            </w:r>
          </w:p>
        </w:tc>
      </w:tr>
      <w:tr w:rsidR="00B72004" w:rsidRPr="00B72004" w:rsidTr="00074FF7">
        <w:trPr>
          <w:tblCellSpacing w:w="15" w:type="dxa"/>
        </w:trPr>
        <w:tc>
          <w:tcPr>
            <w:tcW w:w="6" w:type="dxa"/>
            <w:vAlign w:val="center"/>
            <w:hideMark/>
          </w:tcPr>
          <w:p w:rsidR="00B72004" w:rsidRPr="00B72004" w:rsidRDefault="00B72004" w:rsidP="00B72004">
            <w:pPr>
              <w:pStyle w:val="Default"/>
              <w:rPr>
                <w:sz w:val="28"/>
                <w:szCs w:val="28"/>
              </w:rPr>
            </w:pPr>
            <w:r w:rsidRPr="00B72004">
              <w:rPr>
                <w:sz w:val="28"/>
                <w:szCs w:val="28"/>
              </w:rPr>
              <w:t>  </w:t>
            </w:r>
          </w:p>
        </w:tc>
        <w:tc>
          <w:tcPr>
            <w:tcW w:w="6" w:type="dxa"/>
            <w:vAlign w:val="center"/>
            <w:hideMark/>
          </w:tcPr>
          <w:p w:rsidR="00B72004" w:rsidRPr="00B72004" w:rsidRDefault="00B72004" w:rsidP="00B72004">
            <w:pPr>
              <w:pStyle w:val="Default"/>
              <w:rPr>
                <w:sz w:val="28"/>
                <w:szCs w:val="28"/>
              </w:rPr>
            </w:pPr>
            <w:r w:rsidRPr="00B72004">
              <w:rPr>
                <w:sz w:val="28"/>
                <w:szCs w:val="28"/>
              </w:rPr>
              <w:t> 4) </w:t>
            </w:r>
          </w:p>
        </w:tc>
        <w:tc>
          <w:tcPr>
            <w:tcW w:w="5000" w:type="pct"/>
            <w:vAlign w:val="center"/>
            <w:hideMark/>
          </w:tcPr>
          <w:p w:rsidR="00B72004" w:rsidRPr="00B72004" w:rsidRDefault="00B72004" w:rsidP="00B72004">
            <w:pPr>
              <w:pStyle w:val="Default"/>
              <w:rPr>
                <w:sz w:val="28"/>
                <w:szCs w:val="28"/>
              </w:rPr>
            </w:pPr>
            <w:r w:rsidRPr="00B72004">
              <w:rPr>
                <w:sz w:val="28"/>
                <w:szCs w:val="28"/>
              </w:rPr>
              <w:t>У личинки в процессе роста происходят внутренние изменения </w:t>
            </w:r>
            <w:r w:rsidRPr="00B72004">
              <w:rPr>
                <w:sz w:val="28"/>
                <w:szCs w:val="28"/>
              </w:rPr>
              <w:br/>
              <w:t>в строении.</w:t>
            </w:r>
          </w:p>
        </w:tc>
      </w:tr>
      <w:tr w:rsidR="00B72004" w:rsidRPr="00B72004" w:rsidTr="00074FF7">
        <w:trPr>
          <w:tblCellSpacing w:w="15" w:type="dxa"/>
        </w:trPr>
        <w:tc>
          <w:tcPr>
            <w:tcW w:w="6" w:type="dxa"/>
            <w:vAlign w:val="center"/>
            <w:hideMark/>
          </w:tcPr>
          <w:p w:rsidR="00B72004" w:rsidRPr="00B72004" w:rsidRDefault="00B72004" w:rsidP="00B72004">
            <w:pPr>
              <w:pStyle w:val="Default"/>
              <w:rPr>
                <w:sz w:val="28"/>
                <w:szCs w:val="28"/>
              </w:rPr>
            </w:pPr>
            <w:r w:rsidRPr="00B72004">
              <w:rPr>
                <w:sz w:val="28"/>
                <w:szCs w:val="28"/>
              </w:rPr>
              <w:t>  </w:t>
            </w:r>
          </w:p>
        </w:tc>
        <w:tc>
          <w:tcPr>
            <w:tcW w:w="6" w:type="dxa"/>
            <w:vAlign w:val="center"/>
            <w:hideMark/>
          </w:tcPr>
          <w:p w:rsidR="00B72004" w:rsidRPr="00B72004" w:rsidRDefault="00B72004" w:rsidP="00B72004">
            <w:pPr>
              <w:pStyle w:val="Default"/>
              <w:rPr>
                <w:sz w:val="28"/>
                <w:szCs w:val="28"/>
              </w:rPr>
            </w:pPr>
            <w:r w:rsidRPr="00B72004">
              <w:rPr>
                <w:sz w:val="28"/>
                <w:szCs w:val="28"/>
              </w:rPr>
              <w:t> 5) </w:t>
            </w:r>
          </w:p>
        </w:tc>
        <w:tc>
          <w:tcPr>
            <w:tcW w:w="5000" w:type="pct"/>
            <w:vAlign w:val="center"/>
            <w:hideMark/>
          </w:tcPr>
          <w:p w:rsidR="00B72004" w:rsidRPr="00B72004" w:rsidRDefault="00B72004" w:rsidP="00B72004">
            <w:pPr>
              <w:pStyle w:val="Default"/>
              <w:rPr>
                <w:sz w:val="28"/>
                <w:szCs w:val="28"/>
              </w:rPr>
            </w:pPr>
            <w:r w:rsidRPr="00B72004">
              <w:rPr>
                <w:sz w:val="28"/>
                <w:szCs w:val="28"/>
              </w:rPr>
              <w:t>Рост личинки происходит скачкообразно.</w:t>
            </w:r>
          </w:p>
        </w:tc>
      </w:tr>
    </w:tbl>
    <w:p w:rsidR="00B72004" w:rsidRDefault="00B72004" w:rsidP="00B72004">
      <w:pPr>
        <w:pStyle w:val="Default"/>
        <w:rPr>
          <w:sz w:val="28"/>
          <w:szCs w:val="28"/>
        </w:rPr>
      </w:pPr>
      <w:r w:rsidRPr="00B72004">
        <w:rPr>
          <w:sz w:val="28"/>
          <w:szCs w:val="28"/>
        </w:rPr>
        <w:t>Запишите в ответе цифры, под которыми указаны выбранные утверждения.</w:t>
      </w:r>
    </w:p>
    <w:p w:rsidR="00B72004" w:rsidRDefault="00B72004" w:rsidP="00B72004">
      <w:pPr>
        <w:pStyle w:val="Default"/>
        <w:rPr>
          <w:sz w:val="28"/>
          <w:szCs w:val="28"/>
        </w:rPr>
      </w:pPr>
    </w:p>
    <w:p w:rsidR="00B72004" w:rsidRPr="00B72004" w:rsidRDefault="00B72004" w:rsidP="00B72004">
      <w:pPr>
        <w:pStyle w:val="a6"/>
        <w:shd w:val="clear" w:color="auto" w:fill="FFFFFF"/>
        <w:spacing w:before="0" w:beforeAutospacing="0" w:after="150" w:afterAutospacing="0"/>
        <w:rPr>
          <w:rFonts w:eastAsiaTheme="minorHAnsi"/>
          <w:color w:val="000000"/>
          <w:sz w:val="28"/>
          <w:szCs w:val="28"/>
          <w:lang w:eastAsia="en-US"/>
        </w:rPr>
      </w:pPr>
      <w:r>
        <w:rPr>
          <w:rFonts w:eastAsiaTheme="minorHAnsi"/>
          <w:color w:val="000000"/>
          <w:sz w:val="28"/>
          <w:szCs w:val="28"/>
          <w:lang w:eastAsia="en-US"/>
        </w:rPr>
        <w:t xml:space="preserve">6. </w:t>
      </w:r>
      <w:r w:rsidRPr="00B72004">
        <w:rPr>
          <w:rFonts w:eastAsiaTheme="minorHAnsi"/>
          <w:color w:val="000000"/>
          <w:sz w:val="28"/>
          <w:szCs w:val="28"/>
          <w:lang w:eastAsia="en-US"/>
        </w:rPr>
        <w:t>Про</w:t>
      </w:r>
      <w:r w:rsidRPr="00B72004">
        <w:rPr>
          <w:rFonts w:eastAsiaTheme="minorHAnsi"/>
          <w:color w:val="000000"/>
          <w:sz w:val="28"/>
          <w:szCs w:val="28"/>
          <w:lang w:eastAsia="en-US"/>
        </w:rPr>
        <w:softHyphen/>
        <w:t>чи</w:t>
      </w:r>
      <w:r w:rsidRPr="00B72004">
        <w:rPr>
          <w:rFonts w:eastAsiaTheme="minorHAnsi"/>
          <w:color w:val="000000"/>
          <w:sz w:val="28"/>
          <w:szCs w:val="28"/>
          <w:lang w:eastAsia="en-US"/>
        </w:rPr>
        <w:softHyphen/>
        <w:t>тай</w:t>
      </w:r>
      <w:r w:rsidRPr="00B72004">
        <w:rPr>
          <w:rFonts w:eastAsiaTheme="minorHAnsi"/>
          <w:color w:val="000000"/>
          <w:sz w:val="28"/>
          <w:szCs w:val="28"/>
          <w:lang w:eastAsia="en-US"/>
        </w:rPr>
        <w:softHyphen/>
        <w:t>те текст:</w:t>
      </w:r>
    </w:p>
    <w:p w:rsidR="00B72004" w:rsidRPr="00B72004" w:rsidRDefault="00B72004" w:rsidP="00B62560">
      <w:pPr>
        <w:pStyle w:val="a6"/>
        <w:shd w:val="clear" w:color="auto" w:fill="FFFFFF"/>
        <w:spacing w:before="0" w:beforeAutospacing="0" w:after="150" w:afterAutospacing="0"/>
        <w:jc w:val="both"/>
        <w:rPr>
          <w:rFonts w:eastAsiaTheme="minorHAnsi"/>
          <w:color w:val="000000"/>
          <w:sz w:val="28"/>
          <w:szCs w:val="28"/>
          <w:lang w:eastAsia="en-US"/>
        </w:rPr>
      </w:pPr>
      <w:r w:rsidRPr="00B72004">
        <w:rPr>
          <w:rFonts w:eastAsiaTheme="minorHAnsi"/>
          <w:color w:val="000000"/>
          <w:sz w:val="28"/>
          <w:szCs w:val="28"/>
          <w:lang w:eastAsia="en-US"/>
        </w:rPr>
        <w:t>По внешнему виду тутовый шелкопряд – невзрачная бабочка с толстым, сильно волосистым телом и белыми крыльями, достигающими в размахе 4–6 см. Несмотря на наличие крыльев, бабочки в результате одомашнивания утратили способность летать. Родина шелкопряда, по всей вероятности, Китай, откуда, вместе с тутовым деревом, он распространился на север и на юг, но в дикой природе не встречается, раз</w:t>
      </w:r>
      <w:r w:rsidRPr="00B72004">
        <w:rPr>
          <w:rFonts w:eastAsiaTheme="minorHAnsi"/>
          <w:color w:val="000000"/>
          <w:sz w:val="28"/>
          <w:szCs w:val="28"/>
          <w:lang w:eastAsia="en-US"/>
        </w:rPr>
        <w:softHyphen/>
        <w:t>во</w:t>
      </w:r>
      <w:r w:rsidRPr="00B72004">
        <w:rPr>
          <w:rFonts w:eastAsiaTheme="minorHAnsi"/>
          <w:color w:val="000000"/>
          <w:sz w:val="28"/>
          <w:szCs w:val="28"/>
          <w:lang w:eastAsia="en-US"/>
        </w:rPr>
        <w:softHyphen/>
        <w:t>дят его в Южной Ев</w:t>
      </w:r>
      <w:r w:rsidRPr="00B72004">
        <w:rPr>
          <w:rFonts w:eastAsiaTheme="minorHAnsi"/>
          <w:color w:val="000000"/>
          <w:sz w:val="28"/>
          <w:szCs w:val="28"/>
          <w:lang w:eastAsia="en-US"/>
        </w:rPr>
        <w:softHyphen/>
        <w:t>ро</w:t>
      </w:r>
      <w:r w:rsidRPr="00B72004">
        <w:rPr>
          <w:rFonts w:eastAsiaTheme="minorHAnsi"/>
          <w:color w:val="000000"/>
          <w:sz w:val="28"/>
          <w:szCs w:val="28"/>
          <w:lang w:eastAsia="en-US"/>
        </w:rPr>
        <w:softHyphen/>
        <w:t>пе, Сред</w:t>
      </w:r>
      <w:r w:rsidRPr="00B72004">
        <w:rPr>
          <w:rFonts w:eastAsiaTheme="minorHAnsi"/>
          <w:color w:val="000000"/>
          <w:sz w:val="28"/>
          <w:szCs w:val="28"/>
          <w:lang w:eastAsia="en-US"/>
        </w:rPr>
        <w:softHyphen/>
        <w:t>ней Азии, на Кав</w:t>
      </w:r>
      <w:r w:rsidRPr="00B72004">
        <w:rPr>
          <w:rFonts w:eastAsiaTheme="minorHAnsi"/>
          <w:color w:val="000000"/>
          <w:sz w:val="28"/>
          <w:szCs w:val="28"/>
          <w:lang w:eastAsia="en-US"/>
        </w:rPr>
        <w:softHyphen/>
        <w:t>ка</w:t>
      </w:r>
      <w:r w:rsidRPr="00B72004">
        <w:rPr>
          <w:rFonts w:eastAsiaTheme="minorHAnsi"/>
          <w:color w:val="000000"/>
          <w:sz w:val="28"/>
          <w:szCs w:val="28"/>
          <w:lang w:eastAsia="en-US"/>
        </w:rPr>
        <w:softHyphen/>
        <w:t>зе и в дру</w:t>
      </w:r>
      <w:r w:rsidRPr="00B72004">
        <w:rPr>
          <w:rFonts w:eastAsiaTheme="minorHAnsi"/>
          <w:color w:val="000000"/>
          <w:sz w:val="28"/>
          <w:szCs w:val="28"/>
          <w:lang w:eastAsia="en-US"/>
        </w:rPr>
        <w:softHyphen/>
        <w:t>гих ре</w:t>
      </w:r>
      <w:r w:rsidRPr="00B72004">
        <w:rPr>
          <w:rFonts w:eastAsiaTheme="minorHAnsi"/>
          <w:color w:val="000000"/>
          <w:sz w:val="28"/>
          <w:szCs w:val="28"/>
          <w:lang w:eastAsia="en-US"/>
        </w:rPr>
        <w:softHyphen/>
        <w:t>ги</w:t>
      </w:r>
      <w:r w:rsidRPr="00B72004">
        <w:rPr>
          <w:rFonts w:eastAsiaTheme="minorHAnsi"/>
          <w:color w:val="000000"/>
          <w:sz w:val="28"/>
          <w:szCs w:val="28"/>
          <w:lang w:eastAsia="en-US"/>
        </w:rPr>
        <w:softHyphen/>
        <w:t>о</w:t>
      </w:r>
      <w:r w:rsidRPr="00B72004">
        <w:rPr>
          <w:rFonts w:eastAsiaTheme="minorHAnsi"/>
          <w:color w:val="000000"/>
          <w:sz w:val="28"/>
          <w:szCs w:val="28"/>
          <w:lang w:eastAsia="en-US"/>
        </w:rPr>
        <w:softHyphen/>
        <w:t>нах. Гусеницы питаются толь</w:t>
      </w:r>
      <w:r w:rsidRPr="00B72004">
        <w:rPr>
          <w:rFonts w:eastAsiaTheme="minorHAnsi"/>
          <w:color w:val="000000"/>
          <w:sz w:val="28"/>
          <w:szCs w:val="28"/>
          <w:lang w:eastAsia="en-US"/>
        </w:rPr>
        <w:softHyphen/>
        <w:t xml:space="preserve">ко листьями тутового дерева. Поэтому распространение шелководства связано </w:t>
      </w:r>
      <w:proofErr w:type="gramStart"/>
      <w:r w:rsidRPr="00B72004">
        <w:rPr>
          <w:rFonts w:eastAsiaTheme="minorHAnsi"/>
          <w:color w:val="000000"/>
          <w:sz w:val="28"/>
          <w:szCs w:val="28"/>
          <w:lang w:eastAsia="en-US"/>
        </w:rPr>
        <w:t>с</w:t>
      </w:r>
      <w:proofErr w:type="gramEnd"/>
      <w:r w:rsidRPr="00B72004">
        <w:rPr>
          <w:rFonts w:eastAsiaTheme="minorHAnsi"/>
          <w:color w:val="000000"/>
          <w:sz w:val="28"/>
          <w:szCs w:val="28"/>
          <w:lang w:eastAsia="en-US"/>
        </w:rPr>
        <w:t xml:space="preserve"> местами произрастания тутового дерева (шелковицы).</w:t>
      </w:r>
    </w:p>
    <w:p w:rsidR="00B72004" w:rsidRPr="00B72004" w:rsidRDefault="00B62560" w:rsidP="00B62560">
      <w:pPr>
        <w:pStyle w:val="a6"/>
        <w:shd w:val="clear" w:color="auto" w:fill="FFFFFF"/>
        <w:spacing w:before="0" w:beforeAutospacing="0" w:after="150" w:afterAutospacing="0"/>
        <w:jc w:val="both"/>
        <w:rPr>
          <w:rFonts w:eastAsiaTheme="minorHAnsi"/>
          <w:color w:val="000000"/>
          <w:sz w:val="28"/>
          <w:szCs w:val="28"/>
          <w:lang w:eastAsia="en-US"/>
        </w:rPr>
      </w:pPr>
      <w:r>
        <w:rPr>
          <w:rFonts w:eastAsiaTheme="minorHAnsi"/>
          <w:color w:val="000000"/>
          <w:sz w:val="28"/>
          <w:szCs w:val="28"/>
          <w:lang w:eastAsia="en-US"/>
        </w:rPr>
        <w:lastRenderedPageBreak/>
        <w:t>Какие кри</w:t>
      </w:r>
      <w:r>
        <w:rPr>
          <w:rFonts w:eastAsiaTheme="minorHAnsi"/>
          <w:color w:val="000000"/>
          <w:sz w:val="28"/>
          <w:szCs w:val="28"/>
          <w:lang w:eastAsia="en-US"/>
        </w:rPr>
        <w:softHyphen/>
        <w:t>те</w:t>
      </w:r>
      <w:r>
        <w:rPr>
          <w:rFonts w:eastAsiaTheme="minorHAnsi"/>
          <w:color w:val="000000"/>
          <w:sz w:val="28"/>
          <w:szCs w:val="28"/>
          <w:lang w:eastAsia="en-US"/>
        </w:rPr>
        <w:softHyphen/>
        <w:t>рии</w:t>
      </w:r>
      <w:r w:rsidR="00B72004" w:rsidRPr="00B72004">
        <w:rPr>
          <w:rFonts w:eastAsiaTheme="minorHAnsi"/>
          <w:color w:val="000000"/>
          <w:sz w:val="28"/>
          <w:szCs w:val="28"/>
          <w:lang w:eastAsia="en-US"/>
        </w:rPr>
        <w:t xml:space="preserve"> вида опи</w:t>
      </w:r>
      <w:r w:rsidR="00B72004" w:rsidRPr="00B72004">
        <w:rPr>
          <w:rFonts w:eastAsiaTheme="minorHAnsi"/>
          <w:color w:val="000000"/>
          <w:sz w:val="28"/>
          <w:szCs w:val="28"/>
          <w:lang w:eastAsia="en-US"/>
        </w:rPr>
        <w:softHyphen/>
        <w:t>са</w:t>
      </w:r>
      <w:r w:rsidR="00B72004" w:rsidRPr="00B72004">
        <w:rPr>
          <w:rFonts w:eastAsiaTheme="minorHAnsi"/>
          <w:color w:val="000000"/>
          <w:sz w:val="28"/>
          <w:szCs w:val="28"/>
          <w:lang w:eastAsia="en-US"/>
        </w:rPr>
        <w:softHyphen/>
        <w:t>ны в тек</w:t>
      </w:r>
      <w:r w:rsidR="00B72004" w:rsidRPr="00B72004">
        <w:rPr>
          <w:rFonts w:eastAsiaTheme="minorHAnsi"/>
          <w:color w:val="000000"/>
          <w:sz w:val="28"/>
          <w:szCs w:val="28"/>
          <w:lang w:eastAsia="en-US"/>
        </w:rPr>
        <w:softHyphen/>
        <w:t>сте? Ответ по</w:t>
      </w:r>
      <w:r w:rsidR="00B72004" w:rsidRPr="00B72004">
        <w:rPr>
          <w:rFonts w:eastAsiaTheme="minorHAnsi"/>
          <w:color w:val="000000"/>
          <w:sz w:val="28"/>
          <w:szCs w:val="28"/>
          <w:lang w:eastAsia="en-US"/>
        </w:rPr>
        <w:softHyphen/>
        <w:t>яс</w:t>
      </w:r>
      <w:r w:rsidR="00B72004" w:rsidRPr="00B72004">
        <w:rPr>
          <w:rFonts w:eastAsiaTheme="minorHAnsi"/>
          <w:color w:val="000000"/>
          <w:sz w:val="28"/>
          <w:szCs w:val="28"/>
          <w:lang w:eastAsia="en-US"/>
        </w:rPr>
        <w:softHyphen/>
        <w:t>ни</w:t>
      </w:r>
      <w:r w:rsidR="00B72004" w:rsidRPr="00B72004">
        <w:rPr>
          <w:rFonts w:eastAsiaTheme="minorHAnsi"/>
          <w:color w:val="000000"/>
          <w:sz w:val="28"/>
          <w:szCs w:val="28"/>
          <w:lang w:eastAsia="en-US"/>
        </w:rPr>
        <w:softHyphen/>
        <w:t>те.</w:t>
      </w:r>
    </w:p>
    <w:p w:rsidR="00B62560" w:rsidRDefault="00B62560" w:rsidP="00B62560">
      <w:pPr>
        <w:spacing w:after="0" w:line="240" w:lineRule="auto"/>
        <w:jc w:val="both"/>
        <w:rPr>
          <w:rFonts w:ascii="Times New Roman" w:hAnsi="Times New Roman" w:cs="Times New Roman"/>
          <w:color w:val="000000"/>
          <w:sz w:val="28"/>
          <w:szCs w:val="28"/>
        </w:rPr>
      </w:pPr>
      <w:r w:rsidRPr="00B62560">
        <w:rPr>
          <w:rFonts w:ascii="Times New Roman" w:hAnsi="Times New Roman" w:cs="Times New Roman"/>
          <w:color w:val="000000"/>
          <w:sz w:val="28"/>
          <w:szCs w:val="28"/>
        </w:rPr>
        <w:t xml:space="preserve">7. </w:t>
      </w:r>
      <w:r w:rsidRPr="00B62560">
        <w:rPr>
          <w:rFonts w:ascii="Times New Roman" w:hAnsi="Times New Roman" w:cs="Times New Roman"/>
          <w:color w:val="000000"/>
          <w:sz w:val="28"/>
          <w:szCs w:val="28"/>
        </w:rPr>
        <w:t>В искусственный водоём запустили карпов. Объясните, как это может повлиять на численность обитающих в нём личинок насекомых, карасей и щук.</w:t>
      </w:r>
    </w:p>
    <w:p w:rsidR="00B62560" w:rsidRPr="00B62560" w:rsidRDefault="00B62560" w:rsidP="00B62560">
      <w:pPr>
        <w:spacing w:after="0" w:line="240" w:lineRule="auto"/>
        <w:jc w:val="both"/>
        <w:rPr>
          <w:rFonts w:ascii="Times New Roman" w:hAnsi="Times New Roman" w:cs="Times New Roman"/>
          <w:color w:val="000000"/>
          <w:sz w:val="28"/>
          <w:szCs w:val="28"/>
        </w:rPr>
      </w:pPr>
    </w:p>
    <w:p w:rsidR="00B62560" w:rsidRPr="00B62560" w:rsidRDefault="00B62560" w:rsidP="00B62560">
      <w:pPr>
        <w:spacing w:after="0" w:line="240" w:lineRule="auto"/>
        <w:jc w:val="both"/>
        <w:rPr>
          <w:rFonts w:ascii="Times New Roman" w:hAnsi="Times New Roman" w:cs="Times New Roman"/>
          <w:color w:val="000000"/>
          <w:sz w:val="28"/>
          <w:szCs w:val="28"/>
        </w:rPr>
      </w:pPr>
      <w:r w:rsidRPr="00B62560">
        <w:rPr>
          <w:rFonts w:ascii="Times New Roman" w:hAnsi="Times New Roman" w:cs="Times New Roman"/>
          <w:color w:val="000000"/>
          <w:sz w:val="28"/>
          <w:szCs w:val="28"/>
        </w:rPr>
        <w:t xml:space="preserve">8. </w:t>
      </w:r>
      <w:r w:rsidRPr="00B62560">
        <w:rPr>
          <w:rFonts w:ascii="Times New Roman" w:hAnsi="Times New Roman" w:cs="Times New Roman"/>
          <w:color w:val="000000"/>
          <w:sz w:val="28"/>
          <w:szCs w:val="28"/>
        </w:rPr>
        <w:t>Рассчитайте смертность во время спячки в двух популяциях малого суслика. В первой из них плотность популяции перед впадением в спячку составляла 160 зверьков на 1 га, выжило 80, во второй - соответственно 90 и 56. На каком участке смертность оказалась выше и чем можно это объяснить, если принять во внимание, что запас кормов, приходящихся на гектар, на обоих участках был одинаков</w:t>
      </w:r>
    </w:p>
    <w:p w:rsidR="00B72004" w:rsidRPr="00B72004" w:rsidRDefault="00B72004" w:rsidP="00B62560">
      <w:pPr>
        <w:pStyle w:val="Default"/>
        <w:rPr>
          <w:sz w:val="28"/>
          <w:szCs w:val="28"/>
        </w:rPr>
      </w:pPr>
      <w:bookmarkStart w:id="0" w:name="_GoBack"/>
      <w:bookmarkEnd w:id="0"/>
    </w:p>
    <w:sectPr w:rsidR="00B72004" w:rsidRPr="00B72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072"/>
    <w:multiLevelType w:val="multilevel"/>
    <w:tmpl w:val="4F3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7454E"/>
    <w:multiLevelType w:val="hybridMultilevel"/>
    <w:tmpl w:val="1658A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A2DE7"/>
    <w:multiLevelType w:val="hybridMultilevel"/>
    <w:tmpl w:val="040ED2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49735C"/>
    <w:multiLevelType w:val="hybridMultilevel"/>
    <w:tmpl w:val="20FA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1658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7A"/>
    <w:rsid w:val="00286F7A"/>
    <w:rsid w:val="00591364"/>
    <w:rsid w:val="006A24CE"/>
    <w:rsid w:val="008815E1"/>
    <w:rsid w:val="00B62560"/>
    <w:rsid w:val="00B72004"/>
    <w:rsid w:val="00B8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1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6F7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1Light">
    <w:name w:val="Grid Table 1 Light"/>
    <w:basedOn w:val="a1"/>
    <w:uiPriority w:val="46"/>
    <w:rsid w:val="00286F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3">
    <w:name w:val="List Paragraph"/>
    <w:basedOn w:val="a"/>
    <w:uiPriority w:val="34"/>
    <w:qFormat/>
    <w:rsid w:val="00591364"/>
    <w:pPr>
      <w:spacing w:after="200" w:line="276" w:lineRule="auto"/>
      <w:ind w:left="720"/>
      <w:contextualSpacing/>
    </w:pPr>
  </w:style>
  <w:style w:type="paragraph" w:styleId="a4">
    <w:name w:val="Balloon Text"/>
    <w:basedOn w:val="a"/>
    <w:link w:val="a5"/>
    <w:uiPriority w:val="99"/>
    <w:semiHidden/>
    <w:unhideWhenUsed/>
    <w:rsid w:val="005913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364"/>
    <w:rPr>
      <w:rFonts w:ascii="Tahoma" w:hAnsi="Tahoma" w:cs="Tahoma"/>
      <w:sz w:val="16"/>
      <w:szCs w:val="16"/>
    </w:rPr>
  </w:style>
  <w:style w:type="paragraph" w:styleId="a6">
    <w:name w:val="Normal (Web)"/>
    <w:basedOn w:val="a"/>
    <w:uiPriority w:val="99"/>
    <w:unhideWhenUsed/>
    <w:rsid w:val="00591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136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1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6F7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1Light">
    <w:name w:val="Grid Table 1 Light"/>
    <w:basedOn w:val="a1"/>
    <w:uiPriority w:val="46"/>
    <w:rsid w:val="00286F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3">
    <w:name w:val="List Paragraph"/>
    <w:basedOn w:val="a"/>
    <w:uiPriority w:val="34"/>
    <w:qFormat/>
    <w:rsid w:val="00591364"/>
    <w:pPr>
      <w:spacing w:after="200" w:line="276" w:lineRule="auto"/>
      <w:ind w:left="720"/>
      <w:contextualSpacing/>
    </w:pPr>
  </w:style>
  <w:style w:type="paragraph" w:styleId="a4">
    <w:name w:val="Balloon Text"/>
    <w:basedOn w:val="a"/>
    <w:link w:val="a5"/>
    <w:uiPriority w:val="99"/>
    <w:semiHidden/>
    <w:unhideWhenUsed/>
    <w:rsid w:val="005913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364"/>
    <w:rPr>
      <w:rFonts w:ascii="Tahoma" w:hAnsi="Tahoma" w:cs="Tahoma"/>
      <w:sz w:val="16"/>
      <w:szCs w:val="16"/>
    </w:rPr>
  </w:style>
  <w:style w:type="paragraph" w:styleId="a6">
    <w:name w:val="Normal (Web)"/>
    <w:basedOn w:val="a"/>
    <w:uiPriority w:val="99"/>
    <w:unhideWhenUsed/>
    <w:rsid w:val="00591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136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9121">
      <w:bodyDiv w:val="1"/>
      <w:marLeft w:val="0"/>
      <w:marRight w:val="0"/>
      <w:marTop w:val="0"/>
      <w:marBottom w:val="0"/>
      <w:divBdr>
        <w:top w:val="none" w:sz="0" w:space="0" w:color="auto"/>
        <w:left w:val="none" w:sz="0" w:space="0" w:color="auto"/>
        <w:bottom w:val="none" w:sz="0" w:space="0" w:color="auto"/>
        <w:right w:val="none" w:sz="0" w:space="0" w:color="auto"/>
      </w:divBdr>
    </w:div>
    <w:div w:id="220604939">
      <w:bodyDiv w:val="1"/>
      <w:marLeft w:val="0"/>
      <w:marRight w:val="0"/>
      <w:marTop w:val="0"/>
      <w:marBottom w:val="0"/>
      <w:divBdr>
        <w:top w:val="none" w:sz="0" w:space="0" w:color="auto"/>
        <w:left w:val="none" w:sz="0" w:space="0" w:color="auto"/>
        <w:bottom w:val="none" w:sz="0" w:space="0" w:color="auto"/>
        <w:right w:val="none" w:sz="0" w:space="0" w:color="auto"/>
      </w:divBdr>
    </w:div>
    <w:div w:id="647590287">
      <w:bodyDiv w:val="1"/>
      <w:marLeft w:val="0"/>
      <w:marRight w:val="0"/>
      <w:marTop w:val="0"/>
      <w:marBottom w:val="0"/>
      <w:divBdr>
        <w:top w:val="none" w:sz="0" w:space="0" w:color="auto"/>
        <w:left w:val="none" w:sz="0" w:space="0" w:color="auto"/>
        <w:bottom w:val="none" w:sz="0" w:space="0" w:color="auto"/>
        <w:right w:val="none" w:sz="0" w:space="0" w:color="auto"/>
      </w:divBdr>
    </w:div>
    <w:div w:id="840313645">
      <w:bodyDiv w:val="1"/>
      <w:marLeft w:val="0"/>
      <w:marRight w:val="0"/>
      <w:marTop w:val="0"/>
      <w:marBottom w:val="0"/>
      <w:divBdr>
        <w:top w:val="none" w:sz="0" w:space="0" w:color="auto"/>
        <w:left w:val="none" w:sz="0" w:space="0" w:color="auto"/>
        <w:bottom w:val="none" w:sz="0" w:space="0" w:color="auto"/>
        <w:right w:val="none" w:sz="0" w:space="0" w:color="auto"/>
      </w:divBdr>
    </w:div>
    <w:div w:id="16238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C8792-0499-4B62-B07A-949408618E9D}"/>
</file>

<file path=customXml/itemProps2.xml><?xml version="1.0" encoding="utf-8"?>
<ds:datastoreItem xmlns:ds="http://schemas.openxmlformats.org/officeDocument/2006/customXml" ds:itemID="{73F6506A-43C6-4423-AE09-D0E282B7D76D}"/>
</file>

<file path=customXml/itemProps3.xml><?xml version="1.0" encoding="utf-8"?>
<ds:datastoreItem xmlns:ds="http://schemas.openxmlformats.org/officeDocument/2006/customXml" ds:itemID="{A8848EC2-EA33-4A4A-A8F8-D9D014F91DBA}"/>
</file>

<file path=customXml/itemProps4.xml><?xml version="1.0" encoding="utf-8"?>
<ds:datastoreItem xmlns:ds="http://schemas.openxmlformats.org/officeDocument/2006/customXml" ds:itemID="{625BB421-3538-4C42-BADE-34FDC0A28F3C}"/>
</file>

<file path=docProps/app.xml><?xml version="1.0" encoding="utf-8"?>
<Properties xmlns="http://schemas.openxmlformats.org/officeDocument/2006/extended-properties" xmlns:vt="http://schemas.openxmlformats.org/officeDocument/2006/docPropsVTypes">
  <Template>Normal</Template>
  <TotalTime>50</TotalTime>
  <Pages>4</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Мария</cp:lastModifiedBy>
  <cp:revision>2</cp:revision>
  <dcterms:created xsi:type="dcterms:W3CDTF">2021-10-06T12:58:00Z</dcterms:created>
  <dcterms:modified xsi:type="dcterms:W3CDTF">2021-11-14T18:06:00Z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