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7C" w:rsidRDefault="002E687C" w:rsidP="002E687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2E687C" w:rsidRDefault="002E687C" w:rsidP="002E687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i/>
        </w:rPr>
      </w:pPr>
      <w:r>
        <w:rPr>
          <w:i/>
        </w:rPr>
        <w:t>Задание предполагает поиск на политико-административной карте городов РФ и определение продолжительности светового дня</w:t>
      </w:r>
    </w:p>
    <w:p w:rsidR="002E687C" w:rsidRDefault="002E687C" w:rsidP="002E687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:rsidR="00234236" w:rsidRPr="002E687C" w:rsidRDefault="002E687C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b/>
          <w:color w:val="000000"/>
        </w:rPr>
        <w:t>Задание № 1.</w:t>
      </w:r>
      <w:r>
        <w:rPr>
          <w:color w:val="000000"/>
        </w:rPr>
        <w:t xml:space="preserve"> </w:t>
      </w:r>
      <w:r w:rsidR="00234236" w:rsidRPr="002E687C">
        <w:rPr>
          <w:color w:val="000000"/>
        </w:rPr>
        <w:t xml:space="preserve">Эффективность работы солнечных панелей, используемых для </w:t>
      </w:r>
      <w:proofErr w:type="spellStart"/>
      <w:proofErr w:type="gramStart"/>
      <w:r w:rsidR="00234236" w:rsidRPr="002E687C">
        <w:rPr>
          <w:color w:val="000000"/>
        </w:rPr>
        <w:t>энерго</w:t>
      </w:r>
      <w:r>
        <w:rPr>
          <w:color w:val="000000"/>
        </w:rPr>
        <w:t>-</w:t>
      </w:r>
      <w:r w:rsidR="00234236" w:rsidRPr="002E687C">
        <w:rPr>
          <w:color w:val="000000"/>
        </w:rPr>
        <w:t>сбережения</w:t>
      </w:r>
      <w:proofErr w:type="spellEnd"/>
      <w:proofErr w:type="gramEnd"/>
      <w:r w:rsidR="00234236" w:rsidRPr="002E687C">
        <w:rPr>
          <w:color w:val="000000"/>
        </w:rPr>
        <w:t xml:space="preserve"> жилых домов, во многом зависит от продолжительности светового дня. Запишите названия перечисленных городов в порядке увеличения продолжительности светового дня 1 июня, начиная с города с наименьшей продолжительностью дня.</w:t>
      </w:r>
    </w:p>
    <w:p w:rsidR="00234236" w:rsidRPr="002E687C" w:rsidRDefault="00234236" w:rsidP="002E68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Ярославль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Астрахань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Волгоград</w:t>
      </w:r>
    </w:p>
    <w:p w:rsidR="002E687C" w:rsidRDefault="002E687C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234236" w:rsidRPr="002E687C" w:rsidRDefault="002E687C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rFonts w:eastAsiaTheme="minorEastAsia"/>
          <w:b/>
        </w:rPr>
        <w:t>Задание № 2.</w:t>
      </w:r>
      <w:r>
        <w:rPr>
          <w:rFonts w:eastAsiaTheme="minorEastAsia"/>
        </w:rPr>
        <w:t xml:space="preserve"> </w:t>
      </w:r>
      <w:r w:rsidR="00234236" w:rsidRPr="002E687C">
        <w:rPr>
          <w:color w:val="000000"/>
        </w:rPr>
        <w:t>Расход электроэнергии на уличное освещение населённых пунктов зависит от времени, на которое его приходится включать в тёмное время суток. Расставьте города в порядке увеличения времени ночного освещения 20 декабря, начиная с города с наибольшей продолжительностью дня.</w:t>
      </w:r>
    </w:p>
    <w:p w:rsidR="00234236" w:rsidRPr="002E687C" w:rsidRDefault="00234236" w:rsidP="002E68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Владимир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Архангельск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Владивосток</w:t>
      </w:r>
    </w:p>
    <w:p w:rsidR="002E687C" w:rsidRDefault="002E687C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234236" w:rsidRPr="002E687C" w:rsidRDefault="002E687C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rFonts w:eastAsiaTheme="minorEastAsia"/>
          <w:b/>
        </w:rPr>
        <w:t>Задание № 3.</w:t>
      </w:r>
      <w:r>
        <w:rPr>
          <w:rFonts w:eastAsiaTheme="minorEastAsia"/>
        </w:rPr>
        <w:t xml:space="preserve"> </w:t>
      </w:r>
      <w:r w:rsidR="00234236" w:rsidRPr="002E687C">
        <w:rPr>
          <w:color w:val="000000"/>
        </w:rPr>
        <w:t xml:space="preserve">Эффективность работы солнечных панелей, используемых для </w:t>
      </w:r>
      <w:proofErr w:type="spellStart"/>
      <w:proofErr w:type="gramStart"/>
      <w:r w:rsidR="00234236" w:rsidRPr="002E687C">
        <w:rPr>
          <w:color w:val="000000"/>
        </w:rPr>
        <w:t>энерго</w:t>
      </w:r>
      <w:r>
        <w:rPr>
          <w:color w:val="000000"/>
        </w:rPr>
        <w:t>-</w:t>
      </w:r>
      <w:r w:rsidR="00234236" w:rsidRPr="002E687C">
        <w:rPr>
          <w:color w:val="000000"/>
        </w:rPr>
        <w:t>сбережения</w:t>
      </w:r>
      <w:proofErr w:type="spellEnd"/>
      <w:proofErr w:type="gramEnd"/>
      <w:r w:rsidR="00234236" w:rsidRPr="002E687C">
        <w:rPr>
          <w:color w:val="000000"/>
        </w:rPr>
        <w:t xml:space="preserve"> жилых домов, во многом зависит от продолжительности светового дня. Запишите названия перечисленных городов в порядке увеличения продолжительности светового дня 1 января, начиная с города с наименьшей продолжительностью дня.</w:t>
      </w:r>
    </w:p>
    <w:p w:rsidR="002E687C" w:rsidRDefault="00234236" w:rsidP="002E68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Архангельск</w:t>
      </w:r>
    </w:p>
    <w:p w:rsidR="00234236" w:rsidRPr="002E687C" w:rsidRDefault="00234236" w:rsidP="002E68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Москва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Ростов-на-Дону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234236" w:rsidRPr="002E687C" w:rsidRDefault="002E687C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b/>
          <w:color w:val="000000"/>
        </w:rPr>
        <w:t>Задание № 4</w:t>
      </w:r>
      <w:r>
        <w:rPr>
          <w:color w:val="000000"/>
        </w:rPr>
        <w:t xml:space="preserve">. </w:t>
      </w:r>
      <w:r w:rsidR="00234236" w:rsidRPr="002E687C">
        <w:rPr>
          <w:color w:val="000000"/>
        </w:rPr>
        <w:t>Расход электроэнергии на уличное освещение населённых пунктов зависит от времени, на которое его приходится включать в тёмное время суток. Расставьте города Сибири, в порядке уменьшения времени ночного освещения 15 июня, начиная с города с наибольшей продолжительностью ночи.</w:t>
      </w:r>
    </w:p>
    <w:p w:rsidR="00234236" w:rsidRPr="002E687C" w:rsidRDefault="00234236" w:rsidP="002E68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Иркутск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Тикси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Верхоянск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234236" w:rsidRPr="002E687C" w:rsidRDefault="002E687C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b/>
          <w:color w:val="000000"/>
        </w:rPr>
        <w:t>Задание № 5.</w:t>
      </w:r>
      <w:r>
        <w:rPr>
          <w:color w:val="000000"/>
        </w:rPr>
        <w:t xml:space="preserve"> </w:t>
      </w:r>
      <w:r w:rsidR="00234236" w:rsidRPr="002E687C">
        <w:rPr>
          <w:color w:val="000000"/>
        </w:rPr>
        <w:t>Расход электроэнергии на уличное освещение населённых пунктов зависит от времени, на которое его приходится включать в тёмное время суток. Расставьте города в порядке уменьшения времени ночного освещения 15 мая, начиная с города с наибольшей продолжительностью ночи.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Санкт-Петербург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Москва</w:t>
      </w:r>
    </w:p>
    <w:p w:rsidR="00234236" w:rsidRPr="002E687C" w:rsidRDefault="00234236" w:rsidP="002E68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687C">
        <w:rPr>
          <w:color w:val="000000"/>
        </w:rPr>
        <w:t>Сочи</w:t>
      </w:r>
    </w:p>
    <w:p w:rsidR="00234236" w:rsidRPr="002E687C" w:rsidRDefault="00234236" w:rsidP="002E6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4236" w:rsidRPr="002E687C" w:rsidSect="0050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236"/>
    <w:rsid w:val="00234236"/>
    <w:rsid w:val="002E687C"/>
    <w:rsid w:val="0050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3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3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AWJJH2MPE6E2-1286079085-313</_dlc_DocId>
    <_dlc_DocIdUrl xmlns="4a252ca3-5a62-4c1c-90a6-29f4710e47f8">
      <Url>http://edu-sps.koiro.local/koiro/FSIMO/CEMD/_layouts/15/DocIdRedir.aspx?ID=AWJJH2MPE6E2-1286079085-313</Url>
      <Description>AWJJH2MPE6E2-1286079085-313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3A1C7-A3A4-4525-A46E-BE058F9E59CC}"/>
</file>

<file path=customXml/itemProps2.xml><?xml version="1.0" encoding="utf-8"?>
<ds:datastoreItem xmlns:ds="http://schemas.openxmlformats.org/officeDocument/2006/customXml" ds:itemID="{46B0427A-41E8-4670-9A0B-6D85451B0FC0}"/>
</file>

<file path=customXml/itemProps3.xml><?xml version="1.0" encoding="utf-8"?>
<ds:datastoreItem xmlns:ds="http://schemas.openxmlformats.org/officeDocument/2006/customXml" ds:itemID="{586B6C80-26B8-4D8E-B90D-6B986676F393}"/>
</file>

<file path=customXml/itemProps4.xml><?xml version="1.0" encoding="utf-8"?>
<ds:datastoreItem xmlns:ds="http://schemas.openxmlformats.org/officeDocument/2006/customXml" ds:itemID="{4DE973D9-44DC-4724-80DF-60C87FD51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2017-11-17T18:10:00Z</dcterms:created>
  <dcterms:modified xsi:type="dcterms:W3CDTF">2017-12-27T21:16:00Z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d2d8ee52-06fb-4bc5-9e46-0fe3991dc9e9</vt:lpwstr>
  </property>
</Properties>
</file>