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AC" w:rsidRDefault="003869AC" w:rsidP="003869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7850" w:rsidRPr="007731C3" w:rsidRDefault="00097850" w:rsidP="00097850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731C3">
        <w:rPr>
          <w:rFonts w:ascii="Times New Roman" w:hAnsi="Times New Roman" w:cs="Times New Roman"/>
          <w:b/>
          <w:color w:val="C00000"/>
          <w:sz w:val="24"/>
          <w:szCs w:val="24"/>
        </w:rPr>
        <w:t>Задание для самостоятельной работы</w:t>
      </w:r>
    </w:p>
    <w:p w:rsidR="00097850" w:rsidRPr="00876688" w:rsidRDefault="00180831" w:rsidP="0009785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Задание предполагает </w:t>
      </w:r>
      <w:r w:rsidR="00D35B8A">
        <w:rPr>
          <w:rFonts w:ascii="Times New Roman" w:hAnsi="Times New Roman" w:cs="Times New Roman"/>
          <w:i/>
          <w:sz w:val="24"/>
          <w:szCs w:val="24"/>
        </w:rPr>
        <w:t xml:space="preserve">анализ </w:t>
      </w:r>
      <w:r w:rsidR="00C52529">
        <w:rPr>
          <w:rFonts w:ascii="Times New Roman" w:hAnsi="Times New Roman" w:cs="Times New Roman"/>
          <w:i/>
          <w:sz w:val="24"/>
          <w:szCs w:val="24"/>
        </w:rPr>
        <w:t>текста и определение субъекта с помощью карт</w:t>
      </w:r>
    </w:p>
    <w:p w:rsidR="00097850" w:rsidRDefault="00097850" w:rsidP="000978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869AC" w:rsidRDefault="003869AC" w:rsidP="000978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85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1</w:t>
      </w:r>
    </w:p>
    <w:p w:rsidR="00C52529" w:rsidRPr="00C52529" w:rsidRDefault="00C52529" w:rsidP="00C52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529">
        <w:rPr>
          <w:rFonts w:ascii="Times New Roman" w:eastAsia="Times New Roman" w:hAnsi="Times New Roman" w:cs="Times New Roman"/>
          <w:color w:val="000000"/>
          <w:sz w:val="24"/>
          <w:szCs w:val="24"/>
        </w:rPr>
        <w:t>ОХОТСКОЕ МОРЕ СТАЛО ПОЛНОСТЬЮ РОССИЙСКИМ</w:t>
      </w:r>
    </w:p>
    <w:p w:rsidR="00D35B8A" w:rsidRPr="00C52529" w:rsidRDefault="00C52529" w:rsidP="00C52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529">
        <w:rPr>
          <w:rFonts w:ascii="Times New Roman" w:eastAsia="Times New Roman" w:hAnsi="Times New Roman" w:cs="Times New Roman"/>
          <w:color w:val="000000"/>
          <w:sz w:val="24"/>
          <w:szCs w:val="24"/>
        </w:rPr>
        <w:t>В ноябре 2013 года Россия доказала свои права на 52 тысячи квадратных километров акватории в центре Охотского моря. Комиссия ООН по границам континентального шельфа официально передала России документ о признании российским континентальным шельфом анклава площадью 52 тысячи квадратных километров в Охотском море. В состав российского шельфа был включён участок, который до сих пор не принадлежал ни одной из стран. Он считался «открытым морем», и на его акватории могли свободно перемещаться и вести лов рыбы суда любых государств. Теперь на его ресурсы распространяется исключительно юрисдикция России. Российское законодательство теперь распространяется и на ресурсы, которые находятся под дном Охотского моря. Назовите один (любой) субъект Российской Федерации, имеющий выход к Охотскому морю.</w:t>
      </w:r>
    </w:p>
    <w:p w:rsidR="00C52529" w:rsidRDefault="00C52529" w:rsidP="003869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69AC" w:rsidRDefault="00B37141" w:rsidP="003869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2</w:t>
      </w:r>
    </w:p>
    <w:p w:rsidR="00C52529" w:rsidRPr="00C52529" w:rsidRDefault="00C52529" w:rsidP="00C525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>ПРОИЗВОДСТВО НА БАЙКАЛЬСКОМ ЦБК</w:t>
      </w:r>
    </w:p>
    <w:p w:rsidR="00C52529" w:rsidRPr="00C52529" w:rsidRDefault="00C52529" w:rsidP="00C525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>ОФИЦИАЛЬНО ЗАКРЫТО</w:t>
      </w:r>
    </w:p>
    <w:p w:rsidR="00A23F63" w:rsidRPr="00C52529" w:rsidRDefault="00C52529" w:rsidP="00C525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>25 декабря 2013 года официально закрылось производство на Байкальском целлюлозно-бумажном комбинате. На месте закрывшегося Байкальского целлюлозно-бумажного комбината появится музейно-выставочный, информационный и образовательный комплекс «Заповедники России». В новоявленном комплексе будет работать международная выставка, посвящённая охране Байкала и окружающей среды в целом.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>Назовите один (любой) субъект Российской Федерации, имеющий выход к озеру Байкал.</w:t>
      </w:r>
    </w:p>
    <w:p w:rsidR="00C52529" w:rsidRDefault="00C52529" w:rsidP="00B371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141" w:rsidRDefault="00B37141" w:rsidP="00B371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3</w:t>
      </w:r>
    </w:p>
    <w:p w:rsidR="00C52529" w:rsidRPr="00C52529" w:rsidRDefault="00C52529" w:rsidP="00C525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>НОВОЕ ПРОИЗВОДСТВО В КАРЕЛИИ</w:t>
      </w:r>
    </w:p>
    <w:p w:rsidR="00A23F63" w:rsidRPr="00C52529" w:rsidRDefault="00C52529" w:rsidP="00C525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>Кондопожский</w:t>
      </w:r>
      <w:proofErr w:type="spellEnd"/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 xml:space="preserve"> ЦБК планирует запустить пятую машину по производству бумаги. Пуск бумагоделательной машины №4 состоялся 29 мая 2013 года. За три дня мая она произвела 673 тонны бумаги. А всего в мае выработано 27 322 тонны бумаги, из неё газетной — 26 682 тонны, сообщает официальный сайт предприятия.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>В настоящее время планируется работать четырьмя машинами, чтобы создать необходимый запас леса для дальнейшей работы пятью машинами по производству газетной бумаги. Назовите государство, с которым Республика Карелия имеет государственную границу.</w:t>
      </w:r>
    </w:p>
    <w:p w:rsidR="00C52529" w:rsidRDefault="00C52529" w:rsidP="00A2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2712" w:rsidRDefault="00A22712" w:rsidP="00A2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4</w:t>
      </w:r>
    </w:p>
    <w:p w:rsidR="00C52529" w:rsidRPr="00C52529" w:rsidRDefault="00C52529" w:rsidP="00C52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529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СТРОИТЕЛЬСТВА ГЛУБОКОВОДНОГО ПОРТА</w:t>
      </w:r>
    </w:p>
    <w:p w:rsidR="00AF2DD1" w:rsidRPr="00C52529" w:rsidRDefault="00C52529" w:rsidP="00C52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529">
        <w:rPr>
          <w:rFonts w:ascii="Times New Roman" w:eastAsia="Times New Roman" w:hAnsi="Times New Roman" w:cs="Times New Roman"/>
          <w:color w:val="000000"/>
          <w:sz w:val="24"/>
          <w:szCs w:val="24"/>
        </w:rPr>
        <w:t>Прое</w:t>
      </w:r>
      <w:proofErr w:type="gramStart"/>
      <w:r w:rsidRPr="00C52529">
        <w:rPr>
          <w:rFonts w:ascii="Times New Roman" w:eastAsia="Times New Roman" w:hAnsi="Times New Roman" w:cs="Times New Roman"/>
          <w:color w:val="000000"/>
          <w:sz w:val="24"/>
          <w:szCs w:val="24"/>
        </w:rPr>
        <w:t>кт стр</w:t>
      </w:r>
      <w:proofErr w:type="gramEnd"/>
      <w:r w:rsidRPr="00C52529">
        <w:rPr>
          <w:rFonts w:ascii="Times New Roman" w:eastAsia="Times New Roman" w:hAnsi="Times New Roman" w:cs="Times New Roman"/>
          <w:color w:val="000000"/>
          <w:sz w:val="24"/>
          <w:szCs w:val="24"/>
        </w:rPr>
        <w:t>оительства глубоководного порта в Архангельске включён в «Транспортную стратегию Российской Федерации на период до 2030 года». Предпосылками целесообразности строительства глубоководного порта в Архангельске являются прогнозируемый рост дефицита существующих портовых мощностей на северо-западе РФ, задачи освоения арктического шельфа и развития Северного морского пути.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2529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Отметим, что прое</w:t>
      </w:r>
      <w:proofErr w:type="gramStart"/>
      <w:r w:rsidRPr="00C52529">
        <w:rPr>
          <w:rFonts w:ascii="Times New Roman" w:eastAsia="Times New Roman" w:hAnsi="Times New Roman" w:cs="Times New Roman"/>
          <w:color w:val="000000"/>
          <w:sz w:val="24"/>
          <w:szCs w:val="24"/>
        </w:rPr>
        <w:t>кт стр</w:t>
      </w:r>
      <w:proofErr w:type="gramEnd"/>
      <w:r w:rsidRPr="00C52529">
        <w:rPr>
          <w:rFonts w:ascii="Times New Roman" w:eastAsia="Times New Roman" w:hAnsi="Times New Roman" w:cs="Times New Roman"/>
          <w:color w:val="000000"/>
          <w:sz w:val="24"/>
          <w:szCs w:val="24"/>
        </w:rPr>
        <w:t>оительства нового глубоководного порта в Архангельске тесно связан с проектом строительства железнодорожной магистрали «</w:t>
      </w:r>
      <w:proofErr w:type="spellStart"/>
      <w:r w:rsidRPr="00C52529">
        <w:rPr>
          <w:rFonts w:ascii="Times New Roman" w:eastAsia="Times New Roman" w:hAnsi="Times New Roman" w:cs="Times New Roman"/>
          <w:color w:val="000000"/>
          <w:sz w:val="24"/>
          <w:szCs w:val="24"/>
        </w:rPr>
        <w:t>Белкомур</w:t>
      </w:r>
      <w:proofErr w:type="spellEnd"/>
      <w:r w:rsidRPr="00C52529">
        <w:rPr>
          <w:rFonts w:ascii="Times New Roman" w:eastAsia="Times New Roman" w:hAnsi="Times New Roman" w:cs="Times New Roman"/>
          <w:color w:val="000000"/>
          <w:sz w:val="24"/>
          <w:szCs w:val="24"/>
        </w:rPr>
        <w:t>» (Белое море — Коми — Урал) сообщением Архангельск — Сыктывкар — Пермь (Соликамск). Назовите море, в акватории которого строится новый порт.</w:t>
      </w:r>
    </w:p>
    <w:p w:rsidR="00C52529" w:rsidRDefault="00C52529" w:rsidP="00A2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2712" w:rsidRDefault="00A22712" w:rsidP="00A2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5</w:t>
      </w:r>
    </w:p>
    <w:p w:rsidR="00C52529" w:rsidRPr="00C52529" w:rsidRDefault="00C52529" w:rsidP="00C525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 xml:space="preserve">В ШВЕЙЦАРИИ </w:t>
      </w:r>
      <w:proofErr w:type="gramStart"/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>ОТКРЫТ</w:t>
      </w:r>
      <w:proofErr w:type="gramEnd"/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САМЫЙ ДЛИННЫЙ В МИРЕ</w:t>
      </w:r>
    </w:p>
    <w:p w:rsidR="00C52529" w:rsidRPr="00C52529" w:rsidRDefault="00C52529" w:rsidP="00C525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>ЖЕЛЕЗНОДОРОЖНЫЙ ТОННЕЛЬ</w:t>
      </w:r>
    </w:p>
    <w:p w:rsidR="00C52529" w:rsidRPr="00C52529" w:rsidRDefault="00C52529" w:rsidP="00C525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 xml:space="preserve">Самый протяжённый и глубокий в мире </w:t>
      </w:r>
      <w:proofErr w:type="spellStart"/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>Готардский</w:t>
      </w:r>
      <w:proofErr w:type="spellEnd"/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тоннель официально открылся в Швейцарии после 17 лет строительства. Новый тоннель через Альпы связал Северную и Южную Европу напрямую по железнодорожной магистрали. В списке самых длинных транспортных тоннелей в мире </w:t>
      </w:r>
      <w:proofErr w:type="spellStart"/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>Готардский</w:t>
      </w:r>
      <w:proofErr w:type="spellEnd"/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тоннель (57,1 км) обогнал японский тоннель </w:t>
      </w:r>
      <w:proofErr w:type="spellStart"/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Сэйкан</w:t>
      </w:r>
      <w:proofErr w:type="spellEnd"/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 xml:space="preserve"> (53,9 км) и </w:t>
      </w:r>
      <w:proofErr w:type="spellStart"/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>Евротоннель</w:t>
      </w:r>
      <w:proofErr w:type="spellEnd"/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 Ла-Маншем (50,5 км).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>По мнению швейцарских властей, новая дорога очень сильно повлияет на европейский рынок грузоперевозок: раньше через горный перевал ездили миллионы грузовых фур. Теперь их заменит более скоростной и дешёвый железнодорожный транспорт.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>Назовите государство Южной Европы, с которым граничит Швейцария.</w:t>
      </w:r>
    </w:p>
    <w:sectPr w:rsidR="00C52529" w:rsidRPr="00C52529" w:rsidSect="00C5766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869AC"/>
    <w:rsid w:val="000106A1"/>
    <w:rsid w:val="00016B03"/>
    <w:rsid w:val="0007495D"/>
    <w:rsid w:val="00097850"/>
    <w:rsid w:val="00180831"/>
    <w:rsid w:val="001B66CF"/>
    <w:rsid w:val="001C1172"/>
    <w:rsid w:val="00262756"/>
    <w:rsid w:val="003039EC"/>
    <w:rsid w:val="00310844"/>
    <w:rsid w:val="0031782D"/>
    <w:rsid w:val="00330F86"/>
    <w:rsid w:val="003869AC"/>
    <w:rsid w:val="00396A08"/>
    <w:rsid w:val="004263F0"/>
    <w:rsid w:val="00430800"/>
    <w:rsid w:val="00477252"/>
    <w:rsid w:val="004A4649"/>
    <w:rsid w:val="005040CE"/>
    <w:rsid w:val="005B4D3E"/>
    <w:rsid w:val="005B6B1F"/>
    <w:rsid w:val="005F7A3B"/>
    <w:rsid w:val="00620EB7"/>
    <w:rsid w:val="006617CA"/>
    <w:rsid w:val="006D22FF"/>
    <w:rsid w:val="007C06A3"/>
    <w:rsid w:val="007D5A00"/>
    <w:rsid w:val="00810361"/>
    <w:rsid w:val="00874E4B"/>
    <w:rsid w:val="00876688"/>
    <w:rsid w:val="00982F00"/>
    <w:rsid w:val="009E02F3"/>
    <w:rsid w:val="00A1651B"/>
    <w:rsid w:val="00A22712"/>
    <w:rsid w:val="00A23F63"/>
    <w:rsid w:val="00AF2DD1"/>
    <w:rsid w:val="00B37141"/>
    <w:rsid w:val="00B8577C"/>
    <w:rsid w:val="00BC719B"/>
    <w:rsid w:val="00BF6EFA"/>
    <w:rsid w:val="00C10C53"/>
    <w:rsid w:val="00C20F54"/>
    <w:rsid w:val="00C52529"/>
    <w:rsid w:val="00C672D3"/>
    <w:rsid w:val="00C75D19"/>
    <w:rsid w:val="00CA5A49"/>
    <w:rsid w:val="00CC26FA"/>
    <w:rsid w:val="00D35B8A"/>
    <w:rsid w:val="00D54361"/>
    <w:rsid w:val="00D744BB"/>
    <w:rsid w:val="00DE7FC7"/>
    <w:rsid w:val="00EC330B"/>
    <w:rsid w:val="00F03BB4"/>
    <w:rsid w:val="00F52B21"/>
    <w:rsid w:val="00F82B91"/>
    <w:rsid w:val="00FA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9A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3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">
    <w:name w:val="left_margin"/>
    <w:basedOn w:val="a"/>
    <w:rsid w:val="00B3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23F63"/>
    <w:pPr>
      <w:ind w:left="720"/>
      <w:contextualSpacing/>
    </w:pPr>
  </w:style>
  <w:style w:type="table" w:styleId="a7">
    <w:name w:val="Table Grid"/>
    <w:basedOn w:val="a1"/>
    <w:uiPriority w:val="59"/>
    <w:rsid w:val="00D35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AF2DD1"/>
    <w:rPr>
      <w:color w:val="0000FF"/>
      <w:u w:val="single"/>
    </w:rPr>
  </w:style>
  <w:style w:type="character" w:customStyle="1" w:styleId="shareph">
    <w:name w:val="share_ph"/>
    <w:basedOn w:val="a0"/>
    <w:rsid w:val="00AF2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5270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73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3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431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701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2365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144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708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866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405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018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9FEAA6C5FE5141ADB26E2529472E89" ma:contentTypeVersion="49" ma:contentTypeDescription="Создание документа." ma:contentTypeScope="" ma:versionID="45eaf1d7a21eb384eaf0c7af93c5888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AWJJH2MPE6E2-1286079085-338</_dlc_DocId>
    <_dlc_DocIdUrl xmlns="4a252ca3-5a62-4c1c-90a6-29f4710e47f8">
      <Url>http://edu-sps.koiro.local/koiro/FSIMO/CEMD/_layouts/15/DocIdRedir.aspx?ID=AWJJH2MPE6E2-1286079085-338</Url>
      <Description>AWJJH2MPE6E2-1286079085-338</Description>
    </_dlc_DocIdUrl>
  </documentManagement>
</p:properties>
</file>

<file path=customXml/itemProps1.xml><?xml version="1.0" encoding="utf-8"?>
<ds:datastoreItem xmlns:ds="http://schemas.openxmlformats.org/officeDocument/2006/customXml" ds:itemID="{FE0EF8A1-541F-4690-80FD-B6CAA4154506}"/>
</file>

<file path=customXml/itemProps2.xml><?xml version="1.0" encoding="utf-8"?>
<ds:datastoreItem xmlns:ds="http://schemas.openxmlformats.org/officeDocument/2006/customXml" ds:itemID="{710254BE-6C72-4261-8C87-043854C8995E}"/>
</file>

<file path=customXml/itemProps3.xml><?xml version="1.0" encoding="utf-8"?>
<ds:datastoreItem xmlns:ds="http://schemas.openxmlformats.org/officeDocument/2006/customXml" ds:itemID="{0DE04655-D868-4F3C-83E2-1490C4E9313F}"/>
</file>

<file path=customXml/itemProps4.xml><?xml version="1.0" encoding="utf-8"?>
<ds:datastoreItem xmlns:ds="http://schemas.openxmlformats.org/officeDocument/2006/customXml" ds:itemID="{697CB514-0D57-46B8-850D-178FB0DD23BA}"/>
</file>

<file path=customXml/itemProps5.xml><?xml version="1.0" encoding="utf-8"?>
<ds:datastoreItem xmlns:ds="http://schemas.openxmlformats.org/officeDocument/2006/customXml" ds:itemID="{724552A3-72C9-45BC-ACC0-FB99E2485F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2018-01-02T08:26:00Z</dcterms:created>
  <dcterms:modified xsi:type="dcterms:W3CDTF">2018-01-02T08:34:00Z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0x010100599FEAA6C5FE5141ADB26E2529472E89</vt:lpwstr>
  </property>
  <property fmtid="{D5CDD505-2E9C-101B-9397-08002B2CF9AE}" pid="3" name="_dlc_DocIdItemGuid">
    <vt:lpwstr>26debcff-c7f5-4f42-ae8c-a7c4506d67bc</vt:lpwstr>
  </property>
</Properties>
</file>