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F4A" w:rsidRDefault="000A1F4A" w:rsidP="000A1F4A">
      <w:pPr>
        <w:spacing w:after="0" w:line="360" w:lineRule="auto"/>
        <w:jc w:val="center"/>
        <w:rPr>
          <w:rFonts w:ascii="Times New Roman" w:hAnsi="Times New Roman"/>
          <w:b/>
          <w:color w:val="0066FF"/>
          <w:sz w:val="28"/>
          <w:szCs w:val="28"/>
        </w:rPr>
      </w:pPr>
      <w:r>
        <w:rPr>
          <w:rFonts w:ascii="Times New Roman" w:hAnsi="Times New Roman"/>
          <w:b/>
          <w:color w:val="0066FF"/>
          <w:sz w:val="28"/>
          <w:szCs w:val="28"/>
        </w:rPr>
        <w:t xml:space="preserve">Городской методический конкурс </w:t>
      </w:r>
    </w:p>
    <w:p w:rsidR="000A1F4A" w:rsidRDefault="000A1F4A" w:rsidP="000A1F4A">
      <w:pPr>
        <w:spacing w:after="0" w:line="360" w:lineRule="auto"/>
        <w:jc w:val="center"/>
        <w:rPr>
          <w:rFonts w:ascii="Times New Roman" w:hAnsi="Times New Roman"/>
          <w:b/>
          <w:color w:val="0066FF"/>
          <w:sz w:val="32"/>
          <w:szCs w:val="32"/>
        </w:rPr>
      </w:pPr>
      <w:r>
        <w:rPr>
          <w:rFonts w:ascii="Times New Roman" w:hAnsi="Times New Roman"/>
          <w:b/>
          <w:color w:val="0066FF"/>
          <w:sz w:val="28"/>
          <w:szCs w:val="28"/>
        </w:rPr>
        <w:t>педагогов образовательных организаций</w:t>
      </w:r>
    </w:p>
    <w:p w:rsidR="000A1F4A" w:rsidRDefault="000A1F4A" w:rsidP="000A1F4A">
      <w:pPr>
        <w:jc w:val="center"/>
        <w:rPr>
          <w:rFonts w:ascii="Times New Roman" w:hAnsi="Times New Roman"/>
          <w:sz w:val="24"/>
          <w:szCs w:val="24"/>
        </w:rPr>
      </w:pPr>
    </w:p>
    <w:p w:rsidR="006F0A5D" w:rsidRDefault="006F0A5D" w:rsidP="000A1F4A">
      <w:pPr>
        <w:spacing w:line="360" w:lineRule="auto"/>
        <w:jc w:val="center"/>
        <w:rPr>
          <w:rFonts w:ascii="Times New Roman" w:hAnsi="Times New Roman"/>
          <w:b/>
          <w:color w:val="000099"/>
          <w:sz w:val="40"/>
          <w:szCs w:val="40"/>
        </w:rPr>
      </w:pPr>
    </w:p>
    <w:p w:rsidR="006F0A5D" w:rsidRDefault="006F0A5D" w:rsidP="000A1F4A">
      <w:pPr>
        <w:spacing w:line="360" w:lineRule="auto"/>
        <w:jc w:val="center"/>
        <w:rPr>
          <w:rFonts w:ascii="Times New Roman" w:hAnsi="Times New Roman"/>
          <w:b/>
          <w:color w:val="000099"/>
          <w:sz w:val="40"/>
          <w:szCs w:val="40"/>
        </w:rPr>
      </w:pPr>
    </w:p>
    <w:p w:rsidR="000A1F4A" w:rsidRDefault="000A1F4A" w:rsidP="000A1F4A">
      <w:pPr>
        <w:spacing w:line="360" w:lineRule="auto"/>
        <w:jc w:val="center"/>
        <w:rPr>
          <w:rFonts w:ascii="Times New Roman" w:hAnsi="Times New Roman"/>
          <w:b/>
          <w:color w:val="000099"/>
          <w:sz w:val="40"/>
          <w:szCs w:val="40"/>
        </w:rPr>
      </w:pPr>
      <w:r>
        <w:rPr>
          <w:rFonts w:ascii="Times New Roman" w:hAnsi="Times New Roman"/>
          <w:b/>
          <w:color w:val="000099"/>
          <w:sz w:val="40"/>
          <w:szCs w:val="40"/>
        </w:rPr>
        <w:t>ДИСК «ГОТОВИМСЯ К ВСЕРОССИЙСКОЙ ПРОВЕРОЧНОЙ РАБОТЕ (ВПР) ПО ГЕОГРАФИИ»</w:t>
      </w:r>
    </w:p>
    <w:p w:rsidR="000A1F4A" w:rsidRDefault="000A1F4A" w:rsidP="000A1F4A">
      <w:pPr>
        <w:ind w:left="-426"/>
        <w:jc w:val="center"/>
        <w:rPr>
          <w:rFonts w:ascii="Times New Roman" w:hAnsi="Times New Roman"/>
          <w:color w:val="000099"/>
          <w:sz w:val="24"/>
          <w:szCs w:val="24"/>
        </w:rPr>
      </w:pPr>
      <w:r w:rsidRPr="000A1F4A">
        <w:rPr>
          <w:rFonts w:ascii="Times New Roman" w:hAnsi="Times New Roman"/>
          <w:noProof/>
          <w:color w:val="000099"/>
          <w:sz w:val="24"/>
          <w:szCs w:val="24"/>
        </w:rPr>
        <w:drawing>
          <wp:inline distT="0" distB="0" distL="0" distR="0">
            <wp:extent cx="3521592" cy="1786132"/>
            <wp:effectExtent l="19050" t="0" r="2658" b="0"/>
            <wp:docPr id="2" name="Рисунок 1" descr="Картинки по запросу впр по географии 11 класс демоверсия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Картинки по запросу впр по географии 11 класс демоверсия 2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62" cy="178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5807" w:type="dxa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07"/>
      </w:tblGrid>
      <w:tr w:rsidR="000A1F4A" w:rsidTr="000A1F4A">
        <w:trPr>
          <w:trHeight w:val="644"/>
        </w:trPr>
        <w:tc>
          <w:tcPr>
            <w:tcW w:w="5807" w:type="dxa"/>
          </w:tcPr>
          <w:p w:rsidR="000A1F4A" w:rsidRDefault="000A1F4A">
            <w:pPr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</w:p>
          <w:p w:rsidR="006F0A5D" w:rsidRDefault="006F0A5D">
            <w:pPr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</w:p>
          <w:p w:rsidR="006F0A5D" w:rsidRDefault="006F0A5D">
            <w:pPr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</w:p>
          <w:p w:rsidR="006F0A5D" w:rsidRDefault="006F0A5D">
            <w:pPr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</w:p>
          <w:p w:rsidR="006F0A5D" w:rsidRDefault="006F0A5D">
            <w:pPr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</w:p>
          <w:p w:rsidR="000A1F4A" w:rsidRDefault="000A1F4A">
            <w:pPr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 xml:space="preserve">Разработчик: </w:t>
            </w:r>
          </w:p>
          <w:p w:rsidR="000A1F4A" w:rsidRDefault="000A1F4A">
            <w:pPr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 xml:space="preserve">Смирнова Лариса Владимировна, учитель географии МОУ СОШ № 13 им. Р.А. Наумова </w:t>
            </w:r>
            <w:proofErr w:type="gramStart"/>
            <w:r>
              <w:rPr>
                <w:rFonts w:ascii="Times New Roman" w:hAnsi="Times New Roman"/>
                <w:color w:val="000099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color w:val="000099"/>
                <w:sz w:val="28"/>
                <w:szCs w:val="28"/>
              </w:rPr>
              <w:t xml:space="preserve">.о.г. Буй Костромской области </w:t>
            </w:r>
          </w:p>
          <w:p w:rsidR="000A1F4A" w:rsidRDefault="000A1F4A">
            <w:pPr>
              <w:jc w:val="both"/>
              <w:rPr>
                <w:rFonts w:ascii="Times New Roman" w:hAnsi="Times New Roman"/>
                <w:color w:val="000099"/>
                <w:sz w:val="24"/>
                <w:szCs w:val="24"/>
              </w:rPr>
            </w:pPr>
          </w:p>
        </w:tc>
      </w:tr>
    </w:tbl>
    <w:p w:rsidR="006F0A5D" w:rsidRDefault="006F0A5D" w:rsidP="006F0A5D">
      <w:pPr>
        <w:jc w:val="center"/>
        <w:rPr>
          <w:rFonts w:ascii="Times New Roman" w:hAnsi="Times New Roman"/>
          <w:b/>
          <w:color w:val="0066FF"/>
          <w:sz w:val="28"/>
          <w:szCs w:val="28"/>
        </w:rPr>
      </w:pPr>
    </w:p>
    <w:p w:rsidR="006F0A5D" w:rsidRDefault="006F0A5D" w:rsidP="006F0A5D">
      <w:pPr>
        <w:jc w:val="center"/>
        <w:rPr>
          <w:rFonts w:ascii="Times New Roman" w:hAnsi="Times New Roman"/>
          <w:b/>
          <w:color w:val="0066FF"/>
          <w:sz w:val="28"/>
          <w:szCs w:val="28"/>
        </w:rPr>
      </w:pPr>
    </w:p>
    <w:p w:rsidR="000A1F4A" w:rsidRDefault="000A1F4A" w:rsidP="006F0A5D">
      <w:pPr>
        <w:jc w:val="center"/>
        <w:rPr>
          <w:rFonts w:ascii="Times New Roman" w:hAnsi="Times New Roman"/>
          <w:b/>
          <w:color w:val="0066FF"/>
          <w:sz w:val="28"/>
          <w:szCs w:val="28"/>
        </w:rPr>
      </w:pPr>
      <w:r>
        <w:rPr>
          <w:rFonts w:ascii="Times New Roman" w:hAnsi="Times New Roman"/>
          <w:b/>
          <w:color w:val="0066FF"/>
          <w:sz w:val="28"/>
          <w:szCs w:val="28"/>
        </w:rPr>
        <w:t>г. Буй</w:t>
      </w:r>
    </w:p>
    <w:p w:rsidR="000A1F4A" w:rsidRDefault="000A1F4A" w:rsidP="000A1F4A">
      <w:pPr>
        <w:jc w:val="center"/>
        <w:rPr>
          <w:rFonts w:ascii="Times New Roman" w:hAnsi="Times New Roman"/>
          <w:b/>
          <w:color w:val="0066FF"/>
          <w:sz w:val="28"/>
          <w:szCs w:val="28"/>
        </w:rPr>
      </w:pPr>
      <w:r>
        <w:rPr>
          <w:rFonts w:ascii="Times New Roman" w:hAnsi="Times New Roman"/>
          <w:b/>
          <w:color w:val="0066FF"/>
          <w:sz w:val="28"/>
          <w:szCs w:val="28"/>
        </w:rPr>
        <w:t>2018 год</w:t>
      </w:r>
    </w:p>
    <w:p w:rsidR="000A1F4A" w:rsidRPr="000A1F4A" w:rsidRDefault="000A1F4A" w:rsidP="000A1F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</w:pPr>
      <w:r w:rsidRPr="000A1F4A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lastRenderedPageBreak/>
        <w:t xml:space="preserve">Пояснительная записка к дидактическим материалам </w:t>
      </w:r>
    </w:p>
    <w:p w:rsidR="000A1F4A" w:rsidRPr="000A1F4A" w:rsidRDefault="000A1F4A" w:rsidP="000A1F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«Диск «Готовимся к Всероссийской проверочной работе (ВПР) по географии</w:t>
      </w:r>
      <w:r w:rsidRPr="000A1F4A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»</w:t>
      </w:r>
    </w:p>
    <w:p w:rsidR="00D71108" w:rsidRDefault="00D71108" w:rsidP="00D711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14AE" w:rsidRDefault="00D71108" w:rsidP="00D71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66">
        <w:rPr>
          <w:rFonts w:ascii="Times New Roman" w:hAnsi="Times New Roman" w:cs="Times New Roman"/>
          <w:sz w:val="24"/>
          <w:szCs w:val="24"/>
        </w:rPr>
        <w:t xml:space="preserve">Предлагаемый вниманию диск адресован </w:t>
      </w:r>
      <w:r w:rsidR="00EA14AE">
        <w:rPr>
          <w:rFonts w:ascii="Times New Roman" w:hAnsi="Times New Roman" w:cs="Times New Roman"/>
          <w:sz w:val="24"/>
          <w:szCs w:val="24"/>
        </w:rPr>
        <w:t xml:space="preserve">учащимся 11 класса, </w:t>
      </w:r>
      <w:r w:rsidRPr="00AC7366">
        <w:rPr>
          <w:rFonts w:ascii="Times New Roman" w:hAnsi="Times New Roman" w:cs="Times New Roman"/>
          <w:sz w:val="24"/>
          <w:szCs w:val="24"/>
        </w:rPr>
        <w:t xml:space="preserve">учителям географии и предназначен для подготовки к </w:t>
      </w:r>
      <w:r w:rsidR="00EA14AE">
        <w:rPr>
          <w:rFonts w:ascii="Times New Roman" w:hAnsi="Times New Roman" w:cs="Times New Roman"/>
          <w:sz w:val="24"/>
          <w:szCs w:val="24"/>
        </w:rPr>
        <w:t xml:space="preserve">Всероссийской проверочной работе (ВПР) </w:t>
      </w:r>
      <w:r w:rsidRPr="00AC7366">
        <w:rPr>
          <w:rFonts w:ascii="Times New Roman" w:hAnsi="Times New Roman" w:cs="Times New Roman"/>
          <w:sz w:val="24"/>
          <w:szCs w:val="24"/>
        </w:rPr>
        <w:t xml:space="preserve">по географии. Одним из самых главных </w:t>
      </w:r>
      <w:r>
        <w:rPr>
          <w:rFonts w:ascii="Times New Roman" w:hAnsi="Times New Roman" w:cs="Times New Roman"/>
          <w:sz w:val="24"/>
          <w:szCs w:val="24"/>
        </w:rPr>
        <w:t xml:space="preserve">преимуществ </w:t>
      </w:r>
      <w:r w:rsidRPr="00AC7366">
        <w:rPr>
          <w:rFonts w:ascii="Times New Roman" w:hAnsi="Times New Roman" w:cs="Times New Roman"/>
          <w:sz w:val="24"/>
          <w:szCs w:val="24"/>
        </w:rPr>
        <w:t xml:space="preserve">диска является разбор всех типов заданий в соответствии с спецификацией, разработанной Федеральным институтом педагогических измерений (ФИПИ, электронный адрес </w:t>
      </w:r>
      <w:hyperlink r:id="rId6" w:history="1">
        <w:r w:rsidRPr="00AC7366">
          <w:rPr>
            <w:rStyle w:val="a8"/>
            <w:rFonts w:ascii="Times New Roman" w:hAnsi="Times New Roman" w:cs="Times New Roman"/>
            <w:sz w:val="24"/>
            <w:szCs w:val="24"/>
          </w:rPr>
          <w:t>www.fipi.ru</w:t>
        </w:r>
      </w:hyperlink>
      <w:proofErr w:type="gramStart"/>
      <w:r w:rsidRPr="00AC736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C7366">
        <w:rPr>
          <w:rFonts w:ascii="Times New Roman" w:hAnsi="Times New Roman" w:cs="Times New Roman"/>
          <w:sz w:val="24"/>
          <w:szCs w:val="24"/>
        </w:rPr>
        <w:t>.</w:t>
      </w:r>
    </w:p>
    <w:p w:rsidR="00EA14AE" w:rsidRDefault="00EA14AE" w:rsidP="00EA14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0B4">
        <w:rPr>
          <w:rFonts w:ascii="Times New Roman" w:hAnsi="Times New Roman" w:cs="Times New Roman"/>
          <w:b/>
          <w:i/>
          <w:color w:val="000099"/>
          <w:sz w:val="24"/>
          <w:szCs w:val="24"/>
        </w:rPr>
        <w:t>Цель:</w:t>
      </w:r>
      <w:r w:rsidRPr="008328B6">
        <w:rPr>
          <w:rFonts w:ascii="Times New Roman" w:hAnsi="Times New Roman" w:cs="Times New Roman"/>
          <w:sz w:val="24"/>
          <w:szCs w:val="24"/>
        </w:rPr>
        <w:t xml:space="preserve"> эффективная и качественная подготовка учащихся</w:t>
      </w:r>
      <w:r>
        <w:rPr>
          <w:rFonts w:ascii="Times New Roman" w:hAnsi="Times New Roman" w:cs="Times New Roman"/>
          <w:sz w:val="24"/>
          <w:szCs w:val="24"/>
        </w:rPr>
        <w:t xml:space="preserve"> к Всероссийской проверочной работе по географии</w:t>
      </w:r>
      <w:r w:rsidRPr="008328B6">
        <w:rPr>
          <w:rFonts w:ascii="Times New Roman" w:hAnsi="Times New Roman" w:cs="Times New Roman"/>
          <w:sz w:val="24"/>
          <w:szCs w:val="24"/>
        </w:rPr>
        <w:t>.</w:t>
      </w:r>
    </w:p>
    <w:p w:rsidR="00EA14AE" w:rsidRPr="009540B4" w:rsidRDefault="00EA14AE" w:rsidP="00EA14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99"/>
          <w:sz w:val="24"/>
          <w:szCs w:val="24"/>
        </w:rPr>
      </w:pPr>
      <w:r w:rsidRPr="009540B4">
        <w:rPr>
          <w:rFonts w:ascii="Times New Roman" w:hAnsi="Times New Roman" w:cs="Times New Roman"/>
          <w:b/>
          <w:i/>
          <w:color w:val="000099"/>
          <w:sz w:val="24"/>
          <w:szCs w:val="24"/>
        </w:rPr>
        <w:t>Задачи:</w:t>
      </w:r>
    </w:p>
    <w:p w:rsidR="00EA14AE" w:rsidRDefault="00EA14AE" w:rsidP="00EA14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учащихся решать учебные задачи базового и повышенного уровней сложности;</w:t>
      </w:r>
    </w:p>
    <w:p w:rsidR="00EA14AE" w:rsidRDefault="00EA14AE" w:rsidP="00EA14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B6">
        <w:rPr>
          <w:rFonts w:ascii="Times New Roman" w:hAnsi="Times New Roman" w:cs="Times New Roman"/>
          <w:sz w:val="24"/>
          <w:szCs w:val="24"/>
        </w:rPr>
        <w:t>закрепить практические умения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A14AE" w:rsidRDefault="00EA14AE" w:rsidP="00EA14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восполнить пробелы в знаниях (при наличии таковых);</w:t>
      </w:r>
    </w:p>
    <w:p w:rsidR="00EA14AE" w:rsidRPr="00EA14AE" w:rsidRDefault="00EA14AE" w:rsidP="00EA14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B02">
        <w:rPr>
          <w:rFonts w:ascii="Times New Roman" w:hAnsi="Times New Roman" w:cs="Times New Roman"/>
          <w:sz w:val="24"/>
          <w:szCs w:val="24"/>
        </w:rPr>
        <w:t>эффективно организовать подготовку</w:t>
      </w:r>
      <w:r>
        <w:rPr>
          <w:rFonts w:ascii="Times New Roman" w:hAnsi="Times New Roman" w:cs="Times New Roman"/>
          <w:sz w:val="24"/>
          <w:szCs w:val="24"/>
        </w:rPr>
        <w:t xml:space="preserve"> к ВПР</w:t>
      </w:r>
      <w:r w:rsidRPr="00425B02">
        <w:rPr>
          <w:rFonts w:ascii="Times New Roman" w:hAnsi="Times New Roman" w:cs="Times New Roman"/>
          <w:sz w:val="24"/>
          <w:szCs w:val="24"/>
        </w:rPr>
        <w:t>.</w:t>
      </w:r>
    </w:p>
    <w:p w:rsidR="00D71108" w:rsidRPr="00AC7366" w:rsidRDefault="00D71108" w:rsidP="00D71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66">
        <w:rPr>
          <w:rFonts w:ascii="Times New Roman" w:hAnsi="Times New Roman" w:cs="Times New Roman"/>
          <w:sz w:val="24"/>
          <w:szCs w:val="24"/>
        </w:rPr>
        <w:t xml:space="preserve"> Материал в своём роде уникален, так как в настоящее время разработано большое многообразие тестов (тематических вариантов, типовых</w:t>
      </w:r>
      <w:r w:rsidR="00EA14AE">
        <w:rPr>
          <w:rFonts w:ascii="Times New Roman" w:hAnsi="Times New Roman" w:cs="Times New Roman"/>
          <w:sz w:val="24"/>
          <w:szCs w:val="24"/>
        </w:rPr>
        <w:t xml:space="preserve"> заданий</w:t>
      </w:r>
      <w:r w:rsidRPr="00AC7366">
        <w:rPr>
          <w:rFonts w:ascii="Times New Roman" w:hAnsi="Times New Roman" w:cs="Times New Roman"/>
          <w:sz w:val="24"/>
          <w:szCs w:val="24"/>
        </w:rPr>
        <w:t xml:space="preserve">), но </w:t>
      </w:r>
      <w:r w:rsidR="00EA14AE">
        <w:rPr>
          <w:rFonts w:ascii="Times New Roman" w:hAnsi="Times New Roman" w:cs="Times New Roman"/>
          <w:sz w:val="24"/>
          <w:szCs w:val="24"/>
        </w:rPr>
        <w:t>для полноценной подготовки к ВПР</w:t>
      </w:r>
      <w:r w:rsidRPr="00AC7366">
        <w:rPr>
          <w:rFonts w:ascii="Times New Roman" w:hAnsi="Times New Roman" w:cs="Times New Roman"/>
          <w:sz w:val="24"/>
          <w:szCs w:val="24"/>
        </w:rPr>
        <w:t xml:space="preserve"> не хватает материала, где объясняется поэтапное выполнение того или иного задания. Автор диска предпринимает попытку пошагового пояснения выполнения заданий на основе заданного алгоритма или системы наводящих вопросов. Например, в задании </w:t>
      </w:r>
      <w:r w:rsidR="00EA14AE">
        <w:rPr>
          <w:rFonts w:ascii="Times New Roman" w:hAnsi="Times New Roman" w:cs="Times New Roman"/>
          <w:sz w:val="24"/>
          <w:szCs w:val="24"/>
        </w:rPr>
        <w:t xml:space="preserve">№ 7 </w:t>
      </w:r>
      <w:r w:rsidRPr="00AC7366">
        <w:rPr>
          <w:rFonts w:ascii="Times New Roman" w:hAnsi="Times New Roman" w:cs="Times New Roman"/>
          <w:sz w:val="24"/>
          <w:szCs w:val="24"/>
        </w:rPr>
        <w:t xml:space="preserve">требуется определить, </w:t>
      </w:r>
      <w:r w:rsidR="00EA14AE">
        <w:rPr>
          <w:rFonts w:ascii="Times New Roman" w:hAnsi="Times New Roman" w:cs="Times New Roman"/>
          <w:sz w:val="24"/>
          <w:szCs w:val="24"/>
        </w:rPr>
        <w:t xml:space="preserve">в каких из перечисленных субъектов РФ прямая трансляция парада на Красной площади начнётся в 14 часов по местному времени этих регионов. </w:t>
      </w:r>
      <w:r w:rsidRPr="00AC73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108" w:rsidRDefault="00EA14AE" w:rsidP="00D711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61091" cy="3338623"/>
            <wp:effectExtent l="19050" t="0" r="135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38" r="1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91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3C" w:rsidRDefault="00976F3C" w:rsidP="00D7110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Для выполнения данного задания я предлагаю рассчитать время в указанных регионах на момент, когда в Москве 10 часов (нажимаем на данный пункт плана выполнения задания). </w:t>
      </w:r>
    </w:p>
    <w:p w:rsidR="00976F3C" w:rsidRPr="00976F3C" w:rsidRDefault="00976F3C" w:rsidP="00D711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Далее предлагается сделать расчёты и сопоставить</w:t>
      </w:r>
      <w:r w:rsidRPr="00976F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предложенную карту часовых зон с политико-административной картой</w:t>
      </w:r>
      <w:r w:rsidRPr="00976F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D71108" w:rsidRDefault="00976F3C" w:rsidP="00976F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14AE">
        <w:rPr>
          <w:rFonts w:ascii="Times New Roman" w:hAnsi="Times New Roman" w:cs="Times New Roman"/>
          <w:color w:val="000000" w:themeColor="text1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66.5pt" o:ole="">
            <v:imagedata r:id="rId8" o:title=""/>
          </v:shape>
          <o:OLEObject Type="Embed" ProgID="PowerPoint.Slide.12" ShapeID="_x0000_i1025" DrawAspect="Content" ObjectID="_1576423189" r:id="rId9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6F3C">
        <w:rPr>
          <w:rFonts w:ascii="Times New Roman" w:hAnsi="Times New Roman" w:cs="Times New Roman"/>
          <w:color w:val="000000" w:themeColor="text1"/>
          <w:sz w:val="24"/>
          <w:szCs w:val="24"/>
        </w:rPr>
        <w:object w:dxaOrig="7195" w:dyaOrig="5396">
          <v:shape id="_x0000_i1026" type="#_x0000_t75" style="width:222pt;height:165.75pt" o:ole="">
            <v:imagedata r:id="rId10" o:title=""/>
          </v:shape>
          <o:OLEObject Type="Embed" ProgID="PowerPoint.Slide.12" ShapeID="_x0000_i1026" DrawAspect="Content" ObjectID="_1576423190" r:id="rId11"/>
        </w:object>
      </w:r>
    </w:p>
    <w:p w:rsidR="00976F3C" w:rsidRDefault="008B37C6" w:rsidP="00976F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6F3C">
        <w:rPr>
          <w:rFonts w:ascii="Times New Roman" w:hAnsi="Times New Roman" w:cs="Times New Roman"/>
          <w:color w:val="000000" w:themeColor="text1"/>
          <w:sz w:val="24"/>
          <w:szCs w:val="24"/>
        </w:rPr>
        <w:object w:dxaOrig="7195" w:dyaOrig="5396">
          <v:shape id="_x0000_i1027" type="#_x0000_t75" style="width:221.25pt;height:165.75pt" o:ole="">
            <v:imagedata r:id="rId12" o:title=""/>
          </v:shape>
          <o:OLEObject Type="Embed" ProgID="PowerPoint.Slide.12" ShapeID="_x0000_i1027" DrawAspect="Content" ObjectID="_1576423191" r:id="rId13"/>
        </w:object>
      </w:r>
      <w:r w:rsidR="00976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6F3C">
        <w:rPr>
          <w:rFonts w:ascii="Times New Roman" w:hAnsi="Times New Roman" w:cs="Times New Roman"/>
          <w:color w:val="000000" w:themeColor="text1"/>
          <w:sz w:val="24"/>
          <w:szCs w:val="24"/>
        </w:rPr>
        <w:object w:dxaOrig="7195" w:dyaOrig="5396">
          <v:shape id="_x0000_i1028" type="#_x0000_t75" style="width:219.75pt;height:165.75pt" o:ole="">
            <v:imagedata r:id="rId14" o:title=""/>
          </v:shape>
          <o:OLEObject Type="Embed" ProgID="PowerPoint.Slide.12" ShapeID="_x0000_i1028" DrawAspect="Content" ObjectID="_1576423192" r:id="rId15"/>
        </w:object>
      </w:r>
    </w:p>
    <w:p w:rsidR="0032074B" w:rsidRDefault="009540B4" w:rsidP="00976F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0B4">
        <w:rPr>
          <w:rFonts w:ascii="Times New Roman" w:hAnsi="Times New Roman" w:cs="Times New Roman"/>
          <w:color w:val="000000" w:themeColor="text1"/>
          <w:sz w:val="24"/>
          <w:szCs w:val="24"/>
        </w:rPr>
        <w:object w:dxaOrig="7195" w:dyaOrig="5396">
          <v:shape id="_x0000_i1029" type="#_x0000_t75" style="width:217.5pt;height:166.5pt" o:ole="">
            <v:imagedata r:id="rId16" o:title=""/>
          </v:shape>
          <o:OLEObject Type="Embed" ProgID="PowerPoint.Slide.12" ShapeID="_x0000_i1029" DrawAspect="Content" ObjectID="_1576423193" r:id="rId17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540B4">
        <w:rPr>
          <w:rFonts w:ascii="Times New Roman" w:hAnsi="Times New Roman" w:cs="Times New Roman"/>
          <w:color w:val="000000" w:themeColor="text1"/>
          <w:sz w:val="24"/>
          <w:szCs w:val="24"/>
        </w:rPr>
        <w:object w:dxaOrig="7195" w:dyaOrig="5396">
          <v:shape id="_x0000_i1030" type="#_x0000_t75" style="width:222pt;height:166.5pt" o:ole="">
            <v:imagedata r:id="rId18" o:title=""/>
          </v:shape>
          <o:OLEObject Type="Embed" ProgID="PowerPoint.Slide.12" ShapeID="_x0000_i1030" DrawAspect="Content" ObjectID="_1576423194" r:id="rId19"/>
        </w:object>
      </w:r>
    </w:p>
    <w:p w:rsidR="009540B4" w:rsidRDefault="009540B4" w:rsidP="00954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5160">
        <w:rPr>
          <w:rFonts w:ascii="Times New Roman" w:hAnsi="Times New Roman" w:cs="Times New Roman"/>
          <w:sz w:val="24"/>
          <w:szCs w:val="24"/>
        </w:rPr>
        <w:t>Если ученик не затрудняется с ответом, то можно сразу же проверить его ответ, нажав на кнопку «правильный ответ» без предварительных шагов.</w:t>
      </w:r>
    </w:p>
    <w:p w:rsidR="009540B4" w:rsidRDefault="009540B4" w:rsidP="00954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Диск полезен учащимся и учителям географии. </w:t>
      </w:r>
      <w:r w:rsidRPr="00715160">
        <w:rPr>
          <w:rFonts w:ascii="Times New Roman" w:hAnsi="Times New Roman" w:cs="Times New Roman"/>
          <w:sz w:val="24"/>
          <w:szCs w:val="24"/>
        </w:rPr>
        <w:t xml:space="preserve">Работая с материалами диска, </w:t>
      </w:r>
      <w:r w:rsidRPr="00E07EE2">
        <w:rPr>
          <w:rFonts w:ascii="Times New Roman" w:hAnsi="Times New Roman" w:cs="Times New Roman"/>
          <w:b/>
          <w:i/>
          <w:color w:val="000099"/>
          <w:sz w:val="24"/>
          <w:szCs w:val="24"/>
        </w:rPr>
        <w:t>учащиеся получат возможность</w:t>
      </w:r>
      <w:r w:rsidRPr="00715160">
        <w:rPr>
          <w:rFonts w:ascii="Times New Roman" w:hAnsi="Times New Roman" w:cs="Times New Roman"/>
          <w:sz w:val="24"/>
          <w:szCs w:val="24"/>
        </w:rPr>
        <w:t xml:space="preserve"> качественно подготовиться к </w:t>
      </w:r>
      <w:r>
        <w:rPr>
          <w:rFonts w:ascii="Times New Roman" w:hAnsi="Times New Roman" w:cs="Times New Roman"/>
          <w:sz w:val="24"/>
          <w:szCs w:val="24"/>
        </w:rPr>
        <w:t xml:space="preserve">Всероссийской проверочной работе в 2018 </w:t>
      </w:r>
      <w:r w:rsidRPr="00715160">
        <w:rPr>
          <w:rFonts w:ascii="Times New Roman" w:hAnsi="Times New Roman" w:cs="Times New Roman"/>
          <w:sz w:val="24"/>
          <w:szCs w:val="24"/>
        </w:rPr>
        <w:t>году. Выполнение заданий не только позволяет учащимся</w:t>
      </w:r>
      <w:r>
        <w:rPr>
          <w:rFonts w:ascii="Times New Roman" w:hAnsi="Times New Roman" w:cs="Times New Roman"/>
          <w:sz w:val="24"/>
          <w:szCs w:val="24"/>
        </w:rPr>
        <w:t xml:space="preserve"> получить </w:t>
      </w:r>
      <w:r w:rsidRPr="00715160">
        <w:rPr>
          <w:rFonts w:ascii="Times New Roman" w:hAnsi="Times New Roman" w:cs="Times New Roman"/>
          <w:sz w:val="24"/>
          <w:szCs w:val="24"/>
        </w:rPr>
        <w:t xml:space="preserve"> представления о том, какие геог</w:t>
      </w:r>
      <w:r>
        <w:rPr>
          <w:rFonts w:ascii="Times New Roman" w:hAnsi="Times New Roman" w:cs="Times New Roman"/>
          <w:sz w:val="24"/>
          <w:szCs w:val="24"/>
        </w:rPr>
        <w:t>рафические знания проверяются в работе</w:t>
      </w:r>
      <w:r w:rsidRPr="00715160">
        <w:rPr>
          <w:rFonts w:ascii="Times New Roman" w:hAnsi="Times New Roman" w:cs="Times New Roman"/>
          <w:sz w:val="24"/>
          <w:szCs w:val="24"/>
        </w:rPr>
        <w:t>, но формирует и закрепляет все необходимые практические умения.</w:t>
      </w:r>
      <w:r>
        <w:rPr>
          <w:rFonts w:ascii="Times New Roman" w:hAnsi="Times New Roman" w:cs="Times New Roman"/>
          <w:sz w:val="24"/>
          <w:szCs w:val="24"/>
        </w:rPr>
        <w:t xml:space="preserve"> Кроме того, такой предлагаемый разбор - это ёще одна из возможностей восполнить имеющиеся пробелы в знаниях (при наличии таковых).</w:t>
      </w:r>
    </w:p>
    <w:p w:rsidR="009540B4" w:rsidRDefault="009540B4" w:rsidP="00954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EE2">
        <w:rPr>
          <w:rFonts w:ascii="Times New Roman" w:hAnsi="Times New Roman" w:cs="Times New Roman"/>
          <w:b/>
          <w:i/>
          <w:color w:val="000099"/>
          <w:sz w:val="24"/>
          <w:szCs w:val="24"/>
        </w:rPr>
        <w:t>Учителям географии</w:t>
      </w:r>
      <w:r w:rsidRPr="00E07EE2">
        <w:rPr>
          <w:rFonts w:ascii="Times New Roman" w:hAnsi="Times New Roman" w:cs="Times New Roman"/>
          <w:sz w:val="24"/>
          <w:szCs w:val="24"/>
        </w:rPr>
        <w:t xml:space="preserve"> диск будет полезен для организ</w:t>
      </w:r>
      <w:r>
        <w:rPr>
          <w:rFonts w:ascii="Times New Roman" w:hAnsi="Times New Roman" w:cs="Times New Roman"/>
          <w:sz w:val="24"/>
          <w:szCs w:val="24"/>
        </w:rPr>
        <w:t>ации занятий по подготовке к ВПР</w:t>
      </w:r>
      <w:r w:rsidRPr="00E07EE2">
        <w:rPr>
          <w:rFonts w:ascii="Times New Roman" w:hAnsi="Times New Roman" w:cs="Times New Roman"/>
          <w:sz w:val="24"/>
          <w:szCs w:val="24"/>
        </w:rPr>
        <w:t>. Диск рекомендуется использовать в качестве ориентира при планировании изучения того или иного материала, при определении видов деятельности учителя и учащихся, нацеленных на достижение необходимого уровня овладения географическими знаниями и умениями.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EE2">
        <w:rPr>
          <w:rFonts w:ascii="Times New Roman" w:hAnsi="Times New Roman" w:cs="Times New Roman"/>
          <w:sz w:val="24"/>
          <w:szCs w:val="24"/>
        </w:rPr>
        <w:t xml:space="preserve">Материал, представленный на </w:t>
      </w:r>
      <w:r w:rsidRPr="00E07EE2">
        <w:rPr>
          <w:rFonts w:ascii="Times New Roman" w:hAnsi="Times New Roman" w:cs="Times New Roman"/>
          <w:sz w:val="24"/>
          <w:szCs w:val="24"/>
        </w:rPr>
        <w:lastRenderedPageBreak/>
        <w:t xml:space="preserve">диске, соответствует требованиям государственного образовательного стандарта и может использоваться учителями, работающими по любым учебным программам. </w:t>
      </w:r>
    </w:p>
    <w:p w:rsidR="00D71108" w:rsidRPr="009540B4" w:rsidRDefault="00D71108" w:rsidP="00954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Диск представлен </w:t>
      </w:r>
      <w:r w:rsidR="009540B4">
        <w:rPr>
          <w:rFonts w:ascii="TimesNewRomanPSMT" w:hAnsi="TimesNewRomanPSMT" w:cs="TimesNewRomanPSMT"/>
          <w:sz w:val="24"/>
          <w:szCs w:val="24"/>
        </w:rPr>
        <w:t>17 интерактивными ресурсами с разбором заданий</w:t>
      </w:r>
      <w:r w:rsidRPr="00D71108">
        <w:rPr>
          <w:rFonts w:ascii="TimesNewRomanPSMT" w:hAnsi="TimesNewRomanPSMT" w:cs="TimesNewRomanPSMT"/>
          <w:sz w:val="24"/>
          <w:szCs w:val="24"/>
        </w:rPr>
        <w:t>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D71108">
        <w:rPr>
          <w:rFonts w:ascii="TimesNewRomanPSMT" w:hAnsi="TimesNewRomanPSMT" w:cs="TimesNewRomanPSMT"/>
          <w:sz w:val="24"/>
          <w:szCs w:val="24"/>
        </w:rPr>
        <w:t>различающихся формами и уровнями сложности.</w:t>
      </w:r>
      <w:r w:rsidR="009540B4">
        <w:rPr>
          <w:rFonts w:ascii="Times New Roman" w:hAnsi="Times New Roman" w:cs="Times New Roman"/>
          <w:sz w:val="24"/>
          <w:szCs w:val="24"/>
        </w:rPr>
        <w:t xml:space="preserve"> </w:t>
      </w:r>
      <w:r w:rsidRPr="00D71108">
        <w:rPr>
          <w:rFonts w:ascii="TimesNewRomanPSMT" w:hAnsi="TimesNewRomanPSMT" w:cs="TimesNewRomanPSMT"/>
          <w:sz w:val="24"/>
          <w:szCs w:val="24"/>
        </w:rPr>
        <w:t>В проверочной работе представлены задания с разными типами ответов:</w:t>
      </w:r>
    </w:p>
    <w:p w:rsidR="00D71108" w:rsidRPr="00D71108" w:rsidRDefault="00D71108" w:rsidP="00D7110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71108">
        <w:rPr>
          <w:rFonts w:ascii="TimesNewRomanPSMT" w:hAnsi="TimesNewRomanPSMT" w:cs="TimesNewRomanPSMT"/>
          <w:sz w:val="24"/>
          <w:szCs w:val="24"/>
        </w:rPr>
        <w:t>1) задания, требующие записать ответ в виде слова;</w:t>
      </w:r>
    </w:p>
    <w:p w:rsidR="00D71108" w:rsidRPr="00D71108" w:rsidRDefault="00D71108" w:rsidP="00D7110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71108">
        <w:rPr>
          <w:rFonts w:ascii="TimesNewRomanPSMT" w:hAnsi="TimesNewRomanPSMT" w:cs="TimesNewRomanPSMT"/>
          <w:sz w:val="24"/>
          <w:szCs w:val="24"/>
        </w:rPr>
        <w:t>2) задания на установление соответствия географических объектов и их</w:t>
      </w:r>
      <w:r w:rsidR="009540B4">
        <w:rPr>
          <w:rFonts w:ascii="TimesNewRomanPSMT" w:hAnsi="TimesNewRomanPSMT" w:cs="TimesNewRomanPSMT"/>
          <w:sz w:val="24"/>
          <w:szCs w:val="24"/>
        </w:rPr>
        <w:t xml:space="preserve"> </w:t>
      </w:r>
      <w:r w:rsidRPr="00D71108">
        <w:rPr>
          <w:rFonts w:ascii="TimesNewRomanPSMT" w:hAnsi="TimesNewRomanPSMT" w:cs="TimesNewRomanPSMT"/>
          <w:sz w:val="24"/>
          <w:szCs w:val="24"/>
        </w:rPr>
        <w:t>характеристик;</w:t>
      </w:r>
    </w:p>
    <w:p w:rsidR="00D71108" w:rsidRPr="00D71108" w:rsidRDefault="00D71108" w:rsidP="00D7110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71108">
        <w:rPr>
          <w:rFonts w:ascii="TimesNewRomanPSMT" w:hAnsi="TimesNewRomanPSMT" w:cs="TimesNewRomanPSMT"/>
          <w:sz w:val="24"/>
          <w:szCs w:val="24"/>
        </w:rPr>
        <w:t>3) задания, требующие вписать в текст на месте пропусков ответы из</w:t>
      </w:r>
      <w:r w:rsidR="009540B4">
        <w:rPr>
          <w:rFonts w:ascii="TimesNewRomanPSMT" w:hAnsi="TimesNewRomanPSMT" w:cs="TimesNewRomanPSMT"/>
          <w:sz w:val="24"/>
          <w:szCs w:val="24"/>
        </w:rPr>
        <w:t xml:space="preserve"> </w:t>
      </w:r>
      <w:r w:rsidRPr="00D71108">
        <w:rPr>
          <w:rFonts w:ascii="TimesNewRomanPSMT" w:hAnsi="TimesNewRomanPSMT" w:cs="TimesNewRomanPSMT"/>
          <w:sz w:val="24"/>
          <w:szCs w:val="24"/>
        </w:rPr>
        <w:t>предложенного списка;</w:t>
      </w:r>
    </w:p>
    <w:p w:rsidR="00D71108" w:rsidRPr="00D71108" w:rsidRDefault="00D71108" w:rsidP="000A43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71108">
        <w:rPr>
          <w:rFonts w:ascii="TimesNewRomanPSMT" w:hAnsi="TimesNewRomanPSMT" w:cs="TimesNewRomanPSMT"/>
          <w:sz w:val="24"/>
          <w:szCs w:val="24"/>
        </w:rPr>
        <w:t>4) задания с выбором нескольких правильных ответов из</w:t>
      </w:r>
      <w:r w:rsidR="009540B4">
        <w:rPr>
          <w:rFonts w:ascii="TimesNewRomanPSMT" w:hAnsi="TimesNewRomanPSMT" w:cs="TimesNewRomanPSMT"/>
          <w:sz w:val="24"/>
          <w:szCs w:val="24"/>
        </w:rPr>
        <w:t xml:space="preserve"> </w:t>
      </w:r>
      <w:r w:rsidRPr="00D71108">
        <w:rPr>
          <w:rFonts w:ascii="TimesNewRomanPSMT" w:hAnsi="TimesNewRomanPSMT" w:cs="TimesNewRomanPSMT"/>
          <w:sz w:val="24"/>
          <w:szCs w:val="24"/>
        </w:rPr>
        <w:t>предложенного списка;</w:t>
      </w:r>
    </w:p>
    <w:p w:rsidR="00D71108" w:rsidRDefault="00D71108" w:rsidP="000A432D">
      <w:pPr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71108">
        <w:rPr>
          <w:rFonts w:ascii="TimesNewRomanPSMT" w:hAnsi="TimesNewRomanPSMT" w:cs="TimesNewRomanPSMT"/>
          <w:sz w:val="24"/>
          <w:szCs w:val="24"/>
        </w:rPr>
        <w:t>5) задания на установление правильной последовательности элементов.</w:t>
      </w:r>
    </w:p>
    <w:p w:rsidR="009540B4" w:rsidRDefault="009540B4" w:rsidP="000A432D">
      <w:pPr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  Для закрепления </w:t>
      </w:r>
      <w:r w:rsidR="000A432D">
        <w:rPr>
          <w:rFonts w:ascii="TimesNewRomanPSMT" w:hAnsi="TimesNewRomanPSMT" w:cs="TimesNewRomanPSMT"/>
          <w:sz w:val="24"/>
          <w:szCs w:val="24"/>
        </w:rPr>
        <w:t xml:space="preserve">навыков выполнения заданий к каждому интерактивному ресурсу прилагается текстовой документ, состоящий из пяти задач. Итого 17 текстовых документов. </w:t>
      </w:r>
    </w:p>
    <w:p w:rsidR="009540B4" w:rsidRDefault="009540B4" w:rsidP="00954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Механизм работы с диском (дидактическими материалами)</w:t>
      </w:r>
    </w:p>
    <w:p w:rsidR="000A432D" w:rsidRDefault="000A432D" w:rsidP="000A4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может выбрать любую форму работы с пособием:</w:t>
      </w:r>
    </w:p>
    <w:p w:rsidR="000A432D" w:rsidRDefault="000A432D" w:rsidP="000A4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«1 ученик - 1 компьютер»,</w:t>
      </w:r>
    </w:p>
    <w:p w:rsidR="000A432D" w:rsidRDefault="000A432D" w:rsidP="000A4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«группа учеников - 1 компьютер»,</w:t>
      </w:r>
    </w:p>
    <w:p w:rsidR="000A432D" w:rsidRDefault="000A432D" w:rsidP="000A4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демонстрация учителем пособия.</w:t>
      </w:r>
    </w:p>
    <w:p w:rsidR="000A432D" w:rsidRDefault="000A432D" w:rsidP="000A4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любому заданию можно вернуться неограниченное количество раз. Кроме того материал можно скопировать учащимся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флеш-карту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дома в свободном режиме многократно повторить алгоритмы выполнения задания. </w:t>
      </w:r>
    </w:p>
    <w:p w:rsidR="000A432D" w:rsidRDefault="000A432D" w:rsidP="000A4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Представленные материалы на диске легко копировать, вносить изменения, при желании дополнять. </w:t>
      </w:r>
    </w:p>
    <w:p w:rsidR="000A432D" w:rsidRPr="001802E9" w:rsidRDefault="000A432D" w:rsidP="000A43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02E9">
        <w:rPr>
          <w:rFonts w:ascii="Times New Roman" w:hAnsi="Times New Roman" w:cs="Times New Roman"/>
          <w:sz w:val="24"/>
          <w:szCs w:val="24"/>
        </w:rPr>
        <w:t>Навигация в пособии</w:t>
      </w:r>
    </w:p>
    <w:tbl>
      <w:tblPr>
        <w:tblStyle w:val="a3"/>
        <w:tblW w:w="0" w:type="auto"/>
        <w:tblLook w:val="04A0"/>
      </w:tblPr>
      <w:tblGrid>
        <w:gridCol w:w="4056"/>
        <w:gridCol w:w="5230"/>
      </w:tblGrid>
      <w:tr w:rsidR="000A432D" w:rsidRPr="001802E9" w:rsidTr="000A432D">
        <w:tc>
          <w:tcPr>
            <w:tcW w:w="4056" w:type="dxa"/>
          </w:tcPr>
          <w:p w:rsidR="000A432D" w:rsidRPr="001802E9" w:rsidRDefault="000A432D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Значок</w:t>
            </w:r>
          </w:p>
        </w:tc>
        <w:tc>
          <w:tcPr>
            <w:tcW w:w="5230" w:type="dxa"/>
          </w:tcPr>
          <w:p w:rsidR="000A432D" w:rsidRPr="001802E9" w:rsidRDefault="000A432D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0A432D" w:rsidRPr="001802E9" w:rsidTr="000A432D">
        <w:tc>
          <w:tcPr>
            <w:tcW w:w="4056" w:type="dxa"/>
          </w:tcPr>
          <w:p w:rsidR="000A432D" w:rsidRPr="001802E9" w:rsidRDefault="000A432D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4636" cy="266700"/>
                  <wp:effectExtent l="19050" t="19050" r="20664" b="1905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76804" t="79144" r="18343" b="1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36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0A432D" w:rsidRPr="001802E9" w:rsidRDefault="000A432D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управляющая кнопка «далее»</w:t>
            </w:r>
          </w:p>
        </w:tc>
      </w:tr>
      <w:tr w:rsidR="000A432D" w:rsidRPr="001802E9" w:rsidTr="000A432D">
        <w:tc>
          <w:tcPr>
            <w:tcW w:w="4056" w:type="dxa"/>
          </w:tcPr>
          <w:p w:rsidR="000A432D" w:rsidRPr="001802E9" w:rsidRDefault="000A432D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9900" cy="228600"/>
                  <wp:effectExtent l="19050" t="19050" r="25400" b="19050"/>
                  <wp:docPr id="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81935" t="93583" r="1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0A432D" w:rsidRPr="001802E9" w:rsidRDefault="000A432D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управляющая кнопка «назад»</w:t>
            </w:r>
          </w:p>
        </w:tc>
      </w:tr>
      <w:tr w:rsidR="000A432D" w:rsidRPr="001802E9" w:rsidTr="000A432D">
        <w:tc>
          <w:tcPr>
            <w:tcW w:w="4056" w:type="dxa"/>
          </w:tcPr>
          <w:p w:rsidR="000A432D" w:rsidRPr="001802E9" w:rsidRDefault="000A432D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3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561975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4921" t="70940" r="45962" b="1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0A432D" w:rsidRPr="001802E9" w:rsidRDefault="000A432D" w:rsidP="00E12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 с 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асным контуром предполагает гиперссылку на слайд с подробным объяснением или появление скрытой информации</w:t>
            </w:r>
          </w:p>
        </w:tc>
      </w:tr>
      <w:tr w:rsidR="000A432D" w:rsidRPr="001802E9" w:rsidTr="000A432D">
        <w:tc>
          <w:tcPr>
            <w:tcW w:w="4056" w:type="dxa"/>
          </w:tcPr>
          <w:p w:rsidR="000A432D" w:rsidRPr="001802E9" w:rsidRDefault="000A432D" w:rsidP="000A4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878965" cy="723900"/>
                  <wp:effectExtent l="19050" t="0" r="6985" b="0"/>
                  <wp:docPr id="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4545" t="66471" r="52850" b="1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0A432D" w:rsidRPr="001802E9" w:rsidRDefault="000A432D" w:rsidP="00E12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с белым контуром содержит краткий инструктаж к заданию и не предполагает никакого перехода или появление скрытой информации</w:t>
            </w:r>
          </w:p>
        </w:tc>
      </w:tr>
      <w:tr w:rsidR="000A432D" w:rsidRPr="001802E9" w:rsidTr="000A432D">
        <w:tc>
          <w:tcPr>
            <w:tcW w:w="4056" w:type="dxa"/>
          </w:tcPr>
          <w:p w:rsidR="000A432D" w:rsidRPr="00B30CE1" w:rsidRDefault="000A432D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381000"/>
                  <wp:effectExtent l="19050" t="0" r="9525" b="0"/>
                  <wp:docPr id="1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40085" t="89305" r="35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0A432D" w:rsidRDefault="000A432D" w:rsidP="00E12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 меняет заливку, в задании с развёрнутым ответом появляется запись</w:t>
            </w:r>
          </w:p>
        </w:tc>
      </w:tr>
      <w:tr w:rsidR="000A432D" w:rsidRPr="001802E9" w:rsidTr="000A432D">
        <w:tc>
          <w:tcPr>
            <w:tcW w:w="4056" w:type="dxa"/>
          </w:tcPr>
          <w:p w:rsidR="000A432D" w:rsidRPr="00B30CE1" w:rsidRDefault="000A432D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9755" cy="742950"/>
                  <wp:effectExtent l="19050" t="0" r="0" b="0"/>
                  <wp:docPr id="1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9" cy="74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0A432D" w:rsidRDefault="000A432D" w:rsidP="00E12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лупа предполагает увеличение фрагмента карты</w:t>
            </w:r>
          </w:p>
        </w:tc>
      </w:tr>
    </w:tbl>
    <w:p w:rsidR="00E2208A" w:rsidRDefault="00E2208A" w:rsidP="00E2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</w:p>
    <w:p w:rsidR="00E2208A" w:rsidRDefault="00E2208A" w:rsidP="00E2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Полученный результат</w:t>
      </w:r>
    </w:p>
    <w:p w:rsidR="00E2208A" w:rsidRDefault="00E2208A" w:rsidP="00E22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диска апробировано в прошлом учебном году. Результаты ВПР в 2017 году представлены в таблице и на диаграмме.</w:t>
      </w:r>
    </w:p>
    <w:tbl>
      <w:tblPr>
        <w:tblStyle w:val="a3"/>
        <w:tblW w:w="4947" w:type="pct"/>
        <w:tblLook w:val="04A0"/>
      </w:tblPr>
      <w:tblGrid>
        <w:gridCol w:w="5353"/>
        <w:gridCol w:w="3835"/>
      </w:tblGrid>
      <w:tr w:rsidR="00E2208A" w:rsidRPr="00C517EC" w:rsidTr="00E2208A">
        <w:trPr>
          <w:trHeight w:val="264"/>
        </w:trPr>
        <w:tc>
          <w:tcPr>
            <w:tcW w:w="2913" w:type="pct"/>
            <w:vMerge w:val="restar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>Показатель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Л.В.</w:t>
            </w:r>
          </w:p>
        </w:tc>
      </w:tr>
      <w:tr w:rsidR="00E2208A" w:rsidRPr="00C517EC" w:rsidTr="00E2208A">
        <w:trPr>
          <w:trHeight w:val="95"/>
        </w:trPr>
        <w:tc>
          <w:tcPr>
            <w:tcW w:w="2913" w:type="pct"/>
            <w:vMerge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E2208A" w:rsidRPr="00C517EC" w:rsidTr="00E2208A">
        <w:trPr>
          <w:trHeight w:val="371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lastRenderedPageBreak/>
              <w:t>Количество учащихся по списку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E2208A" w:rsidRPr="00C517EC" w:rsidTr="00E2208A">
        <w:trPr>
          <w:trHeight w:val="249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>Количество учащихся, выполнявших работу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E2208A" w:rsidRPr="00C517EC" w:rsidTr="00E2208A">
        <w:trPr>
          <w:trHeight w:val="1433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 xml:space="preserve">Число учащихся, выполнивших работу </w:t>
            </w:r>
            <w:proofErr w:type="gramStart"/>
            <w:r w:rsidRPr="00C517EC">
              <w:t>на</w:t>
            </w:r>
            <w:proofErr w:type="gramEnd"/>
            <w:r w:rsidRPr="00C517EC">
              <w:t>:</w:t>
            </w:r>
          </w:p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right"/>
            </w:pPr>
            <w:r w:rsidRPr="00C517EC">
              <w:t>- «5»</w:t>
            </w:r>
          </w:p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right"/>
            </w:pPr>
            <w:r w:rsidRPr="00C517EC">
              <w:t>- «4»</w:t>
            </w:r>
          </w:p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right"/>
            </w:pPr>
            <w:r w:rsidRPr="00C517EC">
              <w:t>- «3»</w:t>
            </w:r>
          </w:p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right"/>
            </w:pPr>
            <w:r w:rsidRPr="00C517EC">
              <w:t>- «2»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08A" w:rsidRPr="00C517EC" w:rsidRDefault="00E2208A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  <w:p w:rsidR="00E2208A" w:rsidRPr="00C517EC" w:rsidRDefault="00E2208A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E2208A" w:rsidRPr="00C517EC" w:rsidRDefault="00E2208A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2208A" w:rsidRPr="00C517EC" w:rsidRDefault="00E2208A" w:rsidP="00E1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2208A" w:rsidRPr="00C517EC" w:rsidTr="00E2208A">
        <w:trPr>
          <w:trHeight w:val="277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>Процент успеваемости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208A" w:rsidRPr="00C517EC" w:rsidTr="00E2208A">
        <w:trPr>
          <w:trHeight w:val="277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>Процент качества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2208A" w:rsidRPr="00C517EC" w:rsidTr="00E2208A">
        <w:trPr>
          <w:trHeight w:val="277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>Средний балл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E2208A" w:rsidRPr="00C517EC" w:rsidTr="00E2208A">
        <w:trPr>
          <w:trHeight w:val="277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>СОУ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78,8% (высокий</w:t>
            </w: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2208A" w:rsidRPr="00C517EC" w:rsidTr="00E2208A">
        <w:trPr>
          <w:trHeight w:val="289"/>
        </w:trPr>
        <w:tc>
          <w:tcPr>
            <w:tcW w:w="2913" w:type="pct"/>
          </w:tcPr>
          <w:p w:rsidR="00E2208A" w:rsidRPr="00C517EC" w:rsidRDefault="00E2208A" w:rsidP="00E1269A">
            <w:pPr>
              <w:pStyle w:val="c16"/>
              <w:spacing w:before="0" w:beforeAutospacing="0" w:after="0" w:afterAutospacing="0"/>
              <w:jc w:val="center"/>
            </w:pPr>
            <w:r w:rsidRPr="00C517EC">
              <w:t>Уровень выполнения</w:t>
            </w:r>
          </w:p>
        </w:tc>
        <w:tc>
          <w:tcPr>
            <w:tcW w:w="2087" w:type="pct"/>
          </w:tcPr>
          <w:p w:rsidR="00E2208A" w:rsidRPr="00C517EC" w:rsidRDefault="00E2208A" w:rsidP="00E1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 (оптимальный</w:t>
            </w:r>
            <w:r w:rsidRPr="00C517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2208A" w:rsidRPr="00E2208A" w:rsidRDefault="00E2208A" w:rsidP="00E2208A">
      <w:pPr>
        <w:spacing w:after="0" w:line="240" w:lineRule="auto"/>
        <w:ind w:right="-5"/>
        <w:jc w:val="both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E2208A">
        <w:rPr>
          <w:rStyle w:val="a9"/>
          <w:rFonts w:ascii="Times New Roman" w:hAnsi="Times New Roman" w:cs="Times New Roman"/>
          <w:i w:val="0"/>
          <w:sz w:val="24"/>
          <w:szCs w:val="24"/>
        </w:rPr>
        <w:t>На диаграмме представлены результаты выполнения учащимися 11 класса ВПР по географии.</w:t>
      </w:r>
    </w:p>
    <w:p w:rsidR="00E2208A" w:rsidRDefault="00E2208A" w:rsidP="00E2208A">
      <w:pPr>
        <w:spacing w:after="0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E50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5687" cy="2846567"/>
            <wp:effectExtent l="19050" t="0" r="19713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208A" w:rsidRDefault="00E2208A" w:rsidP="00E2208A">
      <w:pPr>
        <w:spacing w:after="0" w:line="240" w:lineRule="auto"/>
        <w:ind w:right="-5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представлена таблица и диаграмма распределения групп баллов учащихся 11 класса в процентах в сравнении с общероссийским показателем, показателем по Костромской области и показателем по городу. </w:t>
      </w:r>
    </w:p>
    <w:tbl>
      <w:tblPr>
        <w:tblStyle w:val="1"/>
        <w:tblW w:w="5109" w:type="pct"/>
        <w:tblInd w:w="-176" w:type="dxa"/>
        <w:tblLayout w:type="fixed"/>
        <w:tblLook w:val="0000"/>
      </w:tblPr>
      <w:tblGrid>
        <w:gridCol w:w="284"/>
        <w:gridCol w:w="285"/>
        <w:gridCol w:w="915"/>
        <w:gridCol w:w="649"/>
        <w:gridCol w:w="387"/>
        <w:gridCol w:w="516"/>
        <w:gridCol w:w="391"/>
        <w:gridCol w:w="516"/>
        <w:gridCol w:w="391"/>
        <w:gridCol w:w="387"/>
        <w:gridCol w:w="387"/>
        <w:gridCol w:w="378"/>
        <w:gridCol w:w="9"/>
        <w:gridCol w:w="326"/>
        <w:gridCol w:w="13"/>
        <w:gridCol w:w="323"/>
        <w:gridCol w:w="13"/>
        <w:gridCol w:w="323"/>
        <w:gridCol w:w="13"/>
        <w:gridCol w:w="323"/>
        <w:gridCol w:w="13"/>
        <w:gridCol w:w="323"/>
        <w:gridCol w:w="13"/>
        <w:gridCol w:w="323"/>
        <w:gridCol w:w="13"/>
        <w:gridCol w:w="309"/>
        <w:gridCol w:w="8"/>
        <w:gridCol w:w="380"/>
        <w:gridCol w:w="9"/>
        <w:gridCol w:w="395"/>
        <w:gridCol w:w="13"/>
        <w:gridCol w:w="433"/>
        <w:gridCol w:w="13"/>
        <w:gridCol w:w="414"/>
      </w:tblGrid>
      <w:tr w:rsidR="00E2208A" w:rsidRPr="003B63DB" w:rsidTr="00E2208A">
        <w:trPr>
          <w:cnfStyle w:val="000000100000"/>
          <w:trHeight w:val="442"/>
        </w:trPr>
        <w:tc>
          <w:tcPr>
            <w:cnfStyle w:val="000010000000"/>
            <w:tcW w:w="782" w:type="pct"/>
            <w:gridSpan w:val="3"/>
            <w:vMerge w:val="restar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3B63DB">
              <w:rPr>
                <w:rFonts w:cs="Times New Roman"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342" w:type="pct"/>
            <w:vMerge w:val="restar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8"/>
                <w:szCs w:val="18"/>
              </w:rPr>
            </w:pPr>
            <w:r w:rsidRPr="003B63DB">
              <w:rPr>
                <w:rFonts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3B63DB">
              <w:rPr>
                <w:rFonts w:cs="Times New Roman"/>
                <w:bCs/>
                <w:color w:val="000000"/>
                <w:sz w:val="18"/>
                <w:szCs w:val="18"/>
              </w:rPr>
              <w:t>уч</w:t>
            </w:r>
            <w:proofErr w:type="spellEnd"/>
            <w:r w:rsidRPr="003B63DB">
              <w:rPr>
                <w:rFonts w:cs="Times New Roman"/>
                <w:bCs/>
                <w:color w:val="000000"/>
                <w:sz w:val="18"/>
                <w:szCs w:val="18"/>
              </w:rPr>
              <w:t>.</w:t>
            </w:r>
          </w:p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cnfStyle w:val="000000100000"/>
              <w:rPr>
                <w:rFonts w:cs="Times New Roman"/>
                <w:szCs w:val="24"/>
              </w:rPr>
            </w:pPr>
            <w:r w:rsidRPr="003B63D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207010" cy="309880"/>
                  <wp:effectExtent l="19050" t="0" r="254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204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272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cnfStyle w:val="000010000000"/>
            <w:tcW w:w="206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272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cnfStyle w:val="000010000000"/>
            <w:tcW w:w="206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204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cnfStyle w:val="000010000000"/>
            <w:tcW w:w="204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199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cnfStyle w:val="000010000000"/>
            <w:tcW w:w="174" w:type="pct"/>
            <w:gridSpan w:val="3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205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cnfStyle w:val="000010000000"/>
            <w:tcW w:w="208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17K1</w:t>
            </w:r>
          </w:p>
        </w:tc>
        <w:tc>
          <w:tcPr>
            <w:tcW w:w="235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cnfStyle w:val="000000100000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17K2</w:t>
            </w:r>
          </w:p>
        </w:tc>
        <w:tc>
          <w:tcPr>
            <w:cnfStyle w:val="000010000000"/>
            <w:tcW w:w="225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cs="Times New Roman"/>
                <w:bCs/>
                <w:color w:val="000000"/>
                <w:sz w:val="14"/>
                <w:szCs w:val="14"/>
              </w:rPr>
            </w:pPr>
            <w:r w:rsidRPr="003B63DB">
              <w:rPr>
                <w:rFonts w:cs="Times New Roman"/>
                <w:bCs/>
                <w:color w:val="000000"/>
                <w:sz w:val="14"/>
                <w:szCs w:val="14"/>
              </w:rPr>
              <w:t>17K3</w:t>
            </w:r>
          </w:p>
        </w:tc>
      </w:tr>
      <w:tr w:rsidR="00E2208A" w:rsidRPr="003B63DB" w:rsidTr="00E2208A">
        <w:trPr>
          <w:trHeight w:val="246"/>
        </w:trPr>
        <w:tc>
          <w:tcPr>
            <w:cnfStyle w:val="000010000000"/>
            <w:tcW w:w="782" w:type="pct"/>
            <w:gridSpan w:val="3"/>
            <w:vMerge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42" w:type="pct"/>
            <w:vMerge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ind w:left="15"/>
              <w:jc w:val="center"/>
              <w:cnfStyle w:val="000000000000"/>
              <w:rPr>
                <w:rFonts w:cs="Times New Roman"/>
                <w:color w:val="000000"/>
                <w:sz w:val="10"/>
                <w:szCs w:val="10"/>
              </w:rPr>
            </w:pPr>
          </w:p>
        </w:tc>
        <w:tc>
          <w:tcPr>
            <w:cnfStyle w:val="000010000000"/>
            <w:tcW w:w="204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72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206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72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206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204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99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7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174" w:type="pct"/>
            <w:gridSpan w:val="3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5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cnfStyle w:val="000010000000"/>
            <w:tcW w:w="208" w:type="pc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cnfStyle w:val="000010000000"/>
            <w:tcW w:w="225" w:type="pct"/>
            <w:gridSpan w:val="2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3B63DB">
              <w:rPr>
                <w:rFonts w:cs="Times New Roman"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E2208A" w:rsidRPr="003B63DB" w:rsidTr="00E2208A">
        <w:trPr>
          <w:cnfStyle w:val="000000100000"/>
          <w:trHeight w:val="49"/>
        </w:trPr>
        <w:tc>
          <w:tcPr>
            <w:cnfStyle w:val="000010000000"/>
            <w:tcW w:w="5000" w:type="pct"/>
            <w:gridSpan w:val="34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3"/>
                <w:szCs w:val="3"/>
              </w:rPr>
            </w:pPr>
          </w:p>
        </w:tc>
      </w:tr>
      <w:tr w:rsidR="00E2208A" w:rsidRPr="003B63DB" w:rsidTr="00E2208A">
        <w:trPr>
          <w:trHeight w:val="246"/>
        </w:trPr>
        <w:tc>
          <w:tcPr>
            <w:cnfStyle w:val="000010000000"/>
            <w:tcW w:w="782" w:type="pct"/>
            <w:gridSpan w:val="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Вся выборка</w:t>
            </w:r>
          </w:p>
        </w:tc>
        <w:tc>
          <w:tcPr>
            <w:tcW w:w="34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325918</w:t>
            </w:r>
          </w:p>
        </w:tc>
        <w:tc>
          <w:tcPr>
            <w:cnfStyle w:val="000010000000"/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27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cnfStyle w:val="000010000000"/>
            <w:tcW w:w="206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27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cnfStyle w:val="000010000000"/>
            <w:tcW w:w="206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cnfStyle w:val="000010000000"/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199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cnfStyle w:val="000010000000"/>
            <w:tcW w:w="174" w:type="pct"/>
            <w:gridSpan w:val="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205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cnfStyle w:val="000010000000"/>
            <w:tcW w:w="208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235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cnfStyle w:val="000010000000"/>
            <w:tcW w:w="225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32</w:t>
            </w:r>
          </w:p>
        </w:tc>
      </w:tr>
      <w:tr w:rsidR="00E2208A" w:rsidRPr="003B63DB" w:rsidTr="00E2208A">
        <w:trPr>
          <w:cnfStyle w:val="000000100000"/>
          <w:trHeight w:val="246"/>
        </w:trPr>
        <w:tc>
          <w:tcPr>
            <w:cnfStyle w:val="000010000000"/>
            <w:tcW w:w="150" w:type="pct"/>
            <w:vMerge w:val="restart"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632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Костромс</w:t>
            </w:r>
            <w:proofErr w:type="spellEnd"/>
          </w:p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кая</w:t>
            </w:r>
            <w:proofErr w:type="spellEnd"/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 xml:space="preserve"> обл.</w:t>
            </w:r>
          </w:p>
        </w:tc>
        <w:tc>
          <w:tcPr>
            <w:cnfStyle w:val="000010000000"/>
            <w:tcW w:w="34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2373</w:t>
            </w:r>
          </w:p>
        </w:tc>
        <w:tc>
          <w:tcPr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cnfStyle w:val="000010000000"/>
            <w:tcW w:w="27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206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cnfStyle w:val="000010000000"/>
            <w:tcW w:w="27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206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93</w:t>
            </w:r>
          </w:p>
        </w:tc>
        <w:tc>
          <w:tcPr>
            <w:cnfStyle w:val="000010000000"/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cnfStyle w:val="000010000000"/>
            <w:tcW w:w="199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174" w:type="pct"/>
            <w:gridSpan w:val="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cnfStyle w:val="000010000000"/>
            <w:tcW w:w="205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208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cnfStyle w:val="000010000000"/>
            <w:tcW w:w="235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5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38</w:t>
            </w:r>
          </w:p>
        </w:tc>
      </w:tr>
      <w:tr w:rsidR="00E2208A" w:rsidRPr="003B63DB" w:rsidTr="00E2208A">
        <w:trPr>
          <w:trHeight w:val="246"/>
        </w:trPr>
        <w:tc>
          <w:tcPr>
            <w:cnfStyle w:val="000010000000"/>
            <w:tcW w:w="150" w:type="pct"/>
            <w:vMerge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0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cnfStyle w:val="000010000000"/>
            <w:tcW w:w="48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город Буй</w:t>
            </w:r>
          </w:p>
        </w:tc>
        <w:tc>
          <w:tcPr>
            <w:tcW w:w="34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120</w:t>
            </w:r>
          </w:p>
        </w:tc>
        <w:tc>
          <w:tcPr>
            <w:cnfStyle w:val="000010000000"/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27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cnfStyle w:val="000010000000"/>
            <w:tcW w:w="206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27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cnfStyle w:val="000010000000"/>
            <w:tcW w:w="206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cnfStyle w:val="000010000000"/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204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cnfStyle w:val="000010000000"/>
            <w:tcW w:w="179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97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95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95</w:t>
            </w:r>
          </w:p>
        </w:tc>
        <w:tc>
          <w:tcPr>
            <w:cnfStyle w:val="000010000000"/>
            <w:tcW w:w="163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204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cnfStyle w:val="000010000000"/>
            <w:tcW w:w="220" w:type="pct"/>
            <w:gridSpan w:val="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235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000000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cnfStyle w:val="000010000000"/>
            <w:tcW w:w="218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Cs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Cs/>
                <w:color w:val="000000"/>
                <w:sz w:val="16"/>
                <w:szCs w:val="16"/>
              </w:rPr>
              <w:t>31</w:t>
            </w:r>
          </w:p>
        </w:tc>
      </w:tr>
      <w:tr w:rsidR="00E2208A" w:rsidRPr="003B63DB" w:rsidTr="00E2208A">
        <w:trPr>
          <w:cnfStyle w:val="000000100000"/>
          <w:trHeight w:val="390"/>
        </w:trPr>
        <w:tc>
          <w:tcPr>
            <w:cnfStyle w:val="000010000000"/>
            <w:tcW w:w="150" w:type="pct"/>
            <w:vMerge/>
          </w:tcPr>
          <w:p w:rsidR="00E2208A" w:rsidRPr="003B63DB" w:rsidRDefault="00E2208A" w:rsidP="00E1269A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cs="Times New Roman"/>
                <w:sz w:val="16"/>
                <w:szCs w:val="16"/>
              </w:rPr>
            </w:pPr>
          </w:p>
        </w:tc>
        <w:tc>
          <w:tcPr>
            <w:cnfStyle w:val="000010000000"/>
            <w:tcW w:w="48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МОУ СОШ №13 им. Р.А. Наумова г</w:t>
            </w:r>
            <w:proofErr w:type="gramStart"/>
            <w:r w:rsidRPr="00E2208A">
              <w:rPr>
                <w:rFonts w:cs="Times New Roman"/>
                <w:color w:val="000000"/>
                <w:sz w:val="16"/>
                <w:szCs w:val="16"/>
              </w:rPr>
              <w:t>.Б</w:t>
            </w:r>
            <w:proofErr w:type="gramEnd"/>
            <w:r w:rsidRPr="00E2208A">
              <w:rPr>
                <w:rFonts w:cs="Times New Roman"/>
                <w:color w:val="000000"/>
                <w:sz w:val="16"/>
                <w:szCs w:val="16"/>
              </w:rPr>
              <w:t>уй</w:t>
            </w:r>
          </w:p>
        </w:tc>
        <w:tc>
          <w:tcPr>
            <w:tcW w:w="342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cnfStyle w:val="000010000000"/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72" w:type="pct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cnfStyle w:val="000010000000"/>
            <w:tcW w:w="206" w:type="pct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96</w:t>
            </w:r>
          </w:p>
        </w:tc>
        <w:tc>
          <w:tcPr>
            <w:tcW w:w="272" w:type="pct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cnfStyle w:val="000010000000"/>
            <w:tcW w:w="206" w:type="pct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96</w:t>
            </w:r>
          </w:p>
        </w:tc>
        <w:tc>
          <w:tcPr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cnfStyle w:val="000010000000"/>
            <w:tcW w:w="204" w:type="pct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04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cnfStyle w:val="000010000000"/>
            <w:tcW w:w="179" w:type="pct"/>
            <w:gridSpan w:val="2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77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cnfStyle w:val="000010000000"/>
            <w:tcW w:w="177" w:type="pct"/>
            <w:gridSpan w:val="2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96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cnfStyle w:val="000010000000"/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" w:type="pct"/>
            <w:gridSpan w:val="2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cnfStyle w:val="000010000000"/>
            <w:tcW w:w="163" w:type="pct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88</w:t>
            </w:r>
          </w:p>
        </w:tc>
        <w:tc>
          <w:tcPr>
            <w:tcW w:w="204" w:type="pct"/>
            <w:gridSpan w:val="2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65</w:t>
            </w:r>
          </w:p>
        </w:tc>
        <w:tc>
          <w:tcPr>
            <w:cnfStyle w:val="000010000000"/>
            <w:tcW w:w="220" w:type="pct"/>
            <w:gridSpan w:val="3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77</w:t>
            </w:r>
          </w:p>
        </w:tc>
        <w:tc>
          <w:tcPr>
            <w:tcW w:w="235" w:type="pct"/>
            <w:gridSpan w:val="2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cnfStyle w:val="000000100000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81</w:t>
            </w:r>
          </w:p>
        </w:tc>
        <w:tc>
          <w:tcPr>
            <w:cnfStyle w:val="000010000000"/>
            <w:tcW w:w="218" w:type="pct"/>
            <w:shd w:val="clear" w:color="auto" w:fill="FDE9D9" w:themeFill="accent6" w:themeFillTint="33"/>
          </w:tcPr>
          <w:p w:rsidR="00E2208A" w:rsidRPr="00E2208A" w:rsidRDefault="00E2208A" w:rsidP="00E1269A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cs="Times New Roman"/>
                <w:b/>
                <w:color w:val="000000"/>
                <w:sz w:val="16"/>
                <w:szCs w:val="16"/>
              </w:rPr>
            </w:pPr>
            <w:r w:rsidRPr="00E2208A">
              <w:rPr>
                <w:rFonts w:cs="Times New Roman"/>
                <w:b/>
                <w:color w:val="000000"/>
                <w:sz w:val="16"/>
                <w:szCs w:val="16"/>
              </w:rPr>
              <w:t>85</w:t>
            </w:r>
          </w:p>
        </w:tc>
      </w:tr>
    </w:tbl>
    <w:p w:rsidR="00E2208A" w:rsidRDefault="00E2208A" w:rsidP="00E2208A">
      <w:pPr>
        <w:spacing w:after="0" w:line="240" w:lineRule="auto"/>
        <w:ind w:right="-5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таблицы видно, что ученики 11 класса одиннадцать из семнадцати заданий выполнили лучше в сравнении с общероссийским показателем, показателем по </w:t>
      </w:r>
      <w:r>
        <w:rPr>
          <w:rFonts w:ascii="Times New Roman" w:hAnsi="Times New Roman" w:cs="Times New Roman"/>
          <w:sz w:val="24"/>
          <w:szCs w:val="24"/>
        </w:rPr>
        <w:lastRenderedPageBreak/>
        <w:t>Костромской области и показателем по городу. Задание № 2 и задание № 4 учащиеся выполнили в 100% составе.</w:t>
      </w:r>
    </w:p>
    <w:p w:rsidR="00E2208A" w:rsidRPr="00264E3F" w:rsidRDefault="00E2208A" w:rsidP="00E2208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4E3F">
        <w:rPr>
          <w:rFonts w:ascii="Times New Roman" w:hAnsi="Times New Roman" w:cs="Times New Roman"/>
          <w:i/>
          <w:sz w:val="24"/>
          <w:szCs w:val="24"/>
        </w:rPr>
        <w:t xml:space="preserve">Автор надеется, что предложенный материал поможет качественно и эффективно организовать работу учащихся при подготовке к </w:t>
      </w:r>
      <w:r>
        <w:rPr>
          <w:rFonts w:ascii="Times New Roman" w:hAnsi="Times New Roman" w:cs="Times New Roman"/>
          <w:i/>
          <w:sz w:val="24"/>
          <w:szCs w:val="24"/>
        </w:rPr>
        <w:t xml:space="preserve">ВПР </w:t>
      </w:r>
      <w:r w:rsidRPr="00264E3F">
        <w:rPr>
          <w:rFonts w:ascii="Times New Roman" w:hAnsi="Times New Roman" w:cs="Times New Roman"/>
          <w:i/>
          <w:sz w:val="24"/>
          <w:szCs w:val="24"/>
        </w:rPr>
        <w:t>по географии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2208A" w:rsidRPr="00E2208A" w:rsidRDefault="00E2208A" w:rsidP="00E2208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2208A">
        <w:rPr>
          <w:rFonts w:ascii="Times New Roman" w:hAnsi="Times New Roman" w:cs="Times New Roman"/>
          <w:bCs/>
          <w:i/>
          <w:sz w:val="24"/>
          <w:szCs w:val="24"/>
        </w:rPr>
        <w:t xml:space="preserve">Для удобства восприятия материала автор распечатал интерактивные пособия и задания для </w:t>
      </w:r>
      <w:proofErr w:type="gramStart"/>
      <w:r w:rsidRPr="00E2208A">
        <w:rPr>
          <w:rFonts w:ascii="Times New Roman" w:hAnsi="Times New Roman" w:cs="Times New Roman"/>
          <w:bCs/>
          <w:i/>
          <w:sz w:val="24"/>
          <w:szCs w:val="24"/>
        </w:rPr>
        <w:t>обучающихся</w:t>
      </w:r>
      <w:proofErr w:type="gramEnd"/>
      <w:r w:rsidRPr="00E2208A">
        <w:rPr>
          <w:rFonts w:ascii="Times New Roman" w:hAnsi="Times New Roman" w:cs="Times New Roman"/>
          <w:bCs/>
          <w:i/>
          <w:sz w:val="24"/>
          <w:szCs w:val="24"/>
        </w:rPr>
        <w:t xml:space="preserve"> последовательно по каждому модулю.</w:t>
      </w:r>
    </w:p>
    <w:p w:rsidR="00E2208A" w:rsidRPr="00E2208A" w:rsidRDefault="00E2208A" w:rsidP="00E2208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2208A">
        <w:rPr>
          <w:rFonts w:ascii="Times New Roman" w:hAnsi="Times New Roman" w:cs="Times New Roman"/>
          <w:bCs/>
          <w:i/>
          <w:sz w:val="24"/>
          <w:szCs w:val="24"/>
        </w:rPr>
        <w:t>Автор обращает внимание, что для корректной работы интерактивных презентаций необходимо воспользоваться диском</w:t>
      </w:r>
    </w:p>
    <w:p w:rsidR="009540B4" w:rsidRDefault="009540B4" w:rsidP="00E2208A">
      <w:pPr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</w:p>
    <w:p w:rsidR="001164A8" w:rsidRPr="001164A8" w:rsidRDefault="001164A8" w:rsidP="00116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Источники информации</w:t>
      </w:r>
    </w:p>
    <w:p w:rsidR="001164A8" w:rsidRPr="00302B68" w:rsidRDefault="001164A8" w:rsidP="001164A8">
      <w:pPr>
        <w:pStyle w:val="a7"/>
        <w:numPr>
          <w:ilvl w:val="0"/>
          <w:numId w:val="3"/>
        </w:numPr>
        <w:spacing w:after="0"/>
        <w:jc w:val="both"/>
      </w:pPr>
      <w:r w:rsidRPr="00302B68">
        <w:rPr>
          <w:rFonts w:ascii="Times New Roman" w:hAnsi="Times New Roman" w:cs="Times New Roman"/>
          <w:sz w:val="24"/>
          <w:szCs w:val="24"/>
        </w:rPr>
        <w:t xml:space="preserve">Кодификатор, </w:t>
      </w:r>
      <w:r w:rsidR="009C7958">
        <w:rPr>
          <w:rFonts w:ascii="Times New Roman" w:hAnsi="Times New Roman" w:cs="Times New Roman"/>
          <w:sz w:val="24"/>
          <w:szCs w:val="24"/>
        </w:rPr>
        <w:t>спецификации, образец работы ВПР – 2018</w:t>
      </w:r>
      <w:r>
        <w:rPr>
          <w:rFonts w:ascii="Times New Roman" w:hAnsi="Times New Roman" w:cs="Times New Roman"/>
          <w:sz w:val="24"/>
          <w:szCs w:val="24"/>
        </w:rPr>
        <w:t>, опубликованные на сайте Федерального института</w:t>
      </w:r>
      <w:r w:rsidRPr="00302B68">
        <w:rPr>
          <w:rFonts w:ascii="Times New Roman" w:hAnsi="Times New Roman" w:cs="Times New Roman"/>
          <w:sz w:val="24"/>
          <w:szCs w:val="24"/>
        </w:rPr>
        <w:t xml:space="preserve"> педагогических измерений (ФИПИ, электронный адрес </w:t>
      </w:r>
      <w:hyperlink r:id="rId27" w:history="1">
        <w:r w:rsidRPr="00302B68">
          <w:rPr>
            <w:rStyle w:val="a8"/>
            <w:rFonts w:ascii="Times New Roman" w:hAnsi="Times New Roman" w:cs="Times New Roman"/>
            <w:sz w:val="24"/>
            <w:szCs w:val="24"/>
          </w:rPr>
          <w:t>www.fipi.ru</w:t>
        </w:r>
      </w:hyperlink>
      <w:proofErr w:type="gramStart"/>
      <w:r w:rsidRPr="00302B6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02B68">
        <w:rPr>
          <w:rFonts w:ascii="Times New Roman" w:hAnsi="Times New Roman" w:cs="Times New Roman"/>
          <w:sz w:val="24"/>
          <w:szCs w:val="24"/>
        </w:rPr>
        <w:t>.</w:t>
      </w:r>
    </w:p>
    <w:p w:rsidR="001164A8" w:rsidRPr="00302B68" w:rsidRDefault="001164A8" w:rsidP="001164A8">
      <w:pPr>
        <w:pStyle w:val="a7"/>
        <w:numPr>
          <w:ilvl w:val="0"/>
          <w:numId w:val="3"/>
        </w:num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Открытый банк заданий </w:t>
      </w:r>
      <w:r w:rsidR="009C7958">
        <w:rPr>
          <w:rFonts w:ascii="Times New Roman" w:hAnsi="Times New Roman" w:cs="Times New Roman"/>
          <w:sz w:val="24"/>
          <w:szCs w:val="24"/>
        </w:rPr>
        <w:t>образовательного портала «Решу ВПР» (</w:t>
      </w:r>
      <w:r w:rsidR="009C7958" w:rsidRPr="00302B68">
        <w:rPr>
          <w:rFonts w:ascii="Times New Roman" w:hAnsi="Times New Roman" w:cs="Times New Roman"/>
          <w:sz w:val="24"/>
          <w:szCs w:val="24"/>
        </w:rPr>
        <w:t xml:space="preserve">электронный адрес </w:t>
      </w:r>
      <w:hyperlink r:id="rId28" w:history="1">
        <w:r w:rsidR="009C7958" w:rsidRPr="00145D7A">
          <w:rPr>
            <w:rStyle w:val="a8"/>
            <w:rFonts w:ascii="Times New Roman" w:hAnsi="Times New Roman" w:cs="Times New Roman"/>
            <w:sz w:val="24"/>
            <w:szCs w:val="24"/>
          </w:rPr>
          <w:t>https://geo-vpr.sdamgia.ru</w:t>
        </w:r>
      </w:hyperlink>
      <w:r w:rsidRPr="00302B68">
        <w:rPr>
          <w:rFonts w:ascii="Times New Roman" w:hAnsi="Times New Roman" w:cs="Times New Roman"/>
          <w:sz w:val="24"/>
          <w:szCs w:val="24"/>
        </w:rPr>
        <w:t>).</w:t>
      </w:r>
    </w:p>
    <w:p w:rsidR="001164A8" w:rsidRPr="005C26C9" w:rsidRDefault="009C7958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>Ссылки на использованные фотографии сети Интернет:</w:t>
      </w:r>
    </w:p>
    <w:p w:rsidR="005C26C9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9" w:history="1">
        <w:r w:rsidR="005C26C9" w:rsidRPr="005C26C9">
          <w:rPr>
            <w:rStyle w:val="a8"/>
            <w:rFonts w:ascii="Times New Roman" w:hAnsi="Times New Roman" w:cs="Times New Roman"/>
            <w:sz w:val="24"/>
            <w:szCs w:val="24"/>
          </w:rPr>
          <w:t>https://i.ytimg.com/vi/Gh1hIC-SK8w/hqdefault.jpg</w:t>
        </w:r>
      </w:hyperlink>
      <w:r w:rsidR="005C26C9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рисунок «Ращение Земли вокруг Солнца»</w:t>
      </w:r>
    </w:p>
    <w:p w:rsidR="005C26C9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0" w:history="1">
        <w:r w:rsidR="005C26C9" w:rsidRPr="005C26C9">
          <w:rPr>
            <w:rStyle w:val="a8"/>
            <w:rFonts w:ascii="Times New Roman" w:hAnsi="Times New Roman" w:cs="Times New Roman"/>
            <w:sz w:val="24"/>
            <w:szCs w:val="24"/>
          </w:rPr>
          <w:t>http://podnebesnaja.ru/wp-content/uploads/2010/03/solstices.gif</w:t>
        </w:r>
      </w:hyperlink>
      <w:r w:rsidR="005C26C9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рисунок «Летнее и зимнее солнцестояние» </w:t>
      </w:r>
    </w:p>
    <w:p w:rsidR="009C7958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1" w:history="1">
        <w:r w:rsidR="009C7958" w:rsidRPr="005C26C9">
          <w:rPr>
            <w:rStyle w:val="a8"/>
            <w:rFonts w:ascii="Times New Roman" w:hAnsi="Times New Roman" w:cs="Times New Roman"/>
            <w:sz w:val="24"/>
            <w:szCs w:val="24"/>
          </w:rPr>
          <w:t>http://newbookshop.ru/pictures/1014334672.jpg</w:t>
        </w:r>
      </w:hyperlink>
      <w:r w:rsidR="009C7958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политико-административная карта РФ</w:t>
      </w:r>
    </w:p>
    <w:p w:rsidR="005C26C9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2" w:history="1">
        <w:r w:rsidR="005C26C9" w:rsidRPr="005C26C9">
          <w:rPr>
            <w:rStyle w:val="a8"/>
            <w:rFonts w:ascii="Times New Roman" w:hAnsi="Times New Roman" w:cs="Times New Roman"/>
            <w:sz w:val="24"/>
            <w:szCs w:val="24"/>
          </w:rPr>
          <w:t>http://ozon-st.cdn.ngenix.net/multimedia/1011255142.jpg</w:t>
        </w:r>
      </w:hyperlink>
      <w:r w:rsidR="005C26C9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физическая карта России</w:t>
      </w:r>
    </w:p>
    <w:p w:rsidR="005C26C9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3" w:history="1">
        <w:r w:rsidR="005C26C9" w:rsidRPr="005C26C9">
          <w:rPr>
            <w:rStyle w:val="a8"/>
            <w:rFonts w:ascii="Times New Roman" w:hAnsi="Times New Roman" w:cs="Times New Roman"/>
            <w:sz w:val="24"/>
            <w:szCs w:val="24"/>
          </w:rPr>
          <w:t>http://ngl2006.narod.ru/Contents/Geo/Geo-kart/KPGR/Pictures/022.jpg</w:t>
        </w:r>
      </w:hyperlink>
      <w:r w:rsidR="005C26C9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карта чёрной и цветной металлургии России</w:t>
      </w:r>
    </w:p>
    <w:p w:rsidR="005C26C9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4" w:history="1">
        <w:r w:rsidR="005C26C9" w:rsidRPr="005C26C9">
          <w:rPr>
            <w:rStyle w:val="a8"/>
            <w:rFonts w:ascii="Times New Roman" w:hAnsi="Times New Roman" w:cs="Times New Roman"/>
            <w:sz w:val="24"/>
            <w:szCs w:val="24"/>
          </w:rPr>
          <w:t>http://www.wwww4.com/w3294/905746.jpg</w:t>
        </w:r>
      </w:hyperlink>
      <w:r w:rsidR="005C26C9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карта Европейского севера и северо-запада России</w:t>
      </w:r>
    </w:p>
    <w:p w:rsidR="009C7958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5" w:history="1">
        <w:r w:rsidR="009C7958" w:rsidRPr="005C26C9">
          <w:rPr>
            <w:rStyle w:val="a8"/>
            <w:rFonts w:ascii="Times New Roman" w:hAnsi="Times New Roman" w:cs="Times New Roman"/>
            <w:sz w:val="24"/>
            <w:szCs w:val="24"/>
          </w:rPr>
          <w:t>http://pristor.ru/wp-content/uploads/2017/10/Карта-мира-на-русском-языке-и-со-странами.-Подробные-изображения-3.jpg</w:t>
        </w:r>
      </w:hyperlink>
      <w:r w:rsidR="009C7958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26C9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>- политическая карта мира</w:t>
      </w:r>
    </w:p>
    <w:p w:rsidR="009C7958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6" w:history="1">
        <w:r w:rsidR="009C7958" w:rsidRPr="005C26C9">
          <w:rPr>
            <w:rStyle w:val="a8"/>
            <w:rFonts w:ascii="Times New Roman" w:hAnsi="Times New Roman" w:cs="Times New Roman"/>
            <w:sz w:val="24"/>
            <w:szCs w:val="24"/>
          </w:rPr>
          <w:t>https://otvet.imgsmail.ru/download/e25c4389b557a0e7b8d00844deb78a26_i-3383.jpg</w:t>
        </w:r>
      </w:hyperlink>
      <w:r w:rsidR="009C7958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карта электроэнергетики мира</w:t>
      </w:r>
    </w:p>
    <w:p w:rsidR="009C7958" w:rsidRPr="005C26C9" w:rsidRDefault="00764106" w:rsidP="001164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7" w:history="1">
        <w:r w:rsidR="009C7958" w:rsidRPr="005C26C9">
          <w:rPr>
            <w:rStyle w:val="a8"/>
            <w:rFonts w:ascii="Times New Roman" w:hAnsi="Times New Roman" w:cs="Times New Roman"/>
            <w:sz w:val="24"/>
            <w:szCs w:val="24"/>
          </w:rPr>
          <w:t>http://litceysel.ru/amdc/В+настоящее+время+резко+возросло+негативное+антропогенное+воздействие+на+окружающую+природную+среду.+В+связи+с+этим%2C+возникла+необходимость+в+создании+такогоc/295217_html_4461ce5d.png</w:t>
        </w:r>
      </w:hyperlink>
      <w:r w:rsidR="009C7958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таблица </w:t>
      </w:r>
      <w:proofErr w:type="spellStart"/>
      <w:r w:rsidR="009C7958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>исчерпаемых</w:t>
      </w:r>
      <w:proofErr w:type="spellEnd"/>
      <w:r w:rsidR="009C7958" w:rsidRPr="005C26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неисчерпаемых природных ресурсов</w:t>
      </w:r>
    </w:p>
    <w:sectPr w:rsidR="009C7958" w:rsidRPr="005C26C9" w:rsidSect="00EA14AE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E6DEB"/>
    <w:multiLevelType w:val="hybridMultilevel"/>
    <w:tmpl w:val="8F16D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55C80"/>
    <w:multiLevelType w:val="hybridMultilevel"/>
    <w:tmpl w:val="CB6A3A2A"/>
    <w:lvl w:ilvl="0" w:tplc="22B83E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>
    <w:nsid w:val="46822002"/>
    <w:multiLevelType w:val="hybridMultilevel"/>
    <w:tmpl w:val="CEB0F410"/>
    <w:lvl w:ilvl="0" w:tplc="640201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1F4A"/>
    <w:rsid w:val="000A1F4A"/>
    <w:rsid w:val="000A432D"/>
    <w:rsid w:val="001164A8"/>
    <w:rsid w:val="0032074B"/>
    <w:rsid w:val="005C26C9"/>
    <w:rsid w:val="005F018E"/>
    <w:rsid w:val="006F0A5D"/>
    <w:rsid w:val="00764106"/>
    <w:rsid w:val="00885823"/>
    <w:rsid w:val="008B37C6"/>
    <w:rsid w:val="009540B4"/>
    <w:rsid w:val="00976F3C"/>
    <w:rsid w:val="009C7958"/>
    <w:rsid w:val="00D71108"/>
    <w:rsid w:val="00E2208A"/>
    <w:rsid w:val="00EA14AE"/>
    <w:rsid w:val="00FF6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F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F4A"/>
    <w:rPr>
      <w:rFonts w:ascii="Tahoma" w:hAnsi="Tahoma" w:cs="Tahoma"/>
      <w:sz w:val="16"/>
      <w:szCs w:val="16"/>
    </w:rPr>
  </w:style>
  <w:style w:type="paragraph" w:customStyle="1" w:styleId="a6">
    <w:name w:val="Знак Знак Знак Знак Знак Знак Знак Знак Знак Знак"/>
    <w:basedOn w:val="a"/>
    <w:rsid w:val="000A1F4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0A1F4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71108"/>
    <w:rPr>
      <w:color w:val="0000FF" w:themeColor="hyperlink"/>
      <w:u w:val="single"/>
    </w:rPr>
  </w:style>
  <w:style w:type="paragraph" w:customStyle="1" w:styleId="c16">
    <w:name w:val="c16"/>
    <w:basedOn w:val="a"/>
    <w:rsid w:val="00E2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E2208A"/>
    <w:rPr>
      <w:i/>
      <w:iCs/>
    </w:rPr>
  </w:style>
  <w:style w:type="table" w:customStyle="1" w:styleId="1">
    <w:name w:val="Светлый список1"/>
    <w:basedOn w:val="a1"/>
    <w:uiPriority w:val="61"/>
    <w:rsid w:val="00E2208A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://www.wwww4.com/w3294/905746.jpg" TargetMode="External"/><Relationship Id="rId42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29" Type="http://schemas.openxmlformats.org/officeDocument/2006/relationships/hyperlink" Target="https://i.ytimg.com/vi/Gh1hIC-SK8w/hqdefault.jpg" TargetMode="External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://www.fipi.ru" TargetMode="Externa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3.png"/><Relationship Id="rId32" Type="http://schemas.openxmlformats.org/officeDocument/2006/relationships/hyperlink" Target="http://ozon-st.cdn.ngenix.net/multimedia/1011255142.jpg" TargetMode="External"/><Relationship Id="rId37" Type="http://schemas.openxmlformats.org/officeDocument/2006/relationships/hyperlink" Target="http://litceysel.ru/amdc/&#1042;+&#1085;&#1072;&#1089;&#1090;&#1086;&#1103;&#1097;&#1077;&#1077;+&#1074;&#1088;&#1077;&#1084;&#1103;+&#1088;&#1077;&#1079;&#1082;&#1086;+&#1074;&#1086;&#1079;&#1088;&#1086;&#1089;&#1083;&#1086;+&#1085;&#1077;&#1075;&#1072;&#1090;&#1080;&#1074;&#1085;&#1086;&#1077;+&#1072;&#1085;&#1090;&#1088;&#1086;&#1087;&#1086;&#1075;&#1077;&#1085;&#1085;&#1086;&#1077;+&#1074;&#1086;&#1079;&#1076;&#1077;&#1081;&#1089;&#1090;&#1074;&#1080;&#1077;+&#1085;&#1072;+&#1086;&#1082;&#1088;&#1091;&#1078;&#1072;&#1102;&#1097;&#1091;&#1102;+&#1087;&#1088;&#1080;&#1088;&#1086;&#1076;&#1085;&#1091;&#1102;+&#1089;&#1088;&#1077;&#1076;&#1091;.+&#1042;+&#1089;&#1074;&#1103;&#1079;&#1080;+&#1089;+&#1101;&#1090;&#1080;&#1084;%2C+&#1074;&#1086;&#1079;&#1085;&#1080;&#1082;&#1083;&#1072;+&#1085;&#1077;&#1086;&#1073;&#1093;&#1086;&#1076;&#1080;&#1084;&#1086;&#1089;&#1090;&#1100;+&#1074;+&#1089;&#1086;&#1079;&#1076;&#1072;&#1085;&#1080;&#1080;+&#1090;&#1072;&#1082;&#1086;&#1075;&#1086;c/295217_html_4461ce5d.png" TargetMode="External"/><Relationship Id="rId40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12.png"/><Relationship Id="rId28" Type="http://schemas.openxmlformats.org/officeDocument/2006/relationships/hyperlink" Target="https://geo-vpr.sdamgia.ru" TargetMode="External"/><Relationship Id="rId36" Type="http://schemas.openxmlformats.org/officeDocument/2006/relationships/hyperlink" Target="https://otvet.imgsmail.ru/download/e25c4389b557a0e7b8d00844deb78a26_i-3383.jpg" TargetMode="Externa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6.sldx"/><Relationship Id="rId31" Type="http://schemas.openxmlformats.org/officeDocument/2006/relationships/hyperlink" Target="http://newbookshop.ru/pictures/1014334672.jpg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hyperlink" Target="http://www.fipi.ru" TargetMode="External"/><Relationship Id="rId30" Type="http://schemas.openxmlformats.org/officeDocument/2006/relationships/hyperlink" Target="http://podnebesnaja.ru/wp-content/uploads/2010/03/solstices.gif" TargetMode="External"/><Relationship Id="rId35" Type="http://schemas.openxmlformats.org/officeDocument/2006/relationships/hyperlink" Target="http://pristor.ru/wp-content/uploads/2017/10/&#1050;&#1072;&#1088;&#1090;&#1072;-&#1084;&#1080;&#1088;&#1072;-&#1085;&#1072;-&#1088;&#1091;&#1089;&#1089;&#1082;&#1086;&#1084;-&#1103;&#1079;&#1099;&#1082;&#1077;-&#1080;-&#1089;&#1086;-&#1089;&#1090;&#1088;&#1072;&#1085;&#1072;&#1084;&#1080;.-&#1055;&#1086;&#1076;&#1088;&#1086;&#1073;&#1085;&#1099;&#1077;-&#1080;&#1079;&#1086;&#1073;&#1088;&#1072;&#1078;&#1077;&#1085;&#1080;&#1103;-3.jpg" TargetMode="External"/><Relationship Id="rId43" Type="http://schemas.openxmlformats.org/officeDocument/2006/relationships/customXml" Target="../customXml/item4.xml"/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5" Type="http://schemas.openxmlformats.org/officeDocument/2006/relationships/chart" Target="charts/chart1.xml"/><Relationship Id="rId33" Type="http://schemas.openxmlformats.org/officeDocument/2006/relationships/hyperlink" Target="http://ngl2006.narod.ru/Contents/Geo/Geo-kart/KPGR/Pictures/022.jpg" TargetMode="External"/><Relationship Id="rId38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0272456798855342"/>
          <c:y val="4.9534052773042063E-2"/>
          <c:w val="0.8772977967381822"/>
          <c:h val="0.6770313152650213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4983226454950919E-2"/>
                  <c:y val="5.1120929977643508E-18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100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2.2474839682426532E-2"/>
                  <c:y val="-1.33845435572041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88,5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4.9944088183169755E-3"/>
                  <c:y val="-1.784605807627225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78,8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СОУ</c:v>
                </c:pt>
                <c:pt idx="3">
                  <c:v>уровень выполнения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1</c:v>
                </c:pt>
                <c:pt idx="1">
                  <c:v>0.88500000000000012</c:v>
                </c:pt>
                <c:pt idx="2">
                  <c:v>0.78800000000000003</c:v>
                </c:pt>
                <c:pt idx="3" formatCode="0%">
                  <c:v>0.9</c:v>
                </c:pt>
              </c:numCache>
            </c:numRef>
          </c:val>
        </c:ser>
        <c:shape val="cylinder"/>
        <c:axId val="122908032"/>
        <c:axId val="122909824"/>
        <c:axId val="0"/>
      </c:bar3DChart>
      <c:catAx>
        <c:axId val="12290803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2909824"/>
        <c:crosses val="autoZero"/>
        <c:auto val="1"/>
        <c:lblAlgn val="ctr"/>
        <c:lblOffset val="100"/>
      </c:catAx>
      <c:valAx>
        <c:axId val="122909824"/>
        <c:scaling>
          <c:orientation val="minMax"/>
        </c:scaling>
        <c:axPos val="l"/>
        <c:majorGridlines/>
        <c:numFmt formatCode="0%" sourceLinked="1"/>
        <c:tickLblPos val="nextTo"/>
        <c:crossAx val="122908032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AWJJH2MPE6E2-1286079085-312</_dlc_DocId>
    <_dlc_DocIdUrl xmlns="4a252ca3-5a62-4c1c-90a6-29f4710e47f8">
      <Url>http://edu-sps.koiro.local/koiro/FSIMO/CEMD/_layouts/15/DocIdRedir.aspx?ID=AWJJH2MPE6E2-1286079085-312</Url>
      <Description>AWJJH2MPE6E2-1286079085-312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99FEAA6C5FE5141ADB26E2529472E89" ma:contentTypeVersion="49" ma:contentTypeDescription="Создание документа." ma:contentTypeScope="" ma:versionID="45eaf1d7a21eb384eaf0c7af93c5888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A7F7A3-2D36-4CF2-BA4F-642D6A5D5CCC}"/>
</file>

<file path=customXml/itemProps2.xml><?xml version="1.0" encoding="utf-8"?>
<ds:datastoreItem xmlns:ds="http://schemas.openxmlformats.org/officeDocument/2006/customXml" ds:itemID="{95323F98-9B52-4414-A9A8-42C44FA63C6C}"/>
</file>

<file path=customXml/itemProps3.xml><?xml version="1.0" encoding="utf-8"?>
<ds:datastoreItem xmlns:ds="http://schemas.openxmlformats.org/officeDocument/2006/customXml" ds:itemID="{A1162DCE-D88B-4455-A4A0-8F49F4D30DF5}"/>
</file>

<file path=customXml/itemProps4.xml><?xml version="1.0" encoding="utf-8"?>
<ds:datastoreItem xmlns:ds="http://schemas.openxmlformats.org/officeDocument/2006/customXml" ds:itemID="{0E9ADA68-31CA-4515-AD40-88E2EBCDE3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2018-01-02T14:34:00Z</dcterms:created>
  <dcterms:modified xsi:type="dcterms:W3CDTF">2018-01-02T15:33:00Z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0x010100599FEAA6C5FE5141ADB26E2529472E89</vt:lpwstr>
  </property>
  <property fmtid="{D5CDD505-2E9C-101B-9397-08002B2CF9AE}" pid="3" name="_dlc_DocIdItemGuid">
    <vt:lpwstr>2abba9f0-1c1b-4bab-807a-54eccc5159f9</vt:lpwstr>
  </property>
</Properties>
</file>