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FA" w:rsidRPr="00F23DB3" w:rsidRDefault="00FC35D7" w:rsidP="00012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08F2" w:rsidRDefault="00FC35D7" w:rsidP="0001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</w:t>
      </w:r>
      <w:r w:rsidR="00CA08F2">
        <w:rPr>
          <w:rFonts w:ascii="Times New Roman" w:hAnsi="Times New Roman" w:cs="Times New Roman"/>
          <w:sz w:val="24"/>
          <w:szCs w:val="24"/>
        </w:rPr>
        <w:t xml:space="preserve"> электронная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</w:t>
      </w:r>
      <w:r w:rsidR="00717499">
        <w:rPr>
          <w:rFonts w:ascii="Times New Roman" w:hAnsi="Times New Roman" w:cs="Times New Roman"/>
          <w:sz w:val="24"/>
          <w:szCs w:val="24"/>
        </w:rPr>
        <w:t>ь разработана</w:t>
      </w:r>
      <w:r w:rsidR="00CA08F2">
        <w:rPr>
          <w:rFonts w:ascii="Times New Roman" w:hAnsi="Times New Roman" w:cs="Times New Roman"/>
          <w:sz w:val="24"/>
          <w:szCs w:val="24"/>
        </w:rPr>
        <w:t xml:space="preserve"> и представлена для учащихся 8 классов </w:t>
      </w:r>
      <w:r w:rsidR="004108E4">
        <w:rPr>
          <w:rFonts w:ascii="Times New Roman" w:hAnsi="Times New Roman" w:cs="Times New Roman"/>
          <w:sz w:val="24"/>
          <w:szCs w:val="24"/>
        </w:rPr>
        <w:t>Муниципальной казенной общеобразовательной организации «</w:t>
      </w:r>
      <w:proofErr w:type="spellStart"/>
      <w:r w:rsidR="004108E4">
        <w:rPr>
          <w:rFonts w:ascii="Times New Roman" w:hAnsi="Times New Roman" w:cs="Times New Roman"/>
          <w:sz w:val="24"/>
          <w:szCs w:val="24"/>
        </w:rPr>
        <w:t>Антроповская</w:t>
      </w:r>
      <w:proofErr w:type="spellEnd"/>
      <w:r w:rsidR="004108E4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 w:rsidR="004108E4">
        <w:rPr>
          <w:rFonts w:ascii="Times New Roman" w:hAnsi="Times New Roman" w:cs="Times New Roman"/>
          <w:sz w:val="24"/>
          <w:szCs w:val="24"/>
        </w:rPr>
        <w:t>С</w:t>
      </w:r>
      <w:r w:rsidR="004108E4" w:rsidRPr="004108E4">
        <w:rPr>
          <w:rFonts w:ascii="Times New Roman" w:hAnsi="Times New Roman" w:cs="Times New Roman"/>
          <w:sz w:val="24"/>
          <w:szCs w:val="24"/>
        </w:rPr>
        <w:t>труктура и уровень материала рабочей тетради соответствует содержанию</w:t>
      </w:r>
      <w:r w:rsidR="004108E4">
        <w:rPr>
          <w:rFonts w:ascii="Times New Roman" w:hAnsi="Times New Roman" w:cs="Times New Roman"/>
          <w:sz w:val="24"/>
          <w:szCs w:val="24"/>
        </w:rPr>
        <w:t xml:space="preserve"> рабочей программы по </w:t>
      </w:r>
      <w:r w:rsidR="008E33BC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4108E4">
        <w:rPr>
          <w:rFonts w:ascii="Times New Roman" w:hAnsi="Times New Roman" w:cs="Times New Roman"/>
          <w:sz w:val="24"/>
          <w:szCs w:val="24"/>
        </w:rPr>
        <w:t xml:space="preserve"> «География»</w:t>
      </w:r>
      <w:r w:rsidR="008E33B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</w:t>
      </w:r>
      <w:r w:rsidR="004108E4" w:rsidRPr="004108E4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r w:rsidR="008E33BC">
        <w:rPr>
          <w:rFonts w:ascii="Times New Roman" w:hAnsi="Times New Roman" w:cs="Times New Roman"/>
          <w:sz w:val="24"/>
          <w:szCs w:val="24"/>
        </w:rPr>
        <w:t>государственного образовательного</w:t>
      </w:r>
      <w:r w:rsidR="004108E4" w:rsidRPr="004108E4"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4108E4">
        <w:rPr>
          <w:rFonts w:ascii="Times New Roman" w:hAnsi="Times New Roman" w:cs="Times New Roman"/>
          <w:sz w:val="24"/>
          <w:szCs w:val="24"/>
        </w:rPr>
        <w:t>основного общего</w:t>
      </w:r>
      <w:r w:rsidR="004108E4" w:rsidRPr="004108E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108E4">
        <w:rPr>
          <w:rFonts w:ascii="Times New Roman" w:hAnsi="Times New Roman" w:cs="Times New Roman"/>
          <w:sz w:val="24"/>
          <w:szCs w:val="24"/>
        </w:rPr>
        <w:t>.</w:t>
      </w:r>
    </w:p>
    <w:p w:rsidR="00F23DB3" w:rsidRDefault="00717499" w:rsidP="00555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F23DB3">
        <w:rPr>
          <w:rFonts w:ascii="Times New Roman" w:hAnsi="Times New Roman" w:cs="Times New Roman"/>
          <w:sz w:val="24"/>
          <w:szCs w:val="24"/>
        </w:rPr>
        <w:t xml:space="preserve"> электронной</w:t>
      </w:r>
      <w:r w:rsidR="008E33BC">
        <w:rPr>
          <w:rFonts w:ascii="Times New Roman" w:hAnsi="Times New Roman" w:cs="Times New Roman"/>
          <w:sz w:val="24"/>
          <w:szCs w:val="24"/>
        </w:rPr>
        <w:t xml:space="preserve"> рабочей тетради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формирование у обучающихся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 целостного, объемного представления о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родном крае и перспективах его развития</w:t>
      </w:r>
      <w:r w:rsidR="00FC260D">
        <w:rPr>
          <w:rFonts w:ascii="Times New Roman" w:hAnsi="Times New Roman" w:cs="Times New Roman"/>
          <w:sz w:val="24"/>
          <w:szCs w:val="24"/>
        </w:rPr>
        <w:t>, с</w:t>
      </w:r>
      <w:r w:rsidR="008E33BC">
        <w:rPr>
          <w:rFonts w:ascii="Times New Roman" w:hAnsi="Times New Roman" w:cs="Times New Roman"/>
          <w:sz w:val="24"/>
          <w:szCs w:val="24"/>
        </w:rPr>
        <w:t>одержит теоретический и практический материал</w:t>
      </w:r>
      <w:r w:rsidR="00FC260D">
        <w:rPr>
          <w:rFonts w:ascii="Times New Roman" w:hAnsi="Times New Roman" w:cs="Times New Roman"/>
          <w:sz w:val="24"/>
          <w:szCs w:val="24"/>
        </w:rPr>
        <w:t>, оснащенный</w:t>
      </w:r>
      <w:r w:rsidR="000126C9">
        <w:rPr>
          <w:rFonts w:ascii="Times New Roman" w:hAnsi="Times New Roman" w:cs="Times New Roman"/>
          <w:sz w:val="24"/>
          <w:szCs w:val="24"/>
        </w:rPr>
        <w:t xml:space="preserve"> гиперссылками на картографический, демонстрационный и видеоматериал</w:t>
      </w:r>
      <w:r w:rsidR="008E33BC">
        <w:rPr>
          <w:rFonts w:ascii="Times New Roman" w:hAnsi="Times New Roman" w:cs="Times New Roman"/>
          <w:sz w:val="24"/>
          <w:szCs w:val="24"/>
        </w:rPr>
        <w:t>.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 w:rsidR="009610CC">
        <w:rPr>
          <w:rFonts w:ascii="Times New Roman" w:hAnsi="Times New Roman" w:cs="Times New Roman"/>
          <w:sz w:val="24"/>
          <w:szCs w:val="24"/>
        </w:rPr>
        <w:t>Теоретический материал представл</w:t>
      </w:r>
      <w:bookmarkStart w:id="0" w:name="_GoBack"/>
      <w:bookmarkEnd w:id="0"/>
      <w:r w:rsidR="009610CC">
        <w:rPr>
          <w:rFonts w:ascii="Times New Roman" w:hAnsi="Times New Roman" w:cs="Times New Roman"/>
          <w:sz w:val="24"/>
          <w:szCs w:val="24"/>
        </w:rPr>
        <w:t xml:space="preserve">ен в виде основных сведений о географии Костромской области. </w:t>
      </w:r>
      <w:r w:rsidR="008E33BC">
        <w:rPr>
          <w:rFonts w:ascii="Times New Roman" w:hAnsi="Times New Roman" w:cs="Times New Roman"/>
          <w:sz w:val="24"/>
          <w:szCs w:val="24"/>
        </w:rPr>
        <w:t xml:space="preserve">Практический материал представлен в виде заданий разного вида и уровня сложности, </w:t>
      </w:r>
      <w:r w:rsidR="00F23DB3">
        <w:rPr>
          <w:rFonts w:ascii="Times New Roman" w:hAnsi="Times New Roman" w:cs="Times New Roman"/>
          <w:sz w:val="24"/>
          <w:szCs w:val="24"/>
        </w:rPr>
        <w:t>для самостоятельно выбора</w:t>
      </w:r>
      <w:r w:rsidR="000126C9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F23DB3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0126C9">
        <w:rPr>
          <w:rFonts w:ascii="Times New Roman" w:hAnsi="Times New Roman" w:cs="Times New Roman"/>
          <w:sz w:val="24"/>
          <w:szCs w:val="24"/>
        </w:rPr>
        <w:t xml:space="preserve"> их</w:t>
      </w:r>
      <w:r w:rsidR="00F23DB3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способностей. </w:t>
      </w:r>
      <w:r w:rsidR="000126C9">
        <w:rPr>
          <w:rFonts w:ascii="Times New Roman" w:hAnsi="Times New Roman" w:cs="Times New Roman"/>
          <w:sz w:val="24"/>
          <w:szCs w:val="24"/>
        </w:rPr>
        <w:t>В конце тетради приведен оценочный лист, для учета и оце</w:t>
      </w:r>
      <w:r w:rsidR="009610CC">
        <w:rPr>
          <w:rFonts w:ascii="Times New Roman" w:hAnsi="Times New Roman" w:cs="Times New Roman"/>
          <w:sz w:val="24"/>
          <w:szCs w:val="24"/>
        </w:rPr>
        <w:t>нки личных достижений учащихся, а также приложения.</w:t>
      </w:r>
    </w:p>
    <w:p w:rsidR="00717499" w:rsidRPr="00FC35D7" w:rsidRDefault="008E33BC" w:rsidP="00FC2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рабочая тетрадь</w:t>
      </w:r>
      <w:r w:rsidR="00717499">
        <w:rPr>
          <w:rFonts w:ascii="Times New Roman" w:hAnsi="Times New Roman" w:cs="Times New Roman"/>
          <w:sz w:val="24"/>
          <w:szCs w:val="24"/>
        </w:rPr>
        <w:t xml:space="preserve">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17499">
        <w:rPr>
          <w:rFonts w:ascii="Times New Roman" w:hAnsi="Times New Roman" w:cs="Times New Roman"/>
          <w:sz w:val="24"/>
          <w:szCs w:val="24"/>
        </w:rPr>
        <w:t xml:space="preserve"> реализации регионального компонента в учебном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 w:rsidR="00717499">
        <w:rPr>
          <w:rFonts w:ascii="Times New Roman" w:hAnsi="Times New Roman" w:cs="Times New Roman"/>
          <w:sz w:val="24"/>
          <w:szCs w:val="24"/>
        </w:rPr>
        <w:t>материале по географии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17499">
        <w:rPr>
          <w:rFonts w:ascii="Times New Roman" w:hAnsi="Times New Roman" w:cs="Times New Roman"/>
          <w:sz w:val="24"/>
          <w:szCs w:val="24"/>
        </w:rPr>
        <w:t xml:space="preserve">дает возможность учителю использовать </w:t>
      </w:r>
      <w:r>
        <w:rPr>
          <w:rFonts w:ascii="Times New Roman" w:hAnsi="Times New Roman" w:cs="Times New Roman"/>
          <w:sz w:val="24"/>
          <w:szCs w:val="24"/>
        </w:rPr>
        <w:t>электронную рабочую тетрадь</w:t>
      </w:r>
      <w:r w:rsidR="00FC260D">
        <w:rPr>
          <w:rFonts w:ascii="Times New Roman" w:hAnsi="Times New Roman" w:cs="Times New Roman"/>
          <w:sz w:val="24"/>
          <w:szCs w:val="24"/>
        </w:rPr>
        <w:t>,</w:t>
      </w:r>
      <w:r w:rsidR="00717499">
        <w:rPr>
          <w:rFonts w:ascii="Times New Roman" w:hAnsi="Times New Roman" w:cs="Times New Roman"/>
          <w:sz w:val="24"/>
          <w:szCs w:val="24"/>
        </w:rPr>
        <w:t xml:space="preserve"> как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 w:rsidR="00717499">
        <w:rPr>
          <w:rFonts w:ascii="Times New Roman" w:hAnsi="Times New Roman" w:cs="Times New Roman"/>
          <w:sz w:val="24"/>
          <w:szCs w:val="24"/>
        </w:rPr>
        <w:t>основной</w:t>
      </w:r>
      <w:r w:rsidR="00BC16B4">
        <w:rPr>
          <w:rFonts w:ascii="Times New Roman" w:hAnsi="Times New Roman" w:cs="Times New Roman"/>
          <w:sz w:val="24"/>
          <w:szCs w:val="24"/>
        </w:rPr>
        <w:t xml:space="preserve"> </w:t>
      </w:r>
      <w:r w:rsidR="00FC260D">
        <w:rPr>
          <w:rFonts w:ascii="Times New Roman" w:hAnsi="Times New Roman" w:cs="Times New Roman"/>
          <w:sz w:val="24"/>
          <w:szCs w:val="24"/>
        </w:rPr>
        <w:t>материал урока</w:t>
      </w:r>
      <w:r w:rsidR="00F23DB3">
        <w:rPr>
          <w:rFonts w:ascii="Times New Roman" w:hAnsi="Times New Roman" w:cs="Times New Roman"/>
          <w:sz w:val="24"/>
          <w:szCs w:val="24"/>
        </w:rPr>
        <w:t>, так и дополнительный</w:t>
      </w:r>
      <w:r w:rsidR="00717499">
        <w:rPr>
          <w:rFonts w:ascii="Times New Roman" w:hAnsi="Times New Roman" w:cs="Times New Roman"/>
          <w:sz w:val="24"/>
          <w:szCs w:val="24"/>
        </w:rPr>
        <w:t>.</w:t>
      </w:r>
    </w:p>
    <w:sectPr w:rsidR="00717499" w:rsidRPr="00FC35D7" w:rsidSect="00FC35D7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D7"/>
    <w:rsid w:val="00011BDC"/>
    <w:rsid w:val="000126C9"/>
    <w:rsid w:val="002612FA"/>
    <w:rsid w:val="004108E4"/>
    <w:rsid w:val="005556ED"/>
    <w:rsid w:val="00717499"/>
    <w:rsid w:val="008A5EEB"/>
    <w:rsid w:val="008E33BC"/>
    <w:rsid w:val="009610CC"/>
    <w:rsid w:val="00BC16B4"/>
    <w:rsid w:val="00CA08F2"/>
    <w:rsid w:val="00F23DB3"/>
    <w:rsid w:val="00FC260D"/>
    <w:rsid w:val="00FC35D7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а"/>
    <w:uiPriority w:val="1"/>
    <w:qFormat/>
    <w:rsid w:val="00FF789F"/>
    <w:pPr>
      <w:spacing w:after="0" w:line="36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а"/>
    <w:uiPriority w:val="1"/>
    <w:qFormat/>
    <w:rsid w:val="00FF789F"/>
    <w:pPr>
      <w:spacing w:after="0" w:line="36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AWJJH2MPE6E2-1286079085-263</_dlc_DocId>
    <_dlc_DocIdUrl xmlns="4a252ca3-5a62-4c1c-90a6-29f4710e47f8">
      <Url>http://edu-sps.koiro.local/koiro/FSIMO/CEMD/_layouts/15/DocIdRedir.aspx?ID=AWJJH2MPE6E2-1286079085-263</Url>
      <Description>AWJJH2MPE6E2-1286079085-263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D42A30-6354-4E55-A787-40F7ECEF2411}"/>
</file>

<file path=customXml/itemProps2.xml><?xml version="1.0" encoding="utf-8"?>
<ds:datastoreItem xmlns:ds="http://schemas.openxmlformats.org/officeDocument/2006/customXml" ds:itemID="{0075BE55-6E66-4C7A-9A37-C8281488FE4B}"/>
</file>

<file path=customXml/itemProps3.xml><?xml version="1.0" encoding="utf-8"?>
<ds:datastoreItem xmlns:ds="http://schemas.openxmlformats.org/officeDocument/2006/customXml" ds:itemID="{AE7A7546-F5AD-4FD7-BE49-9C07AA6E3062}"/>
</file>

<file path=customXml/itemProps4.xml><?xml version="1.0" encoding="utf-8"?>
<ds:datastoreItem xmlns:ds="http://schemas.openxmlformats.org/officeDocument/2006/customXml" ds:itemID="{B8409C83-5369-4D65-9444-6BB1CD141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User</cp:lastModifiedBy>
  <cp:revision>4</cp:revision>
  <dcterms:created xsi:type="dcterms:W3CDTF">2017-02-27T17:39:00Z</dcterms:created>
  <dcterms:modified xsi:type="dcterms:W3CDTF">2017-02-28T07:15:00Z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c9e44047-f2bf-4b5a-9bf2-f512c9d6377c</vt:lpwstr>
  </property>
</Properties>
</file>