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53" w:rsidRDefault="009C4D1E">
      <w:r>
        <w:rPr>
          <w:noProof/>
          <w:lang w:eastAsia="ru-RU"/>
        </w:rPr>
        <w:drawing>
          <wp:inline distT="0" distB="0" distL="0" distR="0">
            <wp:extent cx="5937885" cy="4274820"/>
            <wp:effectExtent l="19050" t="0" r="5715" b="0"/>
            <wp:docPr id="1" name="Рисунок 1" descr="C:\Users\Островское\Desktop\2024-04-09_14-02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тровское\Desktop\2024-04-09_14-02-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1E" w:rsidRPr="009C4D1E" w:rsidRDefault="009C4D1E" w:rsidP="009C4D1E">
      <w:pPr>
        <w:pStyle w:val="a5"/>
        <w:shd w:val="clear" w:color="auto" w:fill="FFFFFF"/>
        <w:spacing w:before="0" w:beforeAutospacing="0" w:after="187" w:afterAutospacing="0"/>
        <w:rPr>
          <w:rFonts w:ascii="Arial" w:hAnsi="Arial" w:cs="Arial"/>
          <w:b/>
          <w:color w:val="666666"/>
          <w:sz w:val="26"/>
          <w:szCs w:val="26"/>
        </w:rPr>
      </w:pPr>
      <w:proofErr w:type="spellStart"/>
      <w:r w:rsidRPr="009C4D1E">
        <w:rPr>
          <w:rFonts w:ascii="Arial" w:hAnsi="Arial" w:cs="Arial"/>
          <w:b/>
          <w:color w:val="666666"/>
          <w:sz w:val="26"/>
          <w:szCs w:val="26"/>
        </w:rPr>
        <w:t>Роспотребнадзор</w:t>
      </w:r>
      <w:proofErr w:type="spellEnd"/>
      <w:r w:rsidRPr="009C4D1E">
        <w:rPr>
          <w:rFonts w:ascii="Arial" w:hAnsi="Arial" w:cs="Arial"/>
          <w:b/>
          <w:color w:val="666666"/>
          <w:sz w:val="26"/>
          <w:szCs w:val="26"/>
        </w:rPr>
        <w:t xml:space="preserve"> напоминает о значимости </w:t>
      </w:r>
      <w:proofErr w:type="spellStart"/>
      <w:r w:rsidRPr="009C4D1E">
        <w:rPr>
          <w:rFonts w:ascii="Arial" w:hAnsi="Arial" w:cs="Arial"/>
          <w:b/>
          <w:color w:val="666666"/>
          <w:sz w:val="26"/>
          <w:szCs w:val="26"/>
        </w:rPr>
        <w:t>акарицидных</w:t>
      </w:r>
      <w:proofErr w:type="spellEnd"/>
      <w:r w:rsidRPr="009C4D1E">
        <w:rPr>
          <w:rFonts w:ascii="Arial" w:hAnsi="Arial" w:cs="Arial"/>
          <w:b/>
          <w:color w:val="666666"/>
          <w:sz w:val="26"/>
          <w:szCs w:val="26"/>
        </w:rPr>
        <w:t xml:space="preserve"> обработок в преддверии сезона активности клещей</w:t>
      </w:r>
    </w:p>
    <w:p w:rsidR="009C4D1E" w:rsidRPr="009C4D1E" w:rsidRDefault="009C4D1E" w:rsidP="009C4D1E">
      <w:pPr>
        <w:pStyle w:val="a5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color w:val="666666"/>
          <w:sz w:val="26"/>
          <w:szCs w:val="26"/>
        </w:rPr>
      </w:pPr>
      <w:r w:rsidRPr="009C4D1E">
        <w:rPr>
          <w:rFonts w:ascii="Arial" w:hAnsi="Arial" w:cs="Arial"/>
          <w:b/>
          <w:color w:val="666666"/>
          <w:sz w:val="26"/>
          <w:szCs w:val="26"/>
        </w:rPr>
        <w:t xml:space="preserve">С наступлением весны начинается сезон активности клещей, причиняющих вред здоровью населения. На первых проталинах нас уже ждут иксодовые клещи — переносчики </w:t>
      </w:r>
      <w:proofErr w:type="spellStart"/>
      <w:r w:rsidRPr="009C4D1E">
        <w:rPr>
          <w:rFonts w:ascii="Arial" w:hAnsi="Arial" w:cs="Arial"/>
          <w:b/>
          <w:color w:val="666666"/>
          <w:sz w:val="26"/>
          <w:szCs w:val="26"/>
        </w:rPr>
        <w:t>природноочаговых</w:t>
      </w:r>
      <w:proofErr w:type="spellEnd"/>
      <w:r w:rsidRPr="009C4D1E">
        <w:rPr>
          <w:rFonts w:ascii="Arial" w:hAnsi="Arial" w:cs="Arial"/>
          <w:b/>
          <w:color w:val="666666"/>
          <w:sz w:val="26"/>
          <w:szCs w:val="26"/>
        </w:rPr>
        <w:t xml:space="preserve"> трансмиссивных инфекций, возбудителей которых они передают при </w:t>
      </w:r>
      <w:proofErr w:type="spellStart"/>
      <w:r w:rsidRPr="009C4D1E">
        <w:rPr>
          <w:rFonts w:ascii="Arial" w:hAnsi="Arial" w:cs="Arial"/>
          <w:b/>
          <w:color w:val="666666"/>
          <w:sz w:val="26"/>
          <w:szCs w:val="26"/>
        </w:rPr>
        <w:t>кровососании</w:t>
      </w:r>
      <w:proofErr w:type="spellEnd"/>
      <w:r w:rsidRPr="009C4D1E">
        <w:rPr>
          <w:rFonts w:ascii="Arial" w:hAnsi="Arial" w:cs="Arial"/>
          <w:b/>
          <w:color w:val="666666"/>
          <w:sz w:val="26"/>
          <w:szCs w:val="26"/>
        </w:rPr>
        <w:t xml:space="preserve">. Наиболее опасные инфекции — иксодовые клещевые </w:t>
      </w:r>
      <w:proofErr w:type="spellStart"/>
      <w:r w:rsidRPr="009C4D1E">
        <w:rPr>
          <w:rFonts w:ascii="Arial" w:hAnsi="Arial" w:cs="Arial"/>
          <w:b/>
          <w:color w:val="666666"/>
          <w:sz w:val="26"/>
          <w:szCs w:val="26"/>
        </w:rPr>
        <w:t>боррелиозы</w:t>
      </w:r>
      <w:proofErr w:type="spellEnd"/>
      <w:r w:rsidRPr="009C4D1E">
        <w:rPr>
          <w:rFonts w:ascii="Arial" w:hAnsi="Arial" w:cs="Arial"/>
          <w:b/>
          <w:color w:val="666666"/>
          <w:sz w:val="26"/>
          <w:szCs w:val="26"/>
        </w:rPr>
        <w:t xml:space="preserve"> (ИКБ, </w:t>
      </w:r>
      <w:proofErr w:type="spellStart"/>
      <w:r w:rsidRPr="009C4D1E">
        <w:rPr>
          <w:rFonts w:ascii="Arial" w:hAnsi="Arial" w:cs="Arial"/>
          <w:b/>
          <w:color w:val="666666"/>
          <w:sz w:val="26"/>
          <w:szCs w:val="26"/>
        </w:rPr>
        <w:t>Лайм-боррелиоз</w:t>
      </w:r>
      <w:proofErr w:type="spellEnd"/>
      <w:r w:rsidRPr="009C4D1E">
        <w:rPr>
          <w:rFonts w:ascii="Arial" w:hAnsi="Arial" w:cs="Arial"/>
          <w:b/>
          <w:color w:val="666666"/>
          <w:sz w:val="26"/>
          <w:szCs w:val="26"/>
        </w:rPr>
        <w:t>), клещевой вирусный энцефалит (КВЭ) и Конго-крымская геморрагическая лихорадка (ККГЛ).</w:t>
      </w:r>
    </w:p>
    <w:p w:rsidR="009C4D1E" w:rsidRPr="009C4D1E" w:rsidRDefault="009C4D1E" w:rsidP="009C4D1E">
      <w:pPr>
        <w:pStyle w:val="a5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color w:val="666666"/>
          <w:sz w:val="26"/>
          <w:szCs w:val="26"/>
        </w:rPr>
      </w:pPr>
      <w:r w:rsidRPr="009C4D1E">
        <w:rPr>
          <w:rFonts w:ascii="Arial" w:hAnsi="Arial" w:cs="Arial"/>
          <w:b/>
          <w:color w:val="666666"/>
          <w:sz w:val="26"/>
          <w:szCs w:val="26"/>
        </w:rPr>
        <w:lastRenderedPageBreak/>
        <w:t xml:space="preserve">Наибольшее эпидемиологическое значение имеют таёжный (I. </w:t>
      </w:r>
      <w:proofErr w:type="spellStart"/>
      <w:r w:rsidRPr="009C4D1E">
        <w:rPr>
          <w:rFonts w:ascii="Arial" w:hAnsi="Arial" w:cs="Arial"/>
          <w:b/>
          <w:color w:val="666666"/>
          <w:sz w:val="26"/>
          <w:szCs w:val="26"/>
        </w:rPr>
        <w:t>persulcatus</w:t>
      </w:r>
      <w:proofErr w:type="spellEnd"/>
      <w:r w:rsidRPr="009C4D1E">
        <w:rPr>
          <w:rFonts w:ascii="Arial" w:hAnsi="Arial" w:cs="Arial"/>
          <w:b/>
          <w:color w:val="666666"/>
          <w:sz w:val="26"/>
          <w:szCs w:val="26"/>
        </w:rPr>
        <w:t xml:space="preserve">) и европейский лесной (I. </w:t>
      </w:r>
      <w:proofErr w:type="spellStart"/>
      <w:r w:rsidRPr="009C4D1E">
        <w:rPr>
          <w:rFonts w:ascii="Arial" w:hAnsi="Arial" w:cs="Arial"/>
          <w:b/>
          <w:color w:val="666666"/>
          <w:sz w:val="26"/>
          <w:szCs w:val="26"/>
        </w:rPr>
        <w:t>ricinus</w:t>
      </w:r>
      <w:proofErr w:type="spellEnd"/>
      <w:r w:rsidRPr="009C4D1E">
        <w:rPr>
          <w:rFonts w:ascii="Arial" w:hAnsi="Arial" w:cs="Arial"/>
          <w:b/>
          <w:color w:val="666666"/>
          <w:sz w:val="26"/>
          <w:szCs w:val="26"/>
        </w:rPr>
        <w:t>) клещи, обитающие на большей части территорий нашей страны. Эти виды могут переносить одновременно до пяти возбудителей, что вызывает широко распространенное микст-инфицирование человека после их присасывания. В России решающее значение имеет неспецифическая профилактика инфекций, передаваемых клещами (ИПК), основными направлениями которой являются борьба с популяциями клещей в природных биотопах и индивидуальная защита людей от нападения клещей.</w:t>
      </w:r>
    </w:p>
    <w:p w:rsidR="009C4D1E" w:rsidRPr="009C4D1E" w:rsidRDefault="009C4D1E" w:rsidP="009C4D1E">
      <w:pPr>
        <w:pStyle w:val="a5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color w:val="666666"/>
          <w:sz w:val="26"/>
          <w:szCs w:val="26"/>
        </w:rPr>
      </w:pPr>
      <w:r w:rsidRPr="009C4D1E">
        <w:rPr>
          <w:rFonts w:ascii="Arial" w:hAnsi="Arial" w:cs="Arial"/>
          <w:b/>
          <w:color w:val="666666"/>
          <w:sz w:val="26"/>
          <w:szCs w:val="26"/>
        </w:rPr>
        <w:t xml:space="preserve">Борьбу с популяциями клещей в природных биотопах проводят в зонах высокого риска заражения населения ИПК с помощью </w:t>
      </w:r>
      <w:proofErr w:type="spellStart"/>
      <w:r w:rsidRPr="009C4D1E">
        <w:rPr>
          <w:rFonts w:ascii="Arial" w:hAnsi="Arial" w:cs="Arial"/>
          <w:b/>
          <w:color w:val="666666"/>
          <w:sz w:val="26"/>
          <w:szCs w:val="26"/>
        </w:rPr>
        <w:t>инсектоакарицидных</w:t>
      </w:r>
      <w:proofErr w:type="spellEnd"/>
      <w:r w:rsidRPr="009C4D1E">
        <w:rPr>
          <w:rFonts w:ascii="Arial" w:hAnsi="Arial" w:cs="Arial"/>
          <w:b/>
          <w:color w:val="666666"/>
          <w:sz w:val="26"/>
          <w:szCs w:val="26"/>
        </w:rPr>
        <w:t xml:space="preserve"> (</w:t>
      </w:r>
      <w:proofErr w:type="spellStart"/>
      <w:r w:rsidRPr="009C4D1E">
        <w:rPr>
          <w:rFonts w:ascii="Arial" w:hAnsi="Arial" w:cs="Arial"/>
          <w:b/>
          <w:color w:val="666666"/>
          <w:sz w:val="26"/>
          <w:szCs w:val="26"/>
        </w:rPr>
        <w:t>акарицидных</w:t>
      </w:r>
      <w:proofErr w:type="spellEnd"/>
      <w:r w:rsidRPr="009C4D1E">
        <w:rPr>
          <w:rFonts w:ascii="Arial" w:hAnsi="Arial" w:cs="Arial"/>
          <w:b/>
          <w:color w:val="666666"/>
          <w:sz w:val="26"/>
          <w:szCs w:val="26"/>
        </w:rPr>
        <w:t>) средств, прошедших процедуру государственной регистрации. Обработки проводят в зонах высокого риска заражения населения. Результаты обследования на 3–5 сутки после обработки являются основанием для решения вопроса о безопасности пребывания людей на данной территории, а в более поздние сроки — о возможной необходимости повторной обработки (при недостаточной эффективности). На территориях детских учреждений (например, школ и лагерей) противоклещевые обработки являются обязательным условием пребывания там детей.</w:t>
      </w:r>
    </w:p>
    <w:p w:rsidR="009C4D1E" w:rsidRPr="009C4D1E" w:rsidRDefault="009C4D1E" w:rsidP="009C4D1E">
      <w:pPr>
        <w:pStyle w:val="a5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color w:val="666666"/>
          <w:sz w:val="26"/>
          <w:szCs w:val="26"/>
        </w:rPr>
      </w:pPr>
      <w:r w:rsidRPr="009C4D1E">
        <w:rPr>
          <w:rFonts w:ascii="Arial" w:hAnsi="Arial" w:cs="Arial"/>
          <w:b/>
          <w:color w:val="666666"/>
          <w:sz w:val="26"/>
          <w:szCs w:val="26"/>
        </w:rPr>
        <w:t xml:space="preserve">Современные </w:t>
      </w:r>
      <w:proofErr w:type="spellStart"/>
      <w:r w:rsidRPr="009C4D1E">
        <w:rPr>
          <w:rFonts w:ascii="Arial" w:hAnsi="Arial" w:cs="Arial"/>
          <w:b/>
          <w:color w:val="666666"/>
          <w:sz w:val="26"/>
          <w:szCs w:val="26"/>
        </w:rPr>
        <w:t>акарицидные</w:t>
      </w:r>
      <w:proofErr w:type="spellEnd"/>
      <w:r w:rsidRPr="009C4D1E">
        <w:rPr>
          <w:rFonts w:ascii="Arial" w:hAnsi="Arial" w:cs="Arial"/>
          <w:b/>
          <w:color w:val="666666"/>
          <w:sz w:val="26"/>
          <w:szCs w:val="26"/>
        </w:rPr>
        <w:t xml:space="preserve"> препараты сохраняются в верхних слоях лесной подстилки до полутора месяцев и уничтожают активную часть популяции, не затрагивая особей из нижних слоев. Противоклещевые обработки каждой территории должны быть ежегодными, а в ряде случаев необходимо несколько обработок в течение сезона.</w:t>
      </w:r>
    </w:p>
    <w:p w:rsidR="009C4D1E" w:rsidRPr="009C4D1E" w:rsidRDefault="009C4D1E" w:rsidP="009C4D1E">
      <w:pPr>
        <w:pStyle w:val="a5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color w:val="666666"/>
          <w:sz w:val="26"/>
          <w:szCs w:val="26"/>
        </w:rPr>
      </w:pPr>
      <w:r w:rsidRPr="009C4D1E">
        <w:rPr>
          <w:rFonts w:ascii="Arial" w:hAnsi="Arial" w:cs="Arial"/>
          <w:b/>
          <w:color w:val="666666"/>
          <w:sz w:val="26"/>
          <w:szCs w:val="26"/>
        </w:rPr>
        <w:t xml:space="preserve">Специалистами научных учреждений </w:t>
      </w:r>
      <w:proofErr w:type="spellStart"/>
      <w:r w:rsidRPr="009C4D1E">
        <w:rPr>
          <w:rFonts w:ascii="Arial" w:hAnsi="Arial" w:cs="Arial"/>
          <w:b/>
          <w:color w:val="666666"/>
          <w:sz w:val="26"/>
          <w:szCs w:val="26"/>
        </w:rPr>
        <w:t>Роспотребнадзора</w:t>
      </w:r>
      <w:proofErr w:type="spellEnd"/>
      <w:r w:rsidRPr="009C4D1E">
        <w:rPr>
          <w:rFonts w:ascii="Arial" w:hAnsi="Arial" w:cs="Arial"/>
          <w:b/>
          <w:color w:val="666666"/>
          <w:sz w:val="26"/>
          <w:szCs w:val="26"/>
        </w:rPr>
        <w:t xml:space="preserve"> тщательно изучена токсичность действующих веществ </w:t>
      </w:r>
      <w:proofErr w:type="spellStart"/>
      <w:r w:rsidRPr="009C4D1E">
        <w:rPr>
          <w:rFonts w:ascii="Arial" w:hAnsi="Arial" w:cs="Arial"/>
          <w:b/>
          <w:color w:val="666666"/>
          <w:sz w:val="26"/>
          <w:szCs w:val="26"/>
        </w:rPr>
        <w:t>инсектоакарицидных</w:t>
      </w:r>
      <w:proofErr w:type="spellEnd"/>
      <w:r w:rsidRPr="009C4D1E">
        <w:rPr>
          <w:rFonts w:ascii="Arial" w:hAnsi="Arial" w:cs="Arial"/>
          <w:b/>
          <w:color w:val="666666"/>
          <w:sz w:val="26"/>
          <w:szCs w:val="26"/>
        </w:rPr>
        <w:t xml:space="preserve"> средств. Эти субстанции малоподвижны в окружающей среде, быстро разлагаются и не обладают кумулятивным эффектом. Поэтому грамотное применение таких средств не наносит значимого вреда окружающей среде и её обитателям. Целесообразность применения этих средств не подлежит сомнению, поскольку их практическое применение показало высокую эффективность.</w:t>
      </w:r>
    </w:p>
    <w:p w:rsidR="009C4D1E" w:rsidRPr="009C4D1E" w:rsidRDefault="009C4D1E" w:rsidP="009C4D1E">
      <w:pPr>
        <w:pStyle w:val="a5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color w:val="666666"/>
          <w:sz w:val="26"/>
          <w:szCs w:val="26"/>
        </w:rPr>
      </w:pPr>
      <w:r w:rsidRPr="009C4D1E">
        <w:rPr>
          <w:rFonts w:ascii="Arial" w:hAnsi="Arial" w:cs="Arial"/>
          <w:b/>
          <w:color w:val="666666"/>
          <w:sz w:val="26"/>
          <w:szCs w:val="26"/>
        </w:rPr>
        <w:t>В сезон активности клещей необходимо помнить, что надо использовать только зарегистрированные для обработок природных биотопов от иксодовых клещей средства, соблюдая нормы расхода и меры предосторожности. Это позволит надежно защитить людей, находящихся на опасных в отношении клещей территориях*.</w:t>
      </w:r>
    </w:p>
    <w:p w:rsidR="009C4D1E" w:rsidRDefault="009C4D1E" w:rsidP="00650507">
      <w:pPr>
        <w:pStyle w:val="a5"/>
        <w:shd w:val="clear" w:color="auto" w:fill="FFFFFF"/>
        <w:spacing w:before="0" w:beforeAutospacing="0" w:after="187" w:afterAutospacing="0"/>
        <w:jc w:val="both"/>
      </w:pPr>
      <w:r w:rsidRPr="009C4D1E">
        <w:rPr>
          <w:rFonts w:ascii="Arial" w:hAnsi="Arial" w:cs="Arial"/>
          <w:b/>
          <w:color w:val="666666"/>
          <w:sz w:val="26"/>
          <w:szCs w:val="26"/>
        </w:rPr>
        <w:t> </w:t>
      </w:r>
      <w:r w:rsidRPr="009C4D1E">
        <w:rPr>
          <w:rFonts w:ascii="Arial" w:hAnsi="Arial" w:cs="Arial"/>
          <w:b/>
          <w:i/>
          <w:iCs/>
          <w:color w:val="666666"/>
          <w:sz w:val="26"/>
          <w:szCs w:val="26"/>
        </w:rPr>
        <w:t xml:space="preserve">*Подготовлено по материалам Института </w:t>
      </w:r>
      <w:proofErr w:type="spellStart"/>
      <w:r w:rsidRPr="009C4D1E">
        <w:rPr>
          <w:rFonts w:ascii="Arial" w:hAnsi="Arial" w:cs="Arial"/>
          <w:b/>
          <w:i/>
          <w:iCs/>
          <w:color w:val="666666"/>
          <w:sz w:val="26"/>
          <w:szCs w:val="26"/>
        </w:rPr>
        <w:t>дезинфектологии</w:t>
      </w:r>
      <w:proofErr w:type="spellEnd"/>
      <w:r w:rsidRPr="009C4D1E">
        <w:rPr>
          <w:rFonts w:ascii="Arial" w:hAnsi="Arial" w:cs="Arial"/>
          <w:b/>
          <w:i/>
          <w:iCs/>
          <w:color w:val="666666"/>
          <w:sz w:val="26"/>
          <w:szCs w:val="26"/>
        </w:rPr>
        <w:t xml:space="preserve"> ФБУН «ФНЦГ им. Ф.Ф.Эрисмана» </w:t>
      </w:r>
      <w:proofErr w:type="spellStart"/>
      <w:r w:rsidRPr="009C4D1E">
        <w:rPr>
          <w:rFonts w:ascii="Arial" w:hAnsi="Arial" w:cs="Arial"/>
          <w:b/>
          <w:i/>
          <w:iCs/>
          <w:color w:val="666666"/>
          <w:sz w:val="26"/>
          <w:szCs w:val="26"/>
        </w:rPr>
        <w:t>Роспотребнадзора</w:t>
      </w:r>
      <w:proofErr w:type="spellEnd"/>
    </w:p>
    <w:sectPr w:rsidR="009C4D1E" w:rsidSect="009C4D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4D1E"/>
    <w:rsid w:val="00104A8B"/>
    <w:rsid w:val="004B69FB"/>
    <w:rsid w:val="00650507"/>
    <w:rsid w:val="008D5D53"/>
    <w:rsid w:val="009C4D1E"/>
    <w:rsid w:val="00B2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0"/>
  </w:style>
  <w:style w:type="paragraph" w:styleId="1">
    <w:name w:val="heading 1"/>
    <w:basedOn w:val="a"/>
    <w:link w:val="10"/>
    <w:uiPriority w:val="9"/>
    <w:qFormat/>
    <w:rsid w:val="00B2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D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C4D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YP6M6QQTSDJS-603617206-784</_dlc_DocId>
    <_dlc_DocIdUrl xmlns="d32342ac-3956-43d4-8837-a8f9df1a246e">
      <Url>http://www.eduportal44.ru/kady/Vesh/_layouts/15/DocIdRedir.aspx?ID=YP6M6QQTSDJS-603617206-784</Url>
      <Description>YP6M6QQTSDJS-603617206-784</Description>
    </_dlc_DocIdUrl>
  </documentManagement>
</p:properties>
</file>

<file path=customXml/itemProps1.xml><?xml version="1.0" encoding="utf-8"?>
<ds:datastoreItem xmlns:ds="http://schemas.openxmlformats.org/officeDocument/2006/customXml" ds:itemID="{ED756267-E6B5-48A8-9EEF-ACF2F8232FB0}"/>
</file>

<file path=customXml/itemProps2.xml><?xml version="1.0" encoding="utf-8"?>
<ds:datastoreItem xmlns:ds="http://schemas.openxmlformats.org/officeDocument/2006/customXml" ds:itemID="{A52A2FB5-354C-4773-81EA-B92BA1268731}"/>
</file>

<file path=customXml/itemProps3.xml><?xml version="1.0" encoding="utf-8"?>
<ds:datastoreItem xmlns:ds="http://schemas.openxmlformats.org/officeDocument/2006/customXml" ds:itemID="{5B4CDF98-EED1-40DF-B0EF-7B6309A835C5}"/>
</file>

<file path=customXml/itemProps4.xml><?xml version="1.0" encoding="utf-8"?>
<ds:datastoreItem xmlns:ds="http://schemas.openxmlformats.org/officeDocument/2006/customXml" ds:itemID="{3E80544F-65D3-466C-8684-5C0F97C58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Островское</dc:creator>
  <cp:lastModifiedBy>Островское</cp:lastModifiedBy>
  <cp:revision>4</cp:revision>
  <dcterms:created xsi:type="dcterms:W3CDTF">2025-02-27T12:05:00Z</dcterms:created>
  <dcterms:modified xsi:type="dcterms:W3CDTF">2025-02-27T12:09:00Z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9c281a03-d5bd-4ae4-9180-2c773e155933</vt:lpwstr>
  </property>
</Properties>
</file>