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12" w:rsidRPr="001B68D7" w:rsidRDefault="00AF4C12" w:rsidP="001B68D7">
      <w:pPr>
        <w:jc w:val="center"/>
        <w:rPr>
          <w:b/>
          <w:i/>
          <w:sz w:val="40"/>
          <w:szCs w:val="40"/>
        </w:rPr>
      </w:pPr>
      <w:r w:rsidRPr="001B68D7">
        <w:rPr>
          <w:b/>
          <w:i/>
          <w:sz w:val="40"/>
          <w:szCs w:val="40"/>
        </w:rPr>
        <w:t>Памятка по профилактике вирусного гепатита</w:t>
      </w:r>
      <w:proofErr w:type="gramStart"/>
      <w:r w:rsidRPr="001B68D7">
        <w:rPr>
          <w:b/>
          <w:i/>
          <w:sz w:val="40"/>
          <w:szCs w:val="40"/>
        </w:rPr>
        <w:t xml:space="preserve"> А</w:t>
      </w:r>
      <w:proofErr w:type="gramEnd"/>
    </w:p>
    <w:p w:rsidR="00AF4C12" w:rsidRDefault="00AF4C12" w:rsidP="001B68D7">
      <w:pPr>
        <w:jc w:val="both"/>
      </w:pPr>
      <w:r w:rsidRPr="00AF4C12">
        <w:rPr>
          <w:b/>
          <w:sz w:val="28"/>
          <w:szCs w:val="28"/>
        </w:rPr>
        <w:t>Вирусный гепатит</w:t>
      </w:r>
      <w:proofErr w:type="gramStart"/>
      <w:r w:rsidRPr="00AF4C12">
        <w:rPr>
          <w:b/>
          <w:sz w:val="28"/>
          <w:szCs w:val="28"/>
        </w:rPr>
        <w:t xml:space="preserve"> А</w:t>
      </w:r>
      <w:proofErr w:type="gramEnd"/>
      <w:r>
        <w:t xml:space="preserve"> - </w:t>
      </w:r>
      <w:r w:rsidRPr="00AF4C12">
        <w:rPr>
          <w:b/>
          <w:i/>
          <w:sz w:val="28"/>
          <w:szCs w:val="28"/>
        </w:rPr>
        <w:t>острое инфекционное заболевание</w:t>
      </w:r>
      <w:r>
        <w:t>.</w:t>
      </w:r>
    </w:p>
    <w:p w:rsidR="00AF4C12" w:rsidRPr="00AF4C12" w:rsidRDefault="00AF4C12" w:rsidP="001B68D7">
      <w:pPr>
        <w:jc w:val="both"/>
      </w:pPr>
      <w:r w:rsidRPr="00AF4C12">
        <w:rPr>
          <w:i/>
          <w:sz w:val="28"/>
          <w:szCs w:val="28"/>
        </w:rPr>
        <w:t>Гепатит «А», как и кишечные инфекции, называют болезнью немытых рук</w:t>
      </w:r>
      <w:r w:rsidRPr="00AF4C12">
        <w:t xml:space="preserve">. 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 xml:space="preserve">Заболевание широко распространено в странах с низким </w:t>
      </w:r>
      <w:r>
        <w:rPr>
          <w:sz w:val="28"/>
          <w:szCs w:val="28"/>
        </w:rPr>
        <w:t>уровнем гигиенической культуры.</w:t>
      </w:r>
      <w:r w:rsidRPr="00AF4C12">
        <w:rPr>
          <w:sz w:val="28"/>
          <w:szCs w:val="28"/>
        </w:rPr>
        <w:t xml:space="preserve"> Гепатитом «А» болеют люди всех возрастов, но чаще – дети, подростки. Наибольшее число заболеваний приходится на осенне-зимний период.</w:t>
      </w:r>
    </w:p>
    <w:p w:rsidR="00AF4C12" w:rsidRDefault="00AF4C12" w:rsidP="001B68D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BEE30A" wp14:editId="1A18C383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810000" cy="2962910"/>
            <wp:effectExtent l="0" t="0" r="0" b="8890"/>
            <wp:wrapTight wrapText="bothSides">
              <wp:wrapPolygon edited="0">
                <wp:start x="0" y="0"/>
                <wp:lineTo x="0" y="21526"/>
                <wp:lineTo x="21492" y="21526"/>
                <wp:lineTo x="21492" y="0"/>
                <wp:lineTo x="0" y="0"/>
              </wp:wrapPolygon>
            </wp:wrapTight>
            <wp:docPr id="3" name="Рисунок 3" descr="C:\Users\Николай\Desktop\7 rkfcc овая история\hepatid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esktop\7 rkfcc овая история\hepatidi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C12" w:rsidRDefault="00AF4C12" w:rsidP="001B68D7">
      <w:pPr>
        <w:jc w:val="both"/>
      </w:pPr>
    </w:p>
    <w:p w:rsidR="00AF4C12" w:rsidRPr="00AF4C12" w:rsidRDefault="00AF4C12" w:rsidP="001B68D7">
      <w:pPr>
        <w:jc w:val="both"/>
      </w:pPr>
      <w:r>
        <w:t xml:space="preserve"> </w:t>
      </w:r>
      <w:r w:rsidRPr="00AF4C12">
        <w:rPr>
          <w:b/>
          <w:sz w:val="28"/>
          <w:szCs w:val="28"/>
        </w:rPr>
        <w:t>Инкубационный период - от 7 до 50 дней.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b/>
          <w:sz w:val="28"/>
          <w:szCs w:val="28"/>
        </w:rPr>
        <w:t>Источником инфекции</w:t>
      </w:r>
      <w:r w:rsidRPr="00AF4C12">
        <w:rPr>
          <w:sz w:val="28"/>
          <w:szCs w:val="28"/>
        </w:rPr>
        <w:t xml:space="preserve"> при ОГА является </w:t>
      </w:r>
      <w:r w:rsidRPr="00AF4C12">
        <w:rPr>
          <w:i/>
          <w:sz w:val="28"/>
          <w:szCs w:val="28"/>
        </w:rPr>
        <w:t>человек с любыми проявлениями болезни</w:t>
      </w:r>
      <w:r w:rsidRPr="00AF4C12">
        <w:rPr>
          <w:sz w:val="28"/>
          <w:szCs w:val="28"/>
        </w:rPr>
        <w:t xml:space="preserve"> (желтушная, </w:t>
      </w:r>
      <w:proofErr w:type="spellStart"/>
      <w:r w:rsidRPr="00AF4C12">
        <w:rPr>
          <w:sz w:val="28"/>
          <w:szCs w:val="28"/>
        </w:rPr>
        <w:t>безжелтушная</w:t>
      </w:r>
      <w:proofErr w:type="spellEnd"/>
      <w:r w:rsidRPr="00AF4C12">
        <w:rPr>
          <w:sz w:val="28"/>
          <w:szCs w:val="28"/>
        </w:rPr>
        <w:t>, бессимптомная). Больной человек опасен для окружающих со второй половины инкубационного периода, особенно в  первую неделю болезни. Механизм передачи - фекально-оральный (вирус выделяется с фекалиями).</w:t>
      </w:r>
    </w:p>
    <w:p w:rsidR="00AF4C12" w:rsidRPr="00AF4C12" w:rsidRDefault="00AF4C12" w:rsidP="001B68D7">
      <w:pPr>
        <w:jc w:val="both"/>
        <w:rPr>
          <w:b/>
          <w:sz w:val="28"/>
          <w:szCs w:val="28"/>
        </w:rPr>
      </w:pPr>
      <w:r w:rsidRPr="00AF4C12">
        <w:rPr>
          <w:b/>
          <w:sz w:val="28"/>
          <w:szCs w:val="28"/>
        </w:rPr>
        <w:t>Как можно заразиться вирусным гепатитом</w:t>
      </w:r>
      <w:proofErr w:type="gramStart"/>
      <w:r w:rsidRPr="00AF4C12">
        <w:rPr>
          <w:b/>
          <w:sz w:val="28"/>
          <w:szCs w:val="28"/>
        </w:rPr>
        <w:t xml:space="preserve"> А</w:t>
      </w:r>
      <w:proofErr w:type="gramEnd"/>
    </w:p>
    <w:p w:rsidR="00AF4C12" w:rsidRPr="00AF4C12" w:rsidRDefault="00AF4C12" w:rsidP="001B68D7">
      <w:pPr>
        <w:jc w:val="both"/>
        <w:rPr>
          <w:i/>
          <w:sz w:val="28"/>
          <w:szCs w:val="28"/>
        </w:rPr>
      </w:pPr>
      <w:r w:rsidRPr="00AF4C12">
        <w:rPr>
          <w:i/>
          <w:sz w:val="28"/>
          <w:szCs w:val="28"/>
        </w:rPr>
        <w:t>Вирус может попасть в организм следующими путями: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b/>
          <w:sz w:val="28"/>
          <w:szCs w:val="28"/>
        </w:rPr>
        <w:t>• с водой</w:t>
      </w:r>
      <w:r w:rsidRPr="00AF4C12">
        <w:rPr>
          <w:sz w:val="28"/>
          <w:szCs w:val="28"/>
        </w:rPr>
        <w:t xml:space="preserve"> - заражение возможно при употреблении инфицированной  питьевой воды и купании в зараженной воде;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b/>
          <w:sz w:val="28"/>
          <w:szCs w:val="28"/>
        </w:rPr>
        <w:t>• с пищей</w:t>
      </w:r>
      <w:r w:rsidRPr="00AF4C12">
        <w:rPr>
          <w:sz w:val="28"/>
          <w:szCs w:val="28"/>
        </w:rPr>
        <w:t xml:space="preserve"> - в результате употребления в пищу салатов, зелени, фруктов и др.;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b/>
          <w:sz w:val="28"/>
          <w:szCs w:val="28"/>
        </w:rPr>
        <w:t>• при тесном контакте с больными людьми</w:t>
      </w:r>
      <w:r w:rsidRPr="00AF4C12">
        <w:rPr>
          <w:sz w:val="28"/>
          <w:szCs w:val="28"/>
        </w:rPr>
        <w:t>, через инфицированную посуду, игрушки, предметы обихода.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>Передаче вируса может способствовать тесный контакт с источником, особенно в условиях крайне низкого уровня личной гигиены. Например, при уходе за больным.</w:t>
      </w:r>
    </w:p>
    <w:p w:rsidR="00AF4C12" w:rsidRPr="00AF4C12" w:rsidRDefault="00AF4C12" w:rsidP="001B68D7">
      <w:pPr>
        <w:jc w:val="both"/>
        <w:rPr>
          <w:b/>
          <w:sz w:val="28"/>
          <w:szCs w:val="28"/>
        </w:rPr>
      </w:pPr>
      <w:r w:rsidRPr="00AF4C12">
        <w:rPr>
          <w:b/>
          <w:sz w:val="28"/>
          <w:szCs w:val="28"/>
        </w:rPr>
        <w:t>Клиника.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 xml:space="preserve"> С момента заражения до начала болезни проходит от 7 до 50 дней, чаще 1,5-2 недели (классический период = 35 дней). У больного ухудшается аппетит, появляются боли в </w:t>
      </w:r>
      <w:r w:rsidRPr="00AF4C12">
        <w:rPr>
          <w:sz w:val="28"/>
          <w:szCs w:val="28"/>
        </w:rPr>
        <w:lastRenderedPageBreak/>
        <w:t xml:space="preserve">правом подреберье, тошнота, нередко — рвота, обесцвечивается стул, темнеет  моча,  появляется желтушность кожи и слизистых, увеличивается печень. 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 xml:space="preserve"> В ряде случаев начало болезни напоминает грипп: 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  Заболевание может протекать и без проявления желтухи, в стертой, скрытой форме. </w:t>
      </w:r>
      <w:proofErr w:type="spellStart"/>
      <w:r w:rsidRPr="00AF4C12">
        <w:rPr>
          <w:sz w:val="28"/>
          <w:szCs w:val="28"/>
        </w:rPr>
        <w:t>Безжелтушные</w:t>
      </w:r>
      <w:proofErr w:type="spellEnd"/>
      <w:r w:rsidRPr="00AF4C12">
        <w:rPr>
          <w:sz w:val="28"/>
          <w:szCs w:val="28"/>
        </w:rPr>
        <w:t xml:space="preserve"> формы гепатита «А» встречаются достаточно часто — до 70% случаев. 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 xml:space="preserve"> При появлении первых признаков болезни, не дожидаясь появления желтухи,  необходимо обратиться к врачу.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>Присутствие в группе детского дошкольного учреждения или классе школы больного ребенка создает опасность заражения всего детского коллектива.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 xml:space="preserve"> Самолечение, учитывая опас</w:t>
      </w:r>
      <w:r w:rsidRPr="00AF4C12">
        <w:rPr>
          <w:sz w:val="28"/>
          <w:szCs w:val="28"/>
        </w:rPr>
        <w:t>ность заболевания, недопустимо!</w:t>
      </w:r>
    </w:p>
    <w:p w:rsidR="00AF4C12" w:rsidRPr="001B68D7" w:rsidRDefault="00AF4C12" w:rsidP="001B68D7">
      <w:pPr>
        <w:jc w:val="both"/>
        <w:rPr>
          <w:b/>
          <w:sz w:val="28"/>
          <w:szCs w:val="28"/>
        </w:rPr>
      </w:pPr>
      <w:r w:rsidRPr="001B68D7">
        <w:rPr>
          <w:b/>
          <w:sz w:val="28"/>
          <w:szCs w:val="28"/>
        </w:rPr>
        <w:t>В очаге проводится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 xml:space="preserve">- </w:t>
      </w:r>
      <w:r w:rsidRPr="001B68D7">
        <w:rPr>
          <w:i/>
          <w:sz w:val="28"/>
          <w:szCs w:val="28"/>
        </w:rPr>
        <w:t>изоляция больного</w:t>
      </w:r>
      <w:r w:rsidRPr="00AF4C12">
        <w:rPr>
          <w:sz w:val="28"/>
          <w:szCs w:val="28"/>
        </w:rPr>
        <w:t xml:space="preserve"> (госпитализация в инфекционную больницу);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proofErr w:type="gramStart"/>
      <w:r w:rsidRPr="00AF4C12">
        <w:rPr>
          <w:sz w:val="28"/>
          <w:szCs w:val="28"/>
        </w:rPr>
        <w:t xml:space="preserve">- </w:t>
      </w:r>
      <w:r w:rsidRPr="001B68D7">
        <w:rPr>
          <w:i/>
          <w:sz w:val="28"/>
          <w:szCs w:val="28"/>
        </w:rPr>
        <w:t xml:space="preserve">устанавливается медицинское наблюдение </w:t>
      </w:r>
      <w:r w:rsidRPr="00AF4C12">
        <w:rPr>
          <w:sz w:val="28"/>
          <w:szCs w:val="28"/>
        </w:rPr>
        <w:t>за лицами, общавшимися с заболевшим дома, по месту учебы, работы;</w:t>
      </w:r>
      <w:proofErr w:type="gramEnd"/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 xml:space="preserve">- в очаге проводится </w:t>
      </w:r>
      <w:r w:rsidRPr="001B68D7">
        <w:rPr>
          <w:i/>
          <w:sz w:val="28"/>
          <w:szCs w:val="28"/>
        </w:rPr>
        <w:t>дезинфекция;</w:t>
      </w:r>
    </w:p>
    <w:p w:rsidR="00AF4C12" w:rsidRPr="001B68D7" w:rsidRDefault="00AF4C12" w:rsidP="001B68D7">
      <w:pPr>
        <w:jc w:val="both"/>
        <w:rPr>
          <w:b/>
          <w:sz w:val="28"/>
          <w:szCs w:val="28"/>
        </w:rPr>
      </w:pPr>
      <w:r w:rsidRPr="001B68D7">
        <w:rPr>
          <w:b/>
          <w:sz w:val="28"/>
          <w:szCs w:val="28"/>
        </w:rPr>
        <w:t>Чтобы не заболеть вирусным гепатитом</w:t>
      </w:r>
      <w:proofErr w:type="gramStart"/>
      <w:r w:rsidRPr="001B68D7">
        <w:rPr>
          <w:b/>
          <w:sz w:val="28"/>
          <w:szCs w:val="28"/>
        </w:rPr>
        <w:t xml:space="preserve"> А</w:t>
      </w:r>
      <w:proofErr w:type="gramEnd"/>
      <w:r w:rsidRPr="001B68D7">
        <w:rPr>
          <w:b/>
          <w:sz w:val="28"/>
          <w:szCs w:val="28"/>
        </w:rPr>
        <w:t>:</w:t>
      </w:r>
    </w:p>
    <w:p w:rsidR="001B68D7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 xml:space="preserve"> • выполняйте  правила личной гигиены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 xml:space="preserve">-  тщательно мойте  руки с мылом после возвращения домой с улицы, перед едой и после посещения туалета; 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 xml:space="preserve"> • не употребляйте  воду из </w:t>
      </w:r>
      <w:proofErr w:type="gramStart"/>
      <w:r w:rsidRPr="00AF4C12">
        <w:rPr>
          <w:sz w:val="28"/>
          <w:szCs w:val="28"/>
        </w:rPr>
        <w:t>случайных</w:t>
      </w:r>
      <w:proofErr w:type="gramEnd"/>
      <w:r w:rsidRPr="00AF4C12">
        <w:rPr>
          <w:sz w:val="28"/>
          <w:szCs w:val="28"/>
        </w:rPr>
        <w:t xml:space="preserve"> </w:t>
      </w:r>
      <w:r w:rsidR="001B68D7">
        <w:rPr>
          <w:sz w:val="28"/>
          <w:szCs w:val="28"/>
        </w:rPr>
        <w:t xml:space="preserve"> </w:t>
      </w:r>
      <w:proofErr w:type="spellStart"/>
      <w:r w:rsidRPr="00AF4C12">
        <w:rPr>
          <w:sz w:val="28"/>
          <w:szCs w:val="28"/>
        </w:rPr>
        <w:t>водоисточников</w:t>
      </w:r>
      <w:proofErr w:type="spellEnd"/>
      <w:r w:rsidRPr="00AF4C12">
        <w:rPr>
          <w:sz w:val="28"/>
          <w:szCs w:val="28"/>
        </w:rPr>
        <w:t xml:space="preserve"> и «из-под крана», пейте  воду только кипяченой. Помните, что вирус погибает при температуре кипячения (100 градусов) только через 5 минут.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 xml:space="preserve">• тщательно  мойте  овощи, фрукты, ягоды  перед употреблением.   Не приобретайте продукты питания у случайных лиц или в местах несанкционированной торговли; 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>• 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bookmarkStart w:id="0" w:name="_GoBack"/>
      <w:bookmarkEnd w:id="0"/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lastRenderedPageBreak/>
        <w:t xml:space="preserve">• для обработки сырых продуктов необходимо пользоваться отдельными ножами и разделочными досками; </w:t>
      </w:r>
    </w:p>
    <w:p w:rsidR="00AF4C12" w:rsidRPr="00AF4C12" w:rsidRDefault="00AF4C12" w:rsidP="001B68D7">
      <w:pPr>
        <w:jc w:val="both"/>
        <w:rPr>
          <w:sz w:val="28"/>
          <w:szCs w:val="28"/>
        </w:rPr>
      </w:pPr>
      <w:r w:rsidRPr="00AF4C12">
        <w:rPr>
          <w:sz w:val="28"/>
          <w:szCs w:val="28"/>
        </w:rPr>
        <w:t>• тщательно прожаривайте или проваривайте продукты; • скоропортящиеся продукты и готовую пищу следует хранить только в холодильнике при температуре +2 +6ºС.</w:t>
      </w:r>
    </w:p>
    <w:p w:rsidR="00AF4C12" w:rsidRDefault="00AF4C12" w:rsidP="001B68D7">
      <w:pPr>
        <w:jc w:val="both"/>
      </w:pPr>
    </w:p>
    <w:p w:rsidR="00AF4C12" w:rsidRDefault="00AF4C12" w:rsidP="001B68D7">
      <w:pPr>
        <w:jc w:val="both"/>
      </w:pPr>
      <w:r>
        <w:rPr>
          <w:noProof/>
          <w:lang w:eastAsia="ru-RU"/>
        </w:rPr>
        <w:drawing>
          <wp:inline distT="0" distB="0" distL="0" distR="0" wp14:anchorId="43113A01" wp14:editId="06EB01CC">
            <wp:extent cx="2667000" cy="2657475"/>
            <wp:effectExtent l="0" t="0" r="0" b="9525"/>
            <wp:docPr id="2" name="Рисунок 2" descr="C:\Users\Николай\Desktop\7 rkfcc овая история\hepatid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7 rkfcc овая история\hepatidi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C1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0B0A2E4" wp14:editId="1365A5A6">
            <wp:extent cx="38100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12" w:rsidRDefault="00AF4C12" w:rsidP="001B68D7">
      <w:pPr>
        <w:jc w:val="both"/>
      </w:pPr>
    </w:p>
    <w:p w:rsidR="007B5AAA" w:rsidRDefault="007B5AAA" w:rsidP="001B68D7">
      <w:pPr>
        <w:jc w:val="both"/>
      </w:pPr>
    </w:p>
    <w:sectPr w:rsidR="007B5AAA" w:rsidSect="001B68D7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4D"/>
    <w:rsid w:val="001B68D7"/>
    <w:rsid w:val="007B5AAA"/>
    <w:rsid w:val="00A2714D"/>
    <w:rsid w:val="00A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YP6M6QQTSDJS-603617206-327</_dlc_DocId>
    <_dlc_DocIdUrl xmlns="d32342ac-3956-43d4-8837-a8f9df1a246e">
      <Url>http://edu-sps.koiro.local/kady/Vesh/_layouts/15/DocIdRedir.aspx?ID=YP6M6QQTSDJS-603617206-327</Url>
      <Description>YP6M6QQTSDJS-603617206-327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ECF06F-7D22-4728-8F2A-B67293880A95}"/>
</file>

<file path=customXml/itemProps2.xml><?xml version="1.0" encoding="utf-8"?>
<ds:datastoreItem xmlns:ds="http://schemas.openxmlformats.org/officeDocument/2006/customXml" ds:itemID="{6062C6AF-DB16-4772-AD5A-5D4BF68948D1}"/>
</file>

<file path=customXml/itemProps3.xml><?xml version="1.0" encoding="utf-8"?>
<ds:datastoreItem xmlns:ds="http://schemas.openxmlformats.org/officeDocument/2006/customXml" ds:itemID="{0450F2ED-91BB-443F-B52E-009EBFFEB7D7}"/>
</file>

<file path=customXml/itemProps4.xml><?xml version="1.0" encoding="utf-8"?>
<ds:datastoreItem xmlns:ds="http://schemas.openxmlformats.org/officeDocument/2006/customXml" ds:itemID="{544ECA5F-CF51-4697-872E-D5492D3AB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2017-01-25T19:25:00Z</dcterms:created>
  <dcterms:modified xsi:type="dcterms:W3CDTF">2017-01-25T19:39:00Z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df142b65-5088-4092-bd5e-82c8ee4c1856</vt:lpwstr>
  </property>
</Properties>
</file>