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60"/>
        <w:gridCol w:w="2419"/>
        <w:gridCol w:w="4627"/>
      </w:tblGrid>
      <w:tr w:rsidR="0088055D" w:rsidRPr="0088055D" w14:paraId="7A8CC4AD" w14:textId="77777777" w:rsidTr="00EF6708">
        <w:trPr>
          <w:trHeight w:val="1146"/>
        </w:trPr>
        <w:tc>
          <w:tcPr>
            <w:tcW w:w="4979" w:type="dxa"/>
            <w:gridSpan w:val="2"/>
          </w:tcPr>
          <w:p w14:paraId="37D40C93" w14:textId="77777777" w:rsidR="0088055D" w:rsidRPr="002B0EA6" w:rsidRDefault="000F08B8" w:rsidP="002B0EA6">
            <w:pPr>
              <w:jc w:val="center"/>
              <w:rPr>
                <w:sz w:val="28"/>
                <w:szCs w:val="28"/>
              </w:rPr>
            </w:pPr>
            <w:r w:rsidRPr="002B0EA6">
              <w:rPr>
                <w:noProof/>
                <w:sz w:val="28"/>
                <w:szCs w:val="28"/>
              </w:rPr>
              <w:drawing>
                <wp:inline distT="0" distB="0" distL="0" distR="0" wp14:anchorId="3B6564B8" wp14:editId="3BD5CBC6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14:paraId="5CF33D8A" w14:textId="77777777" w:rsidR="0088055D" w:rsidRPr="00FE5F70" w:rsidRDefault="0088055D" w:rsidP="001C0F2C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88055D" w:rsidRPr="0088055D" w14:paraId="11D37DAA" w14:textId="77777777" w:rsidTr="00EF6708">
        <w:trPr>
          <w:trHeight w:val="298"/>
        </w:trPr>
        <w:tc>
          <w:tcPr>
            <w:tcW w:w="4979" w:type="dxa"/>
            <w:gridSpan w:val="2"/>
          </w:tcPr>
          <w:p w14:paraId="0562101F" w14:textId="77777777" w:rsidR="0088055D" w:rsidRPr="001E44ED" w:rsidRDefault="00B1349D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Областное государственное бюджетное </w:t>
            </w:r>
          </w:p>
        </w:tc>
        <w:tc>
          <w:tcPr>
            <w:tcW w:w="4627" w:type="dxa"/>
          </w:tcPr>
          <w:p w14:paraId="1E111EB3" w14:textId="77777777" w:rsidR="00995F0A" w:rsidRPr="002B0EA6" w:rsidRDefault="00995F0A" w:rsidP="002629D5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14:paraId="49A9E0B4" w14:textId="77777777" w:rsidTr="00EF6708">
        <w:trPr>
          <w:trHeight w:val="285"/>
        </w:trPr>
        <w:tc>
          <w:tcPr>
            <w:tcW w:w="4979" w:type="dxa"/>
            <w:gridSpan w:val="2"/>
          </w:tcPr>
          <w:p w14:paraId="7988A4EB" w14:textId="77777777"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1E44ED">
              <w:rPr>
                <w:b/>
                <w:sz w:val="22"/>
                <w:szCs w:val="22"/>
              </w:rPr>
              <w:t>дополнительного</w:t>
            </w:r>
            <w:proofErr w:type="gramEnd"/>
          </w:p>
        </w:tc>
        <w:tc>
          <w:tcPr>
            <w:tcW w:w="4627" w:type="dxa"/>
            <w:vMerge w:val="restart"/>
          </w:tcPr>
          <w:p w14:paraId="0A2BB420" w14:textId="77777777" w:rsidR="00BE2099" w:rsidRDefault="00BE2099" w:rsidP="00FE5F70">
            <w:pPr>
              <w:ind w:left="886"/>
              <w:rPr>
                <w:sz w:val="28"/>
                <w:szCs w:val="28"/>
              </w:rPr>
            </w:pPr>
            <w:r w:rsidRPr="0021433C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21433C">
              <w:rPr>
                <w:sz w:val="28"/>
                <w:szCs w:val="28"/>
              </w:rPr>
              <w:t>органов</w:t>
            </w:r>
            <w:r w:rsidRPr="0021433C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Pr="0021433C">
              <w:rPr>
                <w:sz w:val="28"/>
                <w:szCs w:val="28"/>
              </w:rPr>
              <w:t>образованием</w:t>
            </w:r>
            <w:r>
              <w:rPr>
                <w:sz w:val="28"/>
                <w:szCs w:val="28"/>
              </w:rPr>
              <w:t>, руководителям общеобразовательных организаций</w:t>
            </w:r>
          </w:p>
        </w:tc>
      </w:tr>
      <w:tr w:rsidR="00BE2099" w:rsidRPr="0088055D" w14:paraId="7CCEF49E" w14:textId="77777777" w:rsidTr="00EF6708">
        <w:trPr>
          <w:trHeight w:val="298"/>
        </w:trPr>
        <w:tc>
          <w:tcPr>
            <w:tcW w:w="4979" w:type="dxa"/>
            <w:gridSpan w:val="2"/>
          </w:tcPr>
          <w:p w14:paraId="151E3242" w14:textId="77777777"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4627" w:type="dxa"/>
            <w:vMerge/>
          </w:tcPr>
          <w:p w14:paraId="427AD1C9" w14:textId="77777777"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14:paraId="37DC30B7" w14:textId="77777777" w:rsidTr="00EF6708">
        <w:trPr>
          <w:trHeight w:val="285"/>
        </w:trPr>
        <w:tc>
          <w:tcPr>
            <w:tcW w:w="4979" w:type="dxa"/>
            <w:gridSpan w:val="2"/>
          </w:tcPr>
          <w:p w14:paraId="2A8B411E" w14:textId="77777777" w:rsidR="00BE2099" w:rsidRPr="001E44ED" w:rsidRDefault="00BE2099" w:rsidP="001E44E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 xml:space="preserve">«Костромской областной институт </w:t>
            </w:r>
          </w:p>
        </w:tc>
        <w:tc>
          <w:tcPr>
            <w:tcW w:w="4627" w:type="dxa"/>
            <w:vMerge/>
          </w:tcPr>
          <w:p w14:paraId="3B4DEF25" w14:textId="77777777"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14:paraId="6FAEF086" w14:textId="77777777" w:rsidTr="00EF6708">
        <w:trPr>
          <w:trHeight w:val="298"/>
        </w:trPr>
        <w:tc>
          <w:tcPr>
            <w:tcW w:w="4979" w:type="dxa"/>
            <w:gridSpan w:val="2"/>
          </w:tcPr>
          <w:p w14:paraId="1545A0E5" w14:textId="77777777"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развития образования»</w:t>
            </w:r>
          </w:p>
        </w:tc>
        <w:tc>
          <w:tcPr>
            <w:tcW w:w="4627" w:type="dxa"/>
            <w:vMerge/>
          </w:tcPr>
          <w:p w14:paraId="2B3A1E73" w14:textId="77777777"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14:paraId="1C4CF76C" w14:textId="77777777" w:rsidTr="00EF6708">
        <w:trPr>
          <w:trHeight w:val="285"/>
        </w:trPr>
        <w:tc>
          <w:tcPr>
            <w:tcW w:w="4979" w:type="dxa"/>
            <w:gridSpan w:val="2"/>
          </w:tcPr>
          <w:p w14:paraId="254E4136" w14:textId="77777777" w:rsidR="00BE2099" w:rsidRPr="001E44ED" w:rsidRDefault="00BE2099" w:rsidP="00B1349D">
            <w:pPr>
              <w:jc w:val="center"/>
              <w:rPr>
                <w:sz w:val="22"/>
                <w:szCs w:val="22"/>
              </w:rPr>
            </w:pPr>
            <w:r w:rsidRPr="001E44ED">
              <w:rPr>
                <w:b/>
                <w:sz w:val="22"/>
                <w:szCs w:val="22"/>
              </w:rPr>
              <w:t>ОГБОУ ДПО «КОИРО»</w:t>
            </w:r>
          </w:p>
        </w:tc>
        <w:tc>
          <w:tcPr>
            <w:tcW w:w="4627" w:type="dxa"/>
            <w:vMerge/>
          </w:tcPr>
          <w:p w14:paraId="46288A43" w14:textId="77777777"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14:paraId="46B2928E" w14:textId="77777777" w:rsidTr="00EF6708">
        <w:trPr>
          <w:trHeight w:val="298"/>
        </w:trPr>
        <w:tc>
          <w:tcPr>
            <w:tcW w:w="4979" w:type="dxa"/>
            <w:gridSpan w:val="2"/>
          </w:tcPr>
          <w:p w14:paraId="4FBC9DDC" w14:textId="77777777" w:rsidR="00BE2099" w:rsidRPr="001E44ED" w:rsidRDefault="00BE2099" w:rsidP="00B134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vMerge/>
          </w:tcPr>
          <w:p w14:paraId="1200E089" w14:textId="77777777"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E2099" w:rsidRPr="0088055D" w14:paraId="2B4C2450" w14:textId="77777777" w:rsidTr="00EF6708">
        <w:trPr>
          <w:trHeight w:val="285"/>
        </w:trPr>
        <w:tc>
          <w:tcPr>
            <w:tcW w:w="4979" w:type="dxa"/>
            <w:gridSpan w:val="2"/>
          </w:tcPr>
          <w:p w14:paraId="4BAD208F" w14:textId="77777777" w:rsidR="00BE2099" w:rsidRPr="001E44ED" w:rsidRDefault="00BE2099" w:rsidP="00B1349D">
            <w:pPr>
              <w:jc w:val="center"/>
              <w:rPr>
                <w:sz w:val="22"/>
                <w:szCs w:val="22"/>
              </w:rPr>
            </w:pPr>
            <w:proofErr w:type="spellStart"/>
            <w:r w:rsidRPr="001E44ED">
              <w:rPr>
                <w:sz w:val="22"/>
                <w:szCs w:val="22"/>
              </w:rPr>
              <w:t>ул</w:t>
            </w:r>
            <w:proofErr w:type="gramStart"/>
            <w:r w:rsidRPr="001E44ED">
              <w:rPr>
                <w:sz w:val="22"/>
                <w:szCs w:val="22"/>
              </w:rPr>
              <w:t>.С</w:t>
            </w:r>
            <w:proofErr w:type="gramEnd"/>
            <w:r w:rsidRPr="001E44ED">
              <w:rPr>
                <w:sz w:val="22"/>
                <w:szCs w:val="22"/>
              </w:rPr>
              <w:t>усанина</w:t>
            </w:r>
            <w:proofErr w:type="spellEnd"/>
            <w:r w:rsidRPr="001E44ED">
              <w:rPr>
                <w:sz w:val="22"/>
                <w:szCs w:val="22"/>
              </w:rPr>
              <w:t xml:space="preserve"> Ивана, д.52,  </w:t>
            </w:r>
            <w:proofErr w:type="spellStart"/>
            <w:r w:rsidRPr="001E44ED">
              <w:rPr>
                <w:sz w:val="22"/>
                <w:szCs w:val="22"/>
              </w:rPr>
              <w:t>г.Кострома</w:t>
            </w:r>
            <w:proofErr w:type="spellEnd"/>
            <w:r w:rsidRPr="001E44ED">
              <w:rPr>
                <w:sz w:val="22"/>
                <w:szCs w:val="22"/>
              </w:rPr>
              <w:t>, 156005</w:t>
            </w:r>
          </w:p>
        </w:tc>
        <w:tc>
          <w:tcPr>
            <w:tcW w:w="4627" w:type="dxa"/>
            <w:vMerge/>
          </w:tcPr>
          <w:p w14:paraId="4BC6F905" w14:textId="77777777" w:rsidR="00BE2099" w:rsidRDefault="00BE2099" w:rsidP="00F67BE8">
            <w:pPr>
              <w:ind w:left="461"/>
              <w:rPr>
                <w:sz w:val="28"/>
                <w:szCs w:val="28"/>
              </w:rPr>
            </w:pPr>
          </w:p>
        </w:tc>
      </w:tr>
      <w:tr w:rsidR="00B1349D" w:rsidRPr="0088055D" w14:paraId="47BB4F7B" w14:textId="77777777" w:rsidTr="00EF6708">
        <w:trPr>
          <w:trHeight w:val="298"/>
        </w:trPr>
        <w:tc>
          <w:tcPr>
            <w:tcW w:w="4979" w:type="dxa"/>
            <w:gridSpan w:val="2"/>
          </w:tcPr>
          <w:p w14:paraId="2319CF54" w14:textId="77777777" w:rsidR="00B1349D" w:rsidRPr="001E44ED" w:rsidRDefault="00B1349D" w:rsidP="00E40C26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тел.:(84942)31-77-91, тел./факс: (84942)31-60-23</w:t>
            </w:r>
          </w:p>
        </w:tc>
        <w:tc>
          <w:tcPr>
            <w:tcW w:w="4627" w:type="dxa"/>
          </w:tcPr>
          <w:p w14:paraId="3033A12F" w14:textId="77777777"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14:paraId="21DDE35E" w14:textId="77777777" w:rsidTr="00EF6708">
        <w:trPr>
          <w:trHeight w:val="285"/>
        </w:trPr>
        <w:tc>
          <w:tcPr>
            <w:tcW w:w="4979" w:type="dxa"/>
            <w:gridSpan w:val="2"/>
          </w:tcPr>
          <w:p w14:paraId="77E4FF7E" w14:textId="77777777" w:rsidR="00B1349D" w:rsidRPr="001E44ED" w:rsidRDefault="00B1349D" w:rsidP="00E40C26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  <w:lang w:val="en-US"/>
              </w:rPr>
              <w:t>e</w:t>
            </w:r>
            <w:r w:rsidRPr="001E44ED">
              <w:rPr>
                <w:sz w:val="22"/>
                <w:szCs w:val="22"/>
              </w:rPr>
              <w:t>-</w:t>
            </w:r>
            <w:r w:rsidRPr="001E44ED">
              <w:rPr>
                <w:sz w:val="22"/>
                <w:szCs w:val="22"/>
                <w:lang w:val="en-US"/>
              </w:rPr>
              <w:t>mail</w:t>
            </w:r>
            <w:r w:rsidRPr="001E44ED">
              <w:rPr>
                <w:sz w:val="22"/>
                <w:szCs w:val="22"/>
              </w:rPr>
              <w:t>: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koiro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kostroma</w:t>
            </w:r>
            <w:proofErr w:type="spellEnd"/>
            <w:r w:rsidRPr="001E44ED">
              <w:rPr>
                <w:sz w:val="22"/>
                <w:szCs w:val="22"/>
              </w:rPr>
              <w:t>@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E44ED">
              <w:rPr>
                <w:sz w:val="22"/>
                <w:szCs w:val="22"/>
              </w:rPr>
              <w:t>.</w:t>
            </w:r>
            <w:proofErr w:type="spellStart"/>
            <w:r w:rsidRPr="001E44E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627" w:type="dxa"/>
          </w:tcPr>
          <w:p w14:paraId="272A6E80" w14:textId="77777777"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B1349D" w:rsidRPr="0088055D" w14:paraId="009B624F" w14:textId="77777777" w:rsidTr="00EF6708">
        <w:trPr>
          <w:trHeight w:val="298"/>
        </w:trPr>
        <w:tc>
          <w:tcPr>
            <w:tcW w:w="4979" w:type="dxa"/>
            <w:gridSpan w:val="2"/>
          </w:tcPr>
          <w:p w14:paraId="58684FD5" w14:textId="77777777" w:rsidR="00B1349D" w:rsidRPr="001E44ED" w:rsidRDefault="00B1349D" w:rsidP="002629D5">
            <w:pPr>
              <w:jc w:val="center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ИНН 4401005050 КПП 440101001</w:t>
            </w:r>
          </w:p>
        </w:tc>
        <w:tc>
          <w:tcPr>
            <w:tcW w:w="4627" w:type="dxa"/>
          </w:tcPr>
          <w:p w14:paraId="34CB918B" w14:textId="77777777"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14:paraId="30CF8371" w14:textId="77777777" w:rsidTr="00EF6708">
        <w:trPr>
          <w:trHeight w:val="285"/>
        </w:trPr>
        <w:tc>
          <w:tcPr>
            <w:tcW w:w="2560" w:type="dxa"/>
          </w:tcPr>
          <w:p w14:paraId="641717E3" w14:textId="071438AF" w:rsidR="00016BF8" w:rsidRPr="001E44ED" w:rsidRDefault="00016BF8" w:rsidP="00625364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  <w:r w:rsidR="00A1018B">
              <w:rPr>
                <w:sz w:val="22"/>
                <w:szCs w:val="22"/>
              </w:rPr>
              <w:t xml:space="preserve">      </w:t>
            </w:r>
            <w:r w:rsidR="00B37146">
              <w:rPr>
                <w:sz w:val="22"/>
                <w:szCs w:val="22"/>
              </w:rPr>
              <w:t>2</w:t>
            </w:r>
            <w:r w:rsidR="006D412D">
              <w:rPr>
                <w:sz w:val="22"/>
                <w:szCs w:val="22"/>
              </w:rPr>
              <w:t>3</w:t>
            </w:r>
            <w:r w:rsidR="009137D6">
              <w:rPr>
                <w:sz w:val="22"/>
                <w:szCs w:val="22"/>
              </w:rPr>
              <w:t xml:space="preserve"> </w:t>
            </w:r>
            <w:r w:rsidR="00605948">
              <w:rPr>
                <w:sz w:val="22"/>
                <w:szCs w:val="22"/>
              </w:rPr>
              <w:t>апреля</w:t>
            </w:r>
            <w:r w:rsidR="00A1018B">
              <w:rPr>
                <w:sz w:val="22"/>
                <w:szCs w:val="22"/>
              </w:rPr>
              <w:t xml:space="preserve"> 20</w:t>
            </w:r>
            <w:r w:rsidR="00E946D0">
              <w:rPr>
                <w:sz w:val="22"/>
                <w:szCs w:val="22"/>
              </w:rPr>
              <w:t>20</w:t>
            </w:r>
            <w:r w:rsidR="00A1018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19" w:type="dxa"/>
          </w:tcPr>
          <w:p w14:paraId="64FC393A" w14:textId="78B7102B" w:rsidR="00016BF8" w:rsidRPr="001E44ED" w:rsidRDefault="00016BF8" w:rsidP="00625364">
            <w:pPr>
              <w:tabs>
                <w:tab w:val="center" w:pos="2410"/>
              </w:tabs>
              <w:jc w:val="both"/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№</w:t>
            </w:r>
            <w:r w:rsidR="00A1018B">
              <w:rPr>
                <w:sz w:val="22"/>
                <w:szCs w:val="22"/>
              </w:rPr>
              <w:t xml:space="preserve">  </w:t>
            </w:r>
            <w:r w:rsidR="0015690A">
              <w:rPr>
                <w:sz w:val="22"/>
                <w:szCs w:val="22"/>
              </w:rPr>
              <w:t>293</w:t>
            </w:r>
            <w:bookmarkStart w:id="0" w:name="_GoBack"/>
            <w:bookmarkEnd w:id="0"/>
          </w:p>
        </w:tc>
        <w:tc>
          <w:tcPr>
            <w:tcW w:w="4627" w:type="dxa"/>
          </w:tcPr>
          <w:p w14:paraId="3B2C629A" w14:textId="77777777"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14:paraId="03B0BEC5" w14:textId="77777777" w:rsidTr="00EF6708">
        <w:trPr>
          <w:trHeight w:val="298"/>
        </w:trPr>
        <w:tc>
          <w:tcPr>
            <w:tcW w:w="4979" w:type="dxa"/>
            <w:gridSpan w:val="2"/>
          </w:tcPr>
          <w:p w14:paraId="23F24332" w14:textId="77777777" w:rsidR="00B1349D" w:rsidRPr="001E44ED" w:rsidRDefault="00B1349D" w:rsidP="002B0EA6">
            <w:pPr>
              <w:tabs>
                <w:tab w:val="left" w:pos="2899"/>
              </w:tabs>
              <w:rPr>
                <w:sz w:val="22"/>
                <w:szCs w:val="22"/>
              </w:rPr>
            </w:pPr>
          </w:p>
        </w:tc>
        <w:tc>
          <w:tcPr>
            <w:tcW w:w="4627" w:type="dxa"/>
          </w:tcPr>
          <w:p w14:paraId="20089109" w14:textId="77777777" w:rsidR="00B1349D" w:rsidRPr="002B0EA6" w:rsidRDefault="00B1349D">
            <w:pPr>
              <w:rPr>
                <w:sz w:val="28"/>
                <w:szCs w:val="28"/>
              </w:rPr>
            </w:pPr>
          </w:p>
        </w:tc>
      </w:tr>
      <w:tr w:rsidR="00016BF8" w:rsidRPr="0088055D" w14:paraId="79D02A5A" w14:textId="77777777" w:rsidTr="00EF6708">
        <w:trPr>
          <w:trHeight w:val="285"/>
        </w:trPr>
        <w:tc>
          <w:tcPr>
            <w:tcW w:w="2560" w:type="dxa"/>
          </w:tcPr>
          <w:p w14:paraId="2E933D65" w14:textId="77777777"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 xml:space="preserve">На </w:t>
            </w:r>
            <w:r w:rsidR="003179EE">
              <w:rPr>
                <w:sz w:val="22"/>
                <w:szCs w:val="22"/>
              </w:rPr>
              <w:t xml:space="preserve"> </w:t>
            </w:r>
            <w:r w:rsidRPr="001E44E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419" w:type="dxa"/>
          </w:tcPr>
          <w:p w14:paraId="61A71D83" w14:textId="77777777" w:rsidR="00016BF8" w:rsidRPr="001E44ED" w:rsidRDefault="00016BF8">
            <w:pPr>
              <w:rPr>
                <w:sz w:val="22"/>
                <w:szCs w:val="22"/>
              </w:rPr>
            </w:pPr>
            <w:r w:rsidRPr="001E44ED">
              <w:rPr>
                <w:sz w:val="22"/>
                <w:szCs w:val="22"/>
              </w:rPr>
              <w:t>от</w:t>
            </w:r>
          </w:p>
        </w:tc>
        <w:tc>
          <w:tcPr>
            <w:tcW w:w="4627" w:type="dxa"/>
          </w:tcPr>
          <w:p w14:paraId="632411EA" w14:textId="77777777" w:rsidR="00016BF8" w:rsidRPr="002B0EA6" w:rsidRDefault="00016BF8">
            <w:pPr>
              <w:rPr>
                <w:sz w:val="28"/>
                <w:szCs w:val="28"/>
              </w:rPr>
            </w:pPr>
          </w:p>
        </w:tc>
      </w:tr>
      <w:tr w:rsidR="00B1349D" w:rsidRPr="0088055D" w14:paraId="4C5E7CCB" w14:textId="77777777" w:rsidTr="00EF6708">
        <w:trPr>
          <w:trHeight w:val="285"/>
        </w:trPr>
        <w:tc>
          <w:tcPr>
            <w:tcW w:w="4979" w:type="dxa"/>
            <w:gridSpan w:val="2"/>
          </w:tcPr>
          <w:p w14:paraId="41F5B190" w14:textId="77777777" w:rsidR="00B1349D" w:rsidRPr="002B0EA6" w:rsidRDefault="00B1349D">
            <w:pPr>
              <w:rPr>
                <w:sz w:val="28"/>
                <w:szCs w:val="28"/>
              </w:rPr>
            </w:pPr>
          </w:p>
        </w:tc>
        <w:tc>
          <w:tcPr>
            <w:tcW w:w="4627" w:type="dxa"/>
          </w:tcPr>
          <w:p w14:paraId="09A9A653" w14:textId="77777777" w:rsidR="00B1349D" w:rsidRPr="002B0EA6" w:rsidRDefault="00B1349D">
            <w:pPr>
              <w:rPr>
                <w:sz w:val="28"/>
                <w:szCs w:val="28"/>
              </w:rPr>
            </w:pPr>
          </w:p>
        </w:tc>
      </w:tr>
    </w:tbl>
    <w:p w14:paraId="683E44AF" w14:textId="53002F5C" w:rsidR="002A5F44" w:rsidRPr="00C0352D" w:rsidRDefault="002A5F44" w:rsidP="000F1228">
      <w:pPr>
        <w:ind w:firstLine="709"/>
        <w:jc w:val="center"/>
        <w:rPr>
          <w:sz w:val="28"/>
          <w:szCs w:val="28"/>
        </w:rPr>
      </w:pPr>
      <w:r w:rsidRPr="00C0352D">
        <w:rPr>
          <w:sz w:val="28"/>
          <w:szCs w:val="28"/>
        </w:rPr>
        <w:t xml:space="preserve">О </w:t>
      </w:r>
      <w:r w:rsidR="00605948">
        <w:rPr>
          <w:sz w:val="28"/>
          <w:szCs w:val="28"/>
        </w:rPr>
        <w:t>методических рекомендациях</w:t>
      </w:r>
      <w:r w:rsidR="000F1228">
        <w:rPr>
          <w:sz w:val="28"/>
          <w:szCs w:val="28"/>
        </w:rPr>
        <w:t xml:space="preserve"> по организации дистанционного обучения </w:t>
      </w:r>
    </w:p>
    <w:p w14:paraId="2C30541E" w14:textId="77777777" w:rsidR="00700AD8" w:rsidRPr="00C0352D" w:rsidRDefault="00700AD8" w:rsidP="00C0352D">
      <w:pPr>
        <w:jc w:val="both"/>
        <w:rPr>
          <w:sz w:val="28"/>
          <w:szCs w:val="28"/>
        </w:rPr>
      </w:pPr>
    </w:p>
    <w:p w14:paraId="0AA3AAF4" w14:textId="47FC99E4" w:rsidR="00733052" w:rsidRDefault="00733052" w:rsidP="00733052">
      <w:pPr>
        <w:ind w:firstLine="708"/>
        <w:jc w:val="both"/>
        <w:rPr>
          <w:sz w:val="28"/>
          <w:szCs w:val="28"/>
        </w:rPr>
      </w:pPr>
      <w:r w:rsidRPr="00C0352D">
        <w:rPr>
          <w:sz w:val="28"/>
          <w:szCs w:val="28"/>
        </w:rPr>
        <w:t xml:space="preserve">ОГБОУ ДПО «Костромской областной институт развития образования» </w:t>
      </w:r>
      <w:r>
        <w:rPr>
          <w:sz w:val="28"/>
          <w:szCs w:val="28"/>
        </w:rPr>
        <w:t xml:space="preserve">на основании инструктивного письма </w:t>
      </w:r>
      <w:r w:rsidRPr="00B67268">
        <w:rPr>
          <w:sz w:val="28"/>
          <w:szCs w:val="28"/>
        </w:rPr>
        <w:t xml:space="preserve">департамента образования и науки Костромской области </w:t>
      </w:r>
      <w:r w:rsidR="00B67268" w:rsidRPr="00B67268">
        <w:rPr>
          <w:sz w:val="28"/>
          <w:szCs w:val="28"/>
        </w:rPr>
        <w:t xml:space="preserve">от 23.04.2020 г. № 3456 «Об обеспечении единых подходов к организации образовательного процесса» </w:t>
      </w:r>
      <w:r w:rsidRPr="00B67268">
        <w:rPr>
          <w:sz w:val="28"/>
          <w:szCs w:val="28"/>
        </w:rPr>
        <w:t>направляет для исполь</w:t>
      </w:r>
      <w:r w:rsidRPr="00137F81">
        <w:rPr>
          <w:sz w:val="28"/>
          <w:szCs w:val="28"/>
        </w:rPr>
        <w:t xml:space="preserve">зования в работе </w:t>
      </w:r>
      <w:r>
        <w:rPr>
          <w:sz w:val="28"/>
          <w:szCs w:val="28"/>
        </w:rPr>
        <w:t>методические рекомендации</w:t>
      </w:r>
      <w:r w:rsidRPr="00137F81">
        <w:rPr>
          <w:sz w:val="28"/>
          <w:szCs w:val="28"/>
        </w:rPr>
        <w:t xml:space="preserve"> </w:t>
      </w:r>
      <w:r w:rsidRPr="003716F2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м</w:t>
      </w:r>
      <w:r w:rsidRPr="003716F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3716F2">
        <w:rPr>
          <w:sz w:val="28"/>
          <w:szCs w:val="28"/>
        </w:rPr>
        <w:t xml:space="preserve"> Костромской области, реализующи</w:t>
      </w:r>
      <w:r>
        <w:rPr>
          <w:sz w:val="28"/>
          <w:szCs w:val="28"/>
        </w:rPr>
        <w:t>ми</w:t>
      </w:r>
      <w:r w:rsidRPr="003716F2">
        <w:rPr>
          <w:sz w:val="28"/>
          <w:szCs w:val="28"/>
        </w:rPr>
        <w:t xml:space="preserve"> </w:t>
      </w:r>
      <w:r w:rsidRPr="003335C1">
        <w:rPr>
          <w:sz w:val="28"/>
          <w:szCs w:val="28"/>
        </w:rPr>
        <w:t>программы общего образования</w:t>
      </w:r>
      <w:r>
        <w:rPr>
          <w:sz w:val="28"/>
          <w:szCs w:val="28"/>
        </w:rPr>
        <w:t>.</w:t>
      </w:r>
    </w:p>
    <w:p w14:paraId="43E20F55" w14:textId="77777777" w:rsidR="00733052" w:rsidRPr="009E382D" w:rsidRDefault="00733052" w:rsidP="00733052">
      <w:pPr>
        <w:jc w:val="both"/>
        <w:rPr>
          <w:sz w:val="28"/>
          <w:szCs w:val="28"/>
        </w:rPr>
      </w:pPr>
    </w:p>
    <w:p w14:paraId="52730EAA" w14:textId="1B44144E" w:rsidR="00733052" w:rsidRDefault="00733052" w:rsidP="00733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137F81">
        <w:rPr>
          <w:sz w:val="28"/>
          <w:szCs w:val="28"/>
        </w:rPr>
        <w:t xml:space="preserve">на </w:t>
      </w:r>
      <w:r w:rsidR="006D412D">
        <w:rPr>
          <w:sz w:val="28"/>
          <w:szCs w:val="28"/>
        </w:rPr>
        <w:t>7</w:t>
      </w:r>
      <w:r w:rsidRPr="00137F81">
        <w:rPr>
          <w:sz w:val="28"/>
          <w:szCs w:val="28"/>
        </w:rPr>
        <w:t xml:space="preserve"> л. в 1 экз.</w:t>
      </w:r>
    </w:p>
    <w:p w14:paraId="0C62B408" w14:textId="77777777" w:rsidR="00700AD8" w:rsidRPr="00C0352D" w:rsidRDefault="00700AD8" w:rsidP="00C0352D">
      <w:pPr>
        <w:jc w:val="center"/>
        <w:rPr>
          <w:sz w:val="28"/>
          <w:szCs w:val="28"/>
        </w:rPr>
      </w:pPr>
    </w:p>
    <w:p w14:paraId="51D045CF" w14:textId="7060E2B3" w:rsidR="00DF3999" w:rsidRDefault="00C22C9F" w:rsidP="00C0352D">
      <w:pPr>
        <w:ind w:firstLine="709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</w:p>
    <w:p w14:paraId="224C2DBA" w14:textId="77777777" w:rsidR="009631B8" w:rsidRDefault="009631B8" w:rsidP="009631B8">
      <w:pPr>
        <w:jc w:val="center"/>
        <w:rPr>
          <w:sz w:val="26"/>
          <w:szCs w:val="26"/>
        </w:rPr>
      </w:pPr>
    </w:p>
    <w:p w14:paraId="67F96E26" w14:textId="7DECAF2A" w:rsidR="009631B8" w:rsidRPr="00575867" w:rsidRDefault="00733052" w:rsidP="009631B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9631B8">
        <w:rPr>
          <w:sz w:val="26"/>
          <w:szCs w:val="26"/>
        </w:rPr>
        <w:t xml:space="preserve">ектор                                                                                                    </w:t>
      </w:r>
      <w:r>
        <w:rPr>
          <w:sz w:val="26"/>
          <w:szCs w:val="26"/>
        </w:rPr>
        <w:t>Е.А. Лушина</w:t>
      </w:r>
    </w:p>
    <w:p w14:paraId="347D063F" w14:textId="0DC2C772" w:rsidR="00B240CF" w:rsidRPr="009631B8" w:rsidRDefault="00B240CF" w:rsidP="009631B8">
      <w:pPr>
        <w:rPr>
          <w:b/>
          <w:sz w:val="24"/>
          <w:szCs w:val="24"/>
        </w:rPr>
      </w:pPr>
      <w:r>
        <w:rPr>
          <w:sz w:val="28"/>
          <w:szCs w:val="28"/>
        </w:rPr>
        <w:br w:type="page"/>
      </w:r>
    </w:p>
    <w:p w14:paraId="2D94B6BC" w14:textId="77777777" w:rsidR="00733052" w:rsidRDefault="00733052" w:rsidP="00733052">
      <w:pPr>
        <w:ind w:firstLine="851"/>
        <w:jc w:val="both"/>
        <w:rPr>
          <w:b/>
          <w:bCs/>
          <w:sz w:val="28"/>
        </w:rPr>
      </w:pPr>
    </w:p>
    <w:p w14:paraId="78BBC419" w14:textId="77777777" w:rsidR="00733052" w:rsidRDefault="00733052" w:rsidP="00733052">
      <w:pPr>
        <w:ind w:firstLine="851"/>
        <w:jc w:val="both"/>
        <w:rPr>
          <w:b/>
          <w:bCs/>
          <w:sz w:val="28"/>
        </w:rPr>
      </w:pPr>
    </w:p>
    <w:p w14:paraId="11B99F83" w14:textId="77777777" w:rsidR="00733052" w:rsidRDefault="00733052" w:rsidP="00733052">
      <w:pPr>
        <w:ind w:firstLine="851"/>
        <w:jc w:val="both"/>
        <w:rPr>
          <w:b/>
          <w:bCs/>
          <w:sz w:val="28"/>
        </w:rPr>
      </w:pPr>
    </w:p>
    <w:p w14:paraId="5C448B0A" w14:textId="77777777" w:rsidR="00733052" w:rsidRDefault="00733052" w:rsidP="00733052">
      <w:pPr>
        <w:ind w:firstLine="851"/>
        <w:jc w:val="both"/>
        <w:rPr>
          <w:b/>
          <w:bCs/>
          <w:sz w:val="28"/>
        </w:rPr>
      </w:pPr>
    </w:p>
    <w:p w14:paraId="10BF13BA" w14:textId="77777777" w:rsidR="00251ED9" w:rsidRDefault="00733052" w:rsidP="00251ED9">
      <w:pPr>
        <w:ind w:firstLine="851"/>
        <w:jc w:val="center"/>
        <w:rPr>
          <w:b/>
          <w:bCs/>
          <w:sz w:val="28"/>
        </w:rPr>
      </w:pPr>
      <w:r w:rsidRPr="00246FAC">
        <w:rPr>
          <w:b/>
          <w:bCs/>
          <w:sz w:val="28"/>
        </w:rPr>
        <w:t xml:space="preserve">Методические рекомендации </w:t>
      </w:r>
      <w:r w:rsidR="00251ED9" w:rsidRPr="00251ED9">
        <w:rPr>
          <w:b/>
          <w:bCs/>
          <w:sz w:val="28"/>
        </w:rPr>
        <w:t xml:space="preserve">по организации дистанционного обучения </w:t>
      </w:r>
    </w:p>
    <w:p w14:paraId="653492CD" w14:textId="77777777" w:rsidR="00251ED9" w:rsidRDefault="00251ED9" w:rsidP="00251ED9">
      <w:pPr>
        <w:ind w:firstLine="851"/>
        <w:jc w:val="center"/>
        <w:rPr>
          <w:b/>
          <w:bCs/>
          <w:sz w:val="28"/>
        </w:rPr>
      </w:pPr>
    </w:p>
    <w:p w14:paraId="7A20C9E2" w14:textId="77777777" w:rsidR="00733052" w:rsidRDefault="00733052" w:rsidP="00733052">
      <w:pPr>
        <w:ind w:firstLine="851"/>
        <w:jc w:val="both"/>
        <w:rPr>
          <w:sz w:val="28"/>
        </w:rPr>
      </w:pPr>
    </w:p>
    <w:p w14:paraId="56EDCF26" w14:textId="79879A27" w:rsidR="00733052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Методическое сопровождение </w:t>
      </w:r>
      <w:r w:rsidR="00B67268">
        <w:rPr>
          <w:sz w:val="28"/>
        </w:rPr>
        <w:t xml:space="preserve">руководителей и </w:t>
      </w:r>
      <w:r w:rsidRPr="00246FAC">
        <w:rPr>
          <w:sz w:val="28"/>
        </w:rPr>
        <w:t>педагогов</w:t>
      </w:r>
      <w:r w:rsidR="00B67268">
        <w:rPr>
          <w:sz w:val="28"/>
        </w:rPr>
        <w:t xml:space="preserve"> образовательных организаций</w:t>
      </w:r>
      <w:r w:rsidRPr="00246FAC">
        <w:rPr>
          <w:sz w:val="28"/>
        </w:rPr>
        <w:t xml:space="preserve"> в условиях дистанционного обучения</w:t>
      </w:r>
      <w:r>
        <w:rPr>
          <w:sz w:val="28"/>
        </w:rPr>
        <w:t xml:space="preserve"> обеспечивают сотрудники ОГБОУ ДПО «КОИРО».</w:t>
      </w:r>
    </w:p>
    <w:p w14:paraId="7C30BBF1" w14:textId="34BE3F08" w:rsidR="00733052" w:rsidRPr="00246FAC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Интерактивной площадкой для методического сопровождения является сайт РСМО </w:t>
      </w:r>
      <w:hyperlink r:id="rId7" w:history="1">
        <w:r w:rsidR="00905E3F" w:rsidRPr="00102135">
          <w:rPr>
            <w:rStyle w:val="a9"/>
            <w:sz w:val="28"/>
          </w:rPr>
          <w:t xml:space="preserve">http://www.eduportal44.ru/sites/RSMO-test/SitePages/Домашняя%20страница%20сообщества.aspx </w:t>
        </w:r>
      </w:hyperlink>
    </w:p>
    <w:p w14:paraId="74A71644" w14:textId="1AB01C8A" w:rsidR="00733052" w:rsidRDefault="00733052" w:rsidP="00733052">
      <w:pPr>
        <w:ind w:firstLine="851"/>
        <w:jc w:val="both"/>
        <w:rPr>
          <w:sz w:val="28"/>
        </w:rPr>
      </w:pPr>
      <w:r w:rsidRPr="00246FAC">
        <w:rPr>
          <w:sz w:val="28"/>
        </w:rPr>
        <w:t xml:space="preserve">На страницах предметных ДМО для </w:t>
      </w:r>
      <w:r w:rsidR="00B67268">
        <w:rPr>
          <w:sz w:val="28"/>
        </w:rPr>
        <w:t xml:space="preserve">руководителей и </w:t>
      </w:r>
      <w:r>
        <w:rPr>
          <w:sz w:val="28"/>
        </w:rPr>
        <w:t>педагогов</w:t>
      </w:r>
      <w:r w:rsidR="00B67268">
        <w:rPr>
          <w:sz w:val="28"/>
        </w:rPr>
        <w:t xml:space="preserve"> образовательных организаций</w:t>
      </w:r>
      <w:r w:rsidRPr="00246FAC">
        <w:rPr>
          <w:sz w:val="28"/>
        </w:rPr>
        <w:t xml:space="preserve"> организованы различные обучающие мероприятия, представлен опыт работы образовательных организаций и педагогов Костромской области, подготовлены рекомендации по организации дистанционного обучения, работают тематические форумы (в режиме горячей линии), представлена актуальная информация об использовании электронного обучения и дистанционных образовательных технологий.</w:t>
      </w:r>
    </w:p>
    <w:p w14:paraId="7143A8BB" w14:textId="4BACFC87" w:rsidR="00B67268" w:rsidRDefault="00B67268" w:rsidP="00733052">
      <w:pPr>
        <w:ind w:firstLine="851"/>
        <w:jc w:val="both"/>
        <w:rPr>
          <w:sz w:val="28"/>
        </w:rPr>
      </w:pPr>
    </w:p>
    <w:p w14:paraId="4660A4C7" w14:textId="3826EE17" w:rsidR="00B67268" w:rsidRPr="00B67268" w:rsidRDefault="00B67268" w:rsidP="00733052">
      <w:pPr>
        <w:ind w:firstLine="851"/>
        <w:jc w:val="both"/>
        <w:rPr>
          <w:b/>
          <w:bCs/>
          <w:sz w:val="28"/>
        </w:rPr>
      </w:pPr>
      <w:r w:rsidRPr="00B67268">
        <w:rPr>
          <w:b/>
          <w:bCs/>
          <w:sz w:val="28"/>
        </w:rPr>
        <w:t>Руководителям образовательных организаций</w:t>
      </w:r>
    </w:p>
    <w:p w14:paraId="331B14AD" w14:textId="77777777" w:rsidR="00B67268" w:rsidRDefault="00B67268" w:rsidP="00B67268">
      <w:pPr>
        <w:ind w:firstLine="851"/>
        <w:jc w:val="both"/>
        <w:rPr>
          <w:sz w:val="28"/>
        </w:rPr>
      </w:pPr>
    </w:p>
    <w:p w14:paraId="43E857F7" w14:textId="53C6277D" w:rsidR="00B67268" w:rsidRPr="00C91BF4" w:rsidRDefault="00B67268" w:rsidP="00B67268">
      <w:pPr>
        <w:ind w:firstLine="851"/>
        <w:jc w:val="both"/>
        <w:rPr>
          <w:sz w:val="28"/>
        </w:rPr>
      </w:pPr>
      <w:r>
        <w:rPr>
          <w:sz w:val="28"/>
        </w:rPr>
        <w:t>Администрация образовательной организации п</w:t>
      </w:r>
      <w:r w:rsidRPr="00C91BF4">
        <w:rPr>
          <w:sz w:val="28"/>
        </w:rPr>
        <w:t xml:space="preserve">ри реализации образовательного процесса в условиях перехода школ на дистанционный формат обучения администрация школы обеспечивает координацию деятельности педагогических работников и контроль учебного процесса. Вносятся изменения </w:t>
      </w:r>
      <w:r w:rsidRPr="00B67268">
        <w:rPr>
          <w:sz w:val="28"/>
        </w:rPr>
        <w:t xml:space="preserve">в локальные нормативные акты, регламентирующие внутреннюю систему оценки качества образования (положение о ВСОКО, план </w:t>
      </w:r>
      <w:proofErr w:type="spellStart"/>
      <w:r w:rsidRPr="00B67268">
        <w:rPr>
          <w:sz w:val="28"/>
        </w:rPr>
        <w:t>внутришкольного</w:t>
      </w:r>
      <w:proofErr w:type="spellEnd"/>
      <w:r w:rsidRPr="00B67268">
        <w:rPr>
          <w:sz w:val="28"/>
        </w:rPr>
        <w:t xml:space="preserve"> контроля и др.)</w:t>
      </w:r>
      <w:r w:rsidRPr="00C91BF4">
        <w:rPr>
          <w:sz w:val="28"/>
        </w:rPr>
        <w:t>. При внесении изменений в данные документы необходимо обратить внимание на следующие позиции.</w:t>
      </w:r>
    </w:p>
    <w:p w14:paraId="43836649" w14:textId="77777777" w:rsidR="00B67268" w:rsidRPr="00C91BF4" w:rsidRDefault="00B67268" w:rsidP="00B67268">
      <w:pPr>
        <w:ind w:firstLine="851"/>
        <w:jc w:val="both"/>
        <w:rPr>
          <w:sz w:val="28"/>
        </w:rPr>
      </w:pPr>
      <w:r w:rsidRPr="00C91BF4">
        <w:rPr>
          <w:sz w:val="28"/>
        </w:rPr>
        <w:t xml:space="preserve">В условиях, когда дистанционный формат обучения введён без предварительной апробации, корректировка образовательного процесса должна происходить оперативно, необходима регулярная обратная связь с педагогами, с учениками, с родителями. </w:t>
      </w:r>
    </w:p>
    <w:p w14:paraId="22F7EA45" w14:textId="77777777" w:rsidR="00B67268" w:rsidRDefault="00B67268" w:rsidP="00B67268">
      <w:pPr>
        <w:ind w:firstLine="851"/>
        <w:jc w:val="both"/>
        <w:rPr>
          <w:sz w:val="28"/>
        </w:rPr>
      </w:pPr>
      <w:r w:rsidRPr="00C91BF4">
        <w:rPr>
          <w:sz w:val="28"/>
        </w:rPr>
        <w:t>Для этого организуются регулярные, не продолжительные по времени онлайн встречи, опросы, в том числе с автоматизированной обработкой с участниками образовательных отношений. Это позволит получить информацию для анализа и дальнейшей работы в направлении применения дистанционных образовательных технологий, электронного обучения, онлайн ресурсов в образовательном процессе.</w:t>
      </w:r>
    </w:p>
    <w:p w14:paraId="1BE31430" w14:textId="77777777" w:rsidR="00B67268" w:rsidRPr="00137F81" w:rsidRDefault="00B67268" w:rsidP="00B67268">
      <w:pPr>
        <w:ind w:firstLine="851"/>
        <w:jc w:val="both"/>
        <w:rPr>
          <w:sz w:val="28"/>
        </w:rPr>
      </w:pPr>
      <w:r w:rsidRPr="00137F81">
        <w:rPr>
          <w:sz w:val="28"/>
        </w:rPr>
        <w:t>Администрация образовательной организации обеспечивает ежедневный контроль работы педагогов,</w:t>
      </w:r>
      <w:r>
        <w:rPr>
          <w:sz w:val="28"/>
        </w:rPr>
        <w:t xml:space="preserve"> в том числе</w:t>
      </w:r>
      <w:r w:rsidRPr="00137F81">
        <w:rPr>
          <w:sz w:val="28"/>
        </w:rPr>
        <w:t xml:space="preserve"> нормирование и учёт нагрузки ученика в рамках выполнения учебного плана,</w:t>
      </w:r>
      <w:r>
        <w:rPr>
          <w:sz w:val="28"/>
        </w:rPr>
        <w:t xml:space="preserve"> систему оценивания,</w:t>
      </w:r>
      <w:r w:rsidRPr="00137F81">
        <w:rPr>
          <w:sz w:val="28"/>
        </w:rPr>
        <w:t xml:space="preserve"> ведение электронного </w:t>
      </w:r>
      <w:r w:rsidRPr="00137F81">
        <w:rPr>
          <w:sz w:val="28"/>
        </w:rPr>
        <w:lastRenderedPageBreak/>
        <w:t xml:space="preserve">журнала. </w:t>
      </w:r>
      <w:r>
        <w:rPr>
          <w:sz w:val="28"/>
        </w:rPr>
        <w:t>Необходимо продумать максимально не формальные формы контроля, которые будут обеспечивать объективную оценку организации учебного процесса педагогом. Например, задания для обучающихся в электронных дневниках, собеседование с учителем, посещение дистанционных уроков учителей администрацией образовательной организации, анализ журналов и т.п.</w:t>
      </w:r>
    </w:p>
    <w:p w14:paraId="718A34F9" w14:textId="77777777" w:rsidR="00B67268" w:rsidRPr="00C91BF4" w:rsidRDefault="00B67268" w:rsidP="00B67268">
      <w:pPr>
        <w:ind w:firstLine="851"/>
        <w:jc w:val="both"/>
        <w:rPr>
          <w:sz w:val="28"/>
        </w:rPr>
      </w:pPr>
      <w:r w:rsidRPr="00137F81">
        <w:rPr>
          <w:sz w:val="28"/>
        </w:rPr>
        <w:t xml:space="preserve">Руководителем школы назначается </w:t>
      </w:r>
      <w:proofErr w:type="gramStart"/>
      <w:r w:rsidRPr="00137F81">
        <w:rPr>
          <w:sz w:val="28"/>
        </w:rPr>
        <w:t>ответственный</w:t>
      </w:r>
      <w:proofErr w:type="gramEnd"/>
      <w:r w:rsidRPr="00137F81">
        <w:rPr>
          <w:sz w:val="28"/>
        </w:rPr>
        <w:t>, кому п</w:t>
      </w:r>
      <w:r>
        <w:rPr>
          <w:sz w:val="28"/>
        </w:rPr>
        <w:t>едагоги образовательных организаций в обязательном порядке отправляют указанную выше информацию.</w:t>
      </w:r>
    </w:p>
    <w:p w14:paraId="5E1F35DB" w14:textId="77777777" w:rsidR="00B67268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Продолжительность рабочего времени педагогов во время дистанционного обучения определяется, исходя из учебной нагрузки в учебный период. При организации обучения в дистанционном формате расписание составляется  в соответствии с Гигиеническими рекомендациями к расписанию уроков (Приложение 3 к </w:t>
      </w:r>
      <w:hyperlink r:id="rId8" w:anchor="/document/12183577/entry/1000" w:history="1">
        <w:r w:rsidRPr="007035EE">
          <w:rPr>
            <w:sz w:val="28"/>
          </w:rPr>
          <w:t>СанПиН 2.4.2.2821-10</w:t>
        </w:r>
      </w:hyperlink>
      <w:r w:rsidRPr="007035EE">
        <w:rPr>
          <w:sz w:val="28"/>
        </w:rPr>
        <w:t>). В расписании сохраняе</w:t>
      </w:r>
      <w:r>
        <w:rPr>
          <w:sz w:val="28"/>
        </w:rPr>
        <w:t xml:space="preserve">тся </w:t>
      </w:r>
      <w:r w:rsidRPr="007035EE">
        <w:rPr>
          <w:sz w:val="28"/>
        </w:rPr>
        <w:t>недельн</w:t>
      </w:r>
      <w:r>
        <w:rPr>
          <w:sz w:val="28"/>
        </w:rPr>
        <w:t>ая</w:t>
      </w:r>
      <w:r w:rsidRPr="007035EE">
        <w:rPr>
          <w:sz w:val="28"/>
        </w:rPr>
        <w:t xml:space="preserve"> нагрузк</w:t>
      </w:r>
      <w:r>
        <w:rPr>
          <w:sz w:val="28"/>
        </w:rPr>
        <w:t>а</w:t>
      </w:r>
      <w:r w:rsidRPr="007035EE">
        <w:rPr>
          <w:sz w:val="28"/>
        </w:rPr>
        <w:t xml:space="preserve"> </w:t>
      </w:r>
      <w:r>
        <w:rPr>
          <w:sz w:val="28"/>
        </w:rPr>
        <w:t xml:space="preserve">на учебный предмет </w:t>
      </w:r>
      <w:r w:rsidRPr="007035EE">
        <w:rPr>
          <w:sz w:val="28"/>
        </w:rPr>
        <w:t>согласно учебному плану</w:t>
      </w:r>
      <w:r>
        <w:rPr>
          <w:sz w:val="28"/>
        </w:rPr>
        <w:t xml:space="preserve">. </w:t>
      </w:r>
    </w:p>
    <w:p w14:paraId="6E620712" w14:textId="77777777"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Для того чтобы снизить нагрузку на учащихся </w:t>
      </w:r>
      <w:r>
        <w:rPr>
          <w:sz w:val="28"/>
        </w:rPr>
        <w:t>допускается</w:t>
      </w:r>
      <w:r w:rsidRPr="007035EE">
        <w:rPr>
          <w:sz w:val="28"/>
        </w:rPr>
        <w:t xml:space="preserve"> расписание </w:t>
      </w:r>
      <w:r>
        <w:rPr>
          <w:sz w:val="28"/>
        </w:rPr>
        <w:t xml:space="preserve">учебных занятий </w:t>
      </w:r>
      <w:r w:rsidRPr="007035EE">
        <w:rPr>
          <w:sz w:val="28"/>
        </w:rPr>
        <w:t>строить учебными блоками, объединяющими 2-4 урока в один день в зависимости от возраста обучающихся. Для учащихся начальных классов не более двух. Например, предметы, с нагрузкой 4-6 учебных часов в неделю (математика, русский и др.) два дня в неделю, предметы с нагрузкой 2-3 учебных часа в неделю (биология, химия, физика…) один учебный блок в неделю, предметы с нагрузкой по одному часу (музыка, ОБЖ и др.)  - раз в две недели. В один день обязательно сочетать предметы с разным уровнем трудности.</w:t>
      </w:r>
    </w:p>
    <w:p w14:paraId="4F38727E" w14:textId="77777777" w:rsidR="00B67268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Блочное составление расписания при 30 минутном уроке позволяет ученикам «погрузиться» в учебный предмет и получать более цельные знания, экономить учебное время ученика, рабочее время педагога, уменьшить утомляемость учащихся на уроках</w:t>
      </w:r>
      <w:r>
        <w:rPr>
          <w:sz w:val="28"/>
        </w:rPr>
        <w:t xml:space="preserve">, </w:t>
      </w:r>
      <w:r w:rsidRPr="007035EE">
        <w:rPr>
          <w:sz w:val="28"/>
        </w:rPr>
        <w:t xml:space="preserve">повышать уровень мотивации к учебе. При этом уменьшается и количество предметов, по которым необходимо выполнять домашнее задание. К каждому учебному дню ученик выполняет задание к 2 – 3 предметам. </w:t>
      </w:r>
    </w:p>
    <w:p w14:paraId="41B628B0" w14:textId="53384596" w:rsidR="00B67268" w:rsidRPr="00B67268" w:rsidRDefault="00B67268" w:rsidP="00B67268">
      <w:pPr>
        <w:ind w:firstLine="709"/>
        <w:jc w:val="both"/>
        <w:rPr>
          <w:sz w:val="28"/>
        </w:rPr>
      </w:pPr>
      <w:r w:rsidRPr="00137F81">
        <w:rPr>
          <w:sz w:val="28"/>
        </w:rPr>
        <w:t>Необходимо</w:t>
      </w:r>
      <w:r w:rsidRPr="00B67268">
        <w:rPr>
          <w:sz w:val="28"/>
        </w:rPr>
        <w:t xml:space="preserve"> </w:t>
      </w:r>
      <w:r>
        <w:rPr>
          <w:sz w:val="28"/>
        </w:rPr>
        <w:t>м</w:t>
      </w:r>
      <w:r w:rsidRPr="00B67268">
        <w:rPr>
          <w:sz w:val="28"/>
        </w:rPr>
        <w:t xml:space="preserve">инимизировать объем домашних заданий по учебным предметам «Физическая культура», «ОБЖ», «Технология», «Родной язык и родная литература», «Искусство» (музыка, </w:t>
      </w:r>
      <w:proofErr w:type="gramStart"/>
      <w:r w:rsidRPr="00B67268">
        <w:rPr>
          <w:sz w:val="28"/>
        </w:rPr>
        <w:t>ИЗО</w:t>
      </w:r>
      <w:proofErr w:type="gramEnd"/>
      <w:r w:rsidRPr="00B67268">
        <w:rPr>
          <w:sz w:val="28"/>
        </w:rPr>
        <w:t xml:space="preserve">) и </w:t>
      </w:r>
      <w:proofErr w:type="gramStart"/>
      <w:r w:rsidRPr="00B67268">
        <w:rPr>
          <w:sz w:val="28"/>
        </w:rPr>
        <w:t>учебным</w:t>
      </w:r>
      <w:proofErr w:type="gramEnd"/>
      <w:r w:rsidRPr="00B67268">
        <w:rPr>
          <w:sz w:val="28"/>
        </w:rPr>
        <w:t xml:space="preserve"> предметам, которые представлены в учебном плане в части, формируемой участниками образовательных отношений, пересмотреть их содержание, использовать только практико-ориентированные формы или исключить домашние задания по вышеуказанным предметам</w:t>
      </w:r>
      <w:r>
        <w:rPr>
          <w:sz w:val="28"/>
        </w:rPr>
        <w:t xml:space="preserve">. Примеры форм проведения занятий по указанным учебным предметам с учётом возрастных особенностей обучающихся: </w:t>
      </w:r>
      <w:proofErr w:type="spellStart"/>
      <w:r w:rsidRPr="00BA542D">
        <w:rPr>
          <w:sz w:val="28"/>
        </w:rPr>
        <w:t>флэшмоб</w:t>
      </w:r>
      <w:proofErr w:type="spellEnd"/>
      <w:r w:rsidRPr="00BA542D">
        <w:rPr>
          <w:sz w:val="28"/>
        </w:rPr>
        <w:t xml:space="preserve">, </w:t>
      </w:r>
      <w:proofErr w:type="spellStart"/>
      <w:r w:rsidRPr="00BA542D">
        <w:rPr>
          <w:sz w:val="28"/>
        </w:rPr>
        <w:t>квест</w:t>
      </w:r>
      <w:proofErr w:type="spellEnd"/>
      <w:r w:rsidRPr="00BA542D">
        <w:rPr>
          <w:sz w:val="28"/>
        </w:rPr>
        <w:t xml:space="preserve">, соревновательные и игровые формы деятельности, </w:t>
      </w:r>
      <w:r w:rsidR="00905E3F" w:rsidRPr="00BA542D">
        <w:rPr>
          <w:sz w:val="28"/>
        </w:rPr>
        <w:t xml:space="preserve">живая газета, </w:t>
      </w:r>
      <w:proofErr w:type="spellStart"/>
      <w:r w:rsidR="00905E3F" w:rsidRPr="00BA542D">
        <w:rPr>
          <w:sz w:val="28"/>
        </w:rPr>
        <w:t>физкультпаузы</w:t>
      </w:r>
      <w:proofErr w:type="spellEnd"/>
      <w:r w:rsidR="00905E3F">
        <w:rPr>
          <w:sz w:val="28"/>
        </w:rPr>
        <w:t>,</w:t>
      </w:r>
      <w:r w:rsidR="00905E3F" w:rsidRPr="00BA542D">
        <w:rPr>
          <w:sz w:val="28"/>
        </w:rPr>
        <w:t xml:space="preserve"> </w:t>
      </w:r>
      <w:r w:rsidRPr="00BA542D">
        <w:rPr>
          <w:sz w:val="28"/>
        </w:rPr>
        <w:t>которые проводятся как в синхро</w:t>
      </w:r>
      <w:r w:rsidR="00905E3F">
        <w:rPr>
          <w:sz w:val="28"/>
        </w:rPr>
        <w:t>нном, так и асинхронном режимах</w:t>
      </w:r>
      <w:r w:rsidRPr="00BA542D">
        <w:rPr>
          <w:sz w:val="28"/>
        </w:rPr>
        <w:t xml:space="preserve"> и т.п. Целью занятий должна быть смена видов деятельности учащихся, поддержка живого интереса к обучению, развитие творчества, обучение работе с необычными источниками знаний.</w:t>
      </w:r>
    </w:p>
    <w:p w14:paraId="0443B831" w14:textId="77777777" w:rsidR="00B67268" w:rsidRPr="007035EE" w:rsidRDefault="00B67268" w:rsidP="00B67268">
      <w:pPr>
        <w:ind w:firstLine="709"/>
        <w:jc w:val="both"/>
        <w:rPr>
          <w:sz w:val="28"/>
        </w:rPr>
      </w:pPr>
      <w:proofErr w:type="gramStart"/>
      <w:r w:rsidRPr="007035EE">
        <w:rPr>
          <w:sz w:val="28"/>
        </w:rPr>
        <w:t xml:space="preserve">Согласно требованиям правил СанПиН 2.2.2.2821-10 объем домашних заданий (в совокупности по всем учебным предметам) должен быть таким, чтобы затраты времени на его выполнение не превышали (в астрономических часах): во </w:t>
      </w:r>
      <w:r w:rsidRPr="007035EE">
        <w:rPr>
          <w:sz w:val="28"/>
        </w:rPr>
        <w:lastRenderedPageBreak/>
        <w:t>2 - 3 классах - 1,5 часа, в 4 - 5 классах - 2 часа, в 6 - 8 классах - 2,5 часа, в 9 - 11 классах - до 3,5 часов.</w:t>
      </w:r>
      <w:proofErr w:type="gramEnd"/>
      <w:r w:rsidRPr="007035EE">
        <w:rPr>
          <w:sz w:val="28"/>
        </w:rPr>
        <w:t xml:space="preserve"> Обучение в первом классе проводится без домашних заданий.</w:t>
      </w:r>
    </w:p>
    <w:p w14:paraId="34FDD185" w14:textId="77777777"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При составлении расписания необходимо учесть, когда происходят онлайн встречи учителей с </w:t>
      </w:r>
      <w:proofErr w:type="gramStart"/>
      <w:r w:rsidRPr="007035EE">
        <w:rPr>
          <w:sz w:val="28"/>
        </w:rPr>
        <w:t>обучающимися</w:t>
      </w:r>
      <w:proofErr w:type="gramEnd"/>
      <w:r w:rsidRPr="007035EE">
        <w:rPr>
          <w:sz w:val="28"/>
        </w:rPr>
        <w:t xml:space="preserve"> и включить их в расписание. При возможности разделить во времени онлайн-встречи для разных возрастных категорий, что уменьшит вероятность наложения онлайн-занятий разновозрастных детей в одной семье (при наличии единственного устройства для учёбы).</w:t>
      </w:r>
    </w:p>
    <w:p w14:paraId="085BAB1E" w14:textId="77777777"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Обращаем внимание руководителей на обязательные выполнения требований СанПиН 2.4.2.2821-10 в части установления продолжительности непрерывного использования в образовательном процессе технических средств обучения:</w:t>
      </w:r>
    </w:p>
    <w:p w14:paraId="3FC06288" w14:textId="77777777" w:rsidR="00B67268" w:rsidRPr="004D7299" w:rsidRDefault="00B67268" w:rsidP="00B6726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5290E3EE" w14:textId="30F60063" w:rsidR="00B67268" w:rsidRPr="004D7299" w:rsidRDefault="00B67268" w:rsidP="00B67268">
      <w:pPr>
        <w:jc w:val="both"/>
      </w:pPr>
      <w:r w:rsidRPr="006A4840">
        <w:rPr>
          <w:noProof/>
        </w:rPr>
        <w:drawing>
          <wp:inline distT="0" distB="0" distL="0" distR="0" wp14:anchorId="44F3469A" wp14:editId="0AB08549">
            <wp:extent cx="5943600" cy="2766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4871" r="668" b="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0A37" w14:textId="77777777" w:rsidR="00B67268" w:rsidRDefault="00B67268" w:rsidP="00B67268">
      <w:pPr>
        <w:ind w:firstLine="709"/>
        <w:jc w:val="both"/>
        <w:rPr>
          <w:sz w:val="28"/>
        </w:rPr>
      </w:pPr>
      <w:proofErr w:type="gramStart"/>
      <w:r w:rsidRPr="007035EE">
        <w:rPr>
          <w:sz w:val="28"/>
        </w:rPr>
        <w:t>Исходя из этих требований учебное время ученика расходуется</w:t>
      </w:r>
      <w:proofErr w:type="gramEnd"/>
      <w:r w:rsidRPr="007035EE">
        <w:rPr>
          <w:sz w:val="28"/>
        </w:rPr>
        <w:t xml:space="preserve"> на все виды деятельности, предусмотренные учебным блоком, независимо от того</w:t>
      </w:r>
      <w:r>
        <w:rPr>
          <w:sz w:val="28"/>
        </w:rPr>
        <w:t>,</w:t>
      </w:r>
      <w:r w:rsidRPr="007035EE">
        <w:rPr>
          <w:sz w:val="28"/>
        </w:rPr>
        <w:t xml:space="preserve"> как проводится урок в режиме онлайн, или используется кейс-технология и работа ведется асинхронно. </w:t>
      </w:r>
    </w:p>
    <w:p w14:paraId="59E590E8" w14:textId="77777777" w:rsidR="00B67268" w:rsidRPr="007035EE" w:rsidRDefault="00B67268" w:rsidP="00B67268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Pr="00294D30">
        <w:rPr>
          <w:sz w:val="28"/>
        </w:rPr>
        <w:t>еобходимо строго регламентировать долю онлайн-обучения в структуре дистанционного обучения школьников. Регламентировать необходимо не только непрерывную длительность работы с экраном монитора, но и суммарную ее продолжительность в течение дня и недели.</w:t>
      </w:r>
      <w:r>
        <w:rPr>
          <w:sz w:val="28"/>
        </w:rPr>
        <w:t xml:space="preserve"> Подробную информацию </w:t>
      </w:r>
      <w:r w:rsidRPr="00294D30">
        <w:rPr>
          <w:sz w:val="28"/>
        </w:rPr>
        <w:t xml:space="preserve">по рациональной организации занятий с применением электронного обучения и дистанционных образовательных технологий </w:t>
      </w:r>
      <w:r>
        <w:rPr>
          <w:sz w:val="28"/>
        </w:rPr>
        <w:t>можно получить в м</w:t>
      </w:r>
      <w:r w:rsidRPr="00294D30">
        <w:rPr>
          <w:sz w:val="28"/>
        </w:rPr>
        <w:t>етодически</w:t>
      </w:r>
      <w:r>
        <w:rPr>
          <w:sz w:val="28"/>
        </w:rPr>
        <w:t>х</w:t>
      </w:r>
      <w:r w:rsidRPr="00294D30">
        <w:rPr>
          <w:sz w:val="28"/>
        </w:rPr>
        <w:t xml:space="preserve"> рекомендаци</w:t>
      </w:r>
      <w:r>
        <w:rPr>
          <w:sz w:val="28"/>
        </w:rPr>
        <w:t xml:space="preserve">ях, которые размещены на сайте Министерства просвещения Российской Федерации </w:t>
      </w:r>
      <w:hyperlink r:id="rId10" w:history="1">
        <w:r w:rsidRPr="00294D30">
          <w:rPr>
            <w:sz w:val="28"/>
          </w:rPr>
          <w:t>https://docs.edu.gov.ru/document/3fc1af630afb644c0bed75ee27f0c020/</w:t>
        </w:r>
      </w:hyperlink>
      <w:r>
        <w:rPr>
          <w:sz w:val="28"/>
        </w:rPr>
        <w:t xml:space="preserve"> </w:t>
      </w:r>
      <w:r w:rsidRPr="00294D30">
        <w:rPr>
          <w:sz w:val="28"/>
        </w:rPr>
        <w:t xml:space="preserve">  </w:t>
      </w:r>
    </w:p>
    <w:p w14:paraId="56F50592" w14:textId="77777777"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 xml:space="preserve">Объём обязательных заданий должен быть минимально необходимым для освоения изучаемой темы. Ученикам могут быть предложены задания различного уровня сложности на выбор. Для обучающихся с ОВЗ должны предлагаться отдельные задания, адаптированные с учётом индивидуальных потребностей. При </w:t>
      </w:r>
      <w:r w:rsidRPr="007035EE">
        <w:rPr>
          <w:sz w:val="28"/>
        </w:rPr>
        <w:lastRenderedPageBreak/>
        <w:t>наличии запроса учеников (родителей) следует предлагать задания в двух вариантах по форме выполнения на выбор: а) задания, выполняемые с использованием цифровых инструментов; б) задания, выполняемые с использованием бумажного учебника, рабочих тетрадей и листов.</w:t>
      </w:r>
    </w:p>
    <w:p w14:paraId="10E3A475" w14:textId="77777777" w:rsidR="00B67268" w:rsidRPr="007035EE" w:rsidRDefault="00B67268" w:rsidP="00B67268">
      <w:pPr>
        <w:ind w:firstLine="709"/>
        <w:jc w:val="both"/>
        <w:rPr>
          <w:sz w:val="28"/>
        </w:rPr>
      </w:pPr>
      <w:r w:rsidRPr="007035EE">
        <w:rPr>
          <w:sz w:val="28"/>
        </w:rPr>
        <w:t>Пример дозирования заданий (в рамках одного учебного блока)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512"/>
        <w:gridCol w:w="1512"/>
        <w:gridCol w:w="1512"/>
        <w:gridCol w:w="2378"/>
      </w:tblGrid>
      <w:tr w:rsidR="00B67268" w:rsidRPr="005317C4" w14:paraId="5E2DC244" w14:textId="77777777" w:rsidTr="00333E47">
        <w:tc>
          <w:tcPr>
            <w:tcW w:w="2997" w:type="dxa"/>
            <w:shd w:val="clear" w:color="auto" w:fill="auto"/>
          </w:tcPr>
          <w:p w14:paraId="0828DDFF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Вид задания</w:t>
            </w:r>
          </w:p>
        </w:tc>
        <w:tc>
          <w:tcPr>
            <w:tcW w:w="1512" w:type="dxa"/>
            <w:shd w:val="clear" w:color="auto" w:fill="auto"/>
          </w:tcPr>
          <w:p w14:paraId="22D929AC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1-4-е классы</w:t>
            </w:r>
          </w:p>
        </w:tc>
        <w:tc>
          <w:tcPr>
            <w:tcW w:w="1512" w:type="dxa"/>
            <w:shd w:val="clear" w:color="auto" w:fill="auto"/>
          </w:tcPr>
          <w:p w14:paraId="00208182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5-9-е классы</w:t>
            </w:r>
          </w:p>
        </w:tc>
        <w:tc>
          <w:tcPr>
            <w:tcW w:w="1512" w:type="dxa"/>
            <w:shd w:val="clear" w:color="auto" w:fill="auto"/>
          </w:tcPr>
          <w:p w14:paraId="7A14F96B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10-11-е классы</w:t>
            </w:r>
          </w:p>
        </w:tc>
        <w:tc>
          <w:tcPr>
            <w:tcW w:w="2378" w:type="dxa"/>
            <w:shd w:val="clear" w:color="auto" w:fill="auto"/>
          </w:tcPr>
          <w:p w14:paraId="11B1699F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Обратная связь и оценивание</w:t>
            </w:r>
          </w:p>
        </w:tc>
      </w:tr>
      <w:tr w:rsidR="00B67268" w:rsidRPr="005317C4" w14:paraId="6BC2F77B" w14:textId="77777777" w:rsidTr="00333E47">
        <w:tc>
          <w:tcPr>
            <w:tcW w:w="2997" w:type="dxa"/>
            <w:shd w:val="clear" w:color="auto" w:fill="auto"/>
          </w:tcPr>
          <w:p w14:paraId="1C828BD0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Самостоятельное ознакомление с новым учебным материалом </w:t>
            </w:r>
          </w:p>
        </w:tc>
        <w:tc>
          <w:tcPr>
            <w:tcW w:w="1512" w:type="dxa"/>
            <w:shd w:val="clear" w:color="auto" w:fill="auto"/>
          </w:tcPr>
          <w:p w14:paraId="573A6D9F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10-15 минут</w:t>
            </w:r>
          </w:p>
        </w:tc>
        <w:tc>
          <w:tcPr>
            <w:tcW w:w="1512" w:type="dxa"/>
            <w:shd w:val="clear" w:color="auto" w:fill="auto"/>
          </w:tcPr>
          <w:p w14:paraId="778C5C67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15-20 минут</w:t>
            </w:r>
          </w:p>
        </w:tc>
        <w:tc>
          <w:tcPr>
            <w:tcW w:w="1512" w:type="dxa"/>
            <w:shd w:val="clear" w:color="auto" w:fill="auto"/>
          </w:tcPr>
          <w:p w14:paraId="5EC1CDFB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15-30 минут</w:t>
            </w:r>
          </w:p>
        </w:tc>
        <w:tc>
          <w:tcPr>
            <w:tcW w:w="2378" w:type="dxa"/>
            <w:shd w:val="clear" w:color="auto" w:fill="auto"/>
          </w:tcPr>
          <w:p w14:paraId="4C080C0C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Без оценивания</w:t>
            </w:r>
          </w:p>
        </w:tc>
      </w:tr>
      <w:tr w:rsidR="00B67268" w:rsidRPr="005317C4" w14:paraId="0EBD0471" w14:textId="77777777" w:rsidTr="00333E47">
        <w:tc>
          <w:tcPr>
            <w:tcW w:w="2997" w:type="dxa"/>
            <w:shd w:val="clear" w:color="auto" w:fill="auto"/>
          </w:tcPr>
          <w:p w14:paraId="319D22B2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Задания для самопроверки по изученной теме и отработки навыков нут </w:t>
            </w:r>
          </w:p>
        </w:tc>
        <w:tc>
          <w:tcPr>
            <w:tcW w:w="1512" w:type="dxa"/>
            <w:shd w:val="clear" w:color="auto" w:fill="auto"/>
          </w:tcPr>
          <w:p w14:paraId="7448C7A0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20-25 минут</w:t>
            </w:r>
          </w:p>
        </w:tc>
        <w:tc>
          <w:tcPr>
            <w:tcW w:w="1512" w:type="dxa"/>
            <w:shd w:val="clear" w:color="auto" w:fill="auto"/>
          </w:tcPr>
          <w:p w14:paraId="271F3179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20-30 ми</w:t>
            </w:r>
          </w:p>
        </w:tc>
        <w:tc>
          <w:tcPr>
            <w:tcW w:w="1512" w:type="dxa"/>
            <w:shd w:val="clear" w:color="auto" w:fill="auto"/>
          </w:tcPr>
          <w:p w14:paraId="72B9BB9B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20-60 минут</w:t>
            </w:r>
          </w:p>
        </w:tc>
        <w:tc>
          <w:tcPr>
            <w:tcW w:w="2378" w:type="dxa"/>
            <w:shd w:val="clear" w:color="auto" w:fill="auto"/>
          </w:tcPr>
          <w:p w14:paraId="5A5F228B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Развёрнутая обратная связь от учителя (комментарий к работе) без отметки</w:t>
            </w:r>
          </w:p>
        </w:tc>
      </w:tr>
      <w:tr w:rsidR="00B67268" w:rsidRPr="005317C4" w14:paraId="16D54676" w14:textId="77777777" w:rsidTr="00333E47">
        <w:tc>
          <w:tcPr>
            <w:tcW w:w="2997" w:type="dxa"/>
            <w:shd w:val="clear" w:color="auto" w:fill="auto"/>
          </w:tcPr>
          <w:p w14:paraId="046023A5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 xml:space="preserve">Проверочная работа по итогам изучения тематического блока </w:t>
            </w:r>
          </w:p>
          <w:p w14:paraId="77441414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09C34ABD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5-10 минут</w:t>
            </w:r>
          </w:p>
        </w:tc>
        <w:tc>
          <w:tcPr>
            <w:tcW w:w="1512" w:type="dxa"/>
            <w:shd w:val="clear" w:color="auto" w:fill="auto"/>
          </w:tcPr>
          <w:p w14:paraId="2416F7B9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10-20 минут</w:t>
            </w:r>
          </w:p>
        </w:tc>
        <w:tc>
          <w:tcPr>
            <w:tcW w:w="1512" w:type="dxa"/>
            <w:shd w:val="clear" w:color="auto" w:fill="auto"/>
          </w:tcPr>
          <w:p w14:paraId="202A3D7D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10-30 минут</w:t>
            </w:r>
          </w:p>
        </w:tc>
        <w:tc>
          <w:tcPr>
            <w:tcW w:w="2378" w:type="dxa"/>
            <w:shd w:val="clear" w:color="auto" w:fill="auto"/>
          </w:tcPr>
          <w:p w14:paraId="0F85B09E" w14:textId="77777777" w:rsidR="00B67268" w:rsidRPr="007D12FA" w:rsidRDefault="00B67268" w:rsidP="00DB365C">
            <w:pPr>
              <w:ind w:firstLine="709"/>
              <w:jc w:val="both"/>
              <w:rPr>
                <w:sz w:val="28"/>
              </w:rPr>
            </w:pPr>
            <w:r w:rsidRPr="007D12FA">
              <w:rPr>
                <w:sz w:val="28"/>
              </w:rPr>
              <w:t>Может выставляться зачёт или отметка (но лучше без баллов, например</w:t>
            </w:r>
            <w:proofErr w:type="gramStart"/>
            <w:r w:rsidRPr="007D12FA">
              <w:rPr>
                <w:sz w:val="28"/>
              </w:rPr>
              <w:t xml:space="preserve">, + ) </w:t>
            </w:r>
            <w:proofErr w:type="gramEnd"/>
            <w:r w:rsidRPr="007D12FA">
              <w:rPr>
                <w:sz w:val="28"/>
              </w:rPr>
              <w:t>комментарий учителя; дополнительная консультация при недостаточном результате</w:t>
            </w:r>
          </w:p>
        </w:tc>
      </w:tr>
    </w:tbl>
    <w:p w14:paraId="4F1F77D2" w14:textId="77777777" w:rsidR="00333E47" w:rsidRDefault="00333E47" w:rsidP="00333E47">
      <w:pPr>
        <w:ind w:firstLine="709"/>
        <w:jc w:val="both"/>
        <w:rPr>
          <w:sz w:val="28"/>
        </w:rPr>
      </w:pPr>
    </w:p>
    <w:p w14:paraId="080A5727" w14:textId="6A7CC1B0" w:rsidR="00333E47" w:rsidRPr="007035EE" w:rsidRDefault="00333E47" w:rsidP="00333E47">
      <w:pPr>
        <w:ind w:firstLine="709"/>
        <w:jc w:val="both"/>
        <w:rPr>
          <w:sz w:val="28"/>
        </w:rPr>
      </w:pPr>
      <w:r w:rsidRPr="007035EE">
        <w:rPr>
          <w:sz w:val="28"/>
        </w:rPr>
        <w:t>С учетом сложившейся ситуации необходимо</w:t>
      </w:r>
    </w:p>
    <w:p w14:paraId="0FBE1FFA" w14:textId="77777777" w:rsidR="00333E47" w:rsidRPr="007035EE" w:rsidRDefault="00333E47" w:rsidP="00333E47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EE">
        <w:rPr>
          <w:rFonts w:ascii="Times New Roman" w:hAnsi="Times New Roman"/>
          <w:sz w:val="28"/>
          <w:szCs w:val="28"/>
        </w:rPr>
        <w:t xml:space="preserve">Пересмотреть тематическое планирование на 4 четверть по всем учебным предметам. </w:t>
      </w:r>
      <w:proofErr w:type="gramStart"/>
      <w:r w:rsidRPr="007035EE">
        <w:rPr>
          <w:rFonts w:ascii="Times New Roman" w:hAnsi="Times New Roman"/>
          <w:sz w:val="28"/>
          <w:szCs w:val="28"/>
        </w:rPr>
        <w:t xml:space="preserve">При отборе тем для реализации в IV четверти предпочтение следует отдавать: темам, направленным на обобщение и углубление ранее изученного материала с возможностью эффективного применения цифровых инструментов или рабочих листов для самостоятельной работы учеников; новым темам, наиболее доступным для освоения с учётом имеющихся дополнительных материалов и инструментов, а также достаточности уровня предшествующей подготовки учеников. </w:t>
      </w:r>
      <w:proofErr w:type="gramEnd"/>
    </w:p>
    <w:p w14:paraId="0BDD8520" w14:textId="0684D25B"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</w:t>
      </w:r>
      <w:r w:rsidRPr="007035EE">
        <w:rPr>
          <w:sz w:val="28"/>
          <w:szCs w:val="28"/>
        </w:rPr>
        <w:t xml:space="preserve"> перенести на следующий учебный год темы, являющиеся трудными для изучения в дистанционном формате, а также темы, при изучении которых требуется использовать специализированное лабораторное оборудование и другие учебные материалы, не подлежащие замене доступными цифровыми инструментами. </w:t>
      </w:r>
    </w:p>
    <w:p w14:paraId="4C48E528" w14:textId="77777777"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 w:rsidRPr="007035EE">
        <w:rPr>
          <w:sz w:val="28"/>
          <w:szCs w:val="28"/>
        </w:rPr>
        <w:lastRenderedPageBreak/>
        <w:t>Необходимо учесть, что на следующий учебный год при переносе тем необходимо скорректировать рабочие программы по учебным предметам для 1-3, 5-8, 10 классов. Для 4, 9, 11 классов этого сделать невозможно.  Отметим, что в 4 четверти в данных классах, в основном, по тематическому планированию идет обобщение и повторение.</w:t>
      </w:r>
    </w:p>
    <w:p w14:paraId="238C02C7" w14:textId="67F0F8F3" w:rsidR="00333E47" w:rsidRPr="007035EE" w:rsidRDefault="00333E47" w:rsidP="00333E47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5EE">
        <w:rPr>
          <w:rFonts w:ascii="Times New Roman" w:hAnsi="Times New Roman"/>
          <w:sz w:val="28"/>
          <w:szCs w:val="28"/>
        </w:rPr>
        <w:t xml:space="preserve">Пересмотреть и внести изменения в положение </w:t>
      </w:r>
      <w:r w:rsidRPr="00333E47">
        <w:rPr>
          <w:rFonts w:ascii="Times New Roman" w:hAnsi="Times New Roman"/>
          <w:sz w:val="28"/>
          <w:szCs w:val="28"/>
        </w:rPr>
        <w:t xml:space="preserve">о текущем контроле успеваемости и промежуточной аттестации </w:t>
      </w:r>
      <w:proofErr w:type="gramStart"/>
      <w:r w:rsidRPr="00333E4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33E47">
        <w:rPr>
          <w:rFonts w:ascii="Times New Roman" w:hAnsi="Times New Roman"/>
          <w:sz w:val="28"/>
          <w:szCs w:val="28"/>
        </w:rPr>
        <w:t>, пересмотреть формы и сроки промежуточной аттестации, критерии оценивания</w:t>
      </w:r>
      <w:r w:rsidRPr="007035EE">
        <w:rPr>
          <w:rFonts w:ascii="Times New Roman" w:hAnsi="Times New Roman"/>
          <w:sz w:val="28"/>
          <w:szCs w:val="28"/>
        </w:rPr>
        <w:t xml:space="preserve">. </w:t>
      </w:r>
    </w:p>
    <w:p w14:paraId="4D535E90" w14:textId="2EB5B23D"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5EE">
        <w:rPr>
          <w:sz w:val="28"/>
          <w:szCs w:val="28"/>
        </w:rPr>
        <w:t xml:space="preserve"> условиях</w:t>
      </w:r>
      <w:r>
        <w:rPr>
          <w:sz w:val="28"/>
          <w:szCs w:val="28"/>
        </w:rPr>
        <w:t xml:space="preserve"> </w:t>
      </w:r>
      <w:r w:rsidRPr="007035EE">
        <w:rPr>
          <w:sz w:val="28"/>
          <w:szCs w:val="28"/>
        </w:rPr>
        <w:t>дистанционн</w:t>
      </w:r>
      <w:r>
        <w:rPr>
          <w:sz w:val="28"/>
          <w:szCs w:val="28"/>
        </w:rPr>
        <w:t>ого</w:t>
      </w:r>
      <w:r w:rsidRPr="007035EE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>а</w:t>
      </w:r>
      <w:r w:rsidRPr="007035EE">
        <w:rPr>
          <w:sz w:val="28"/>
          <w:szCs w:val="28"/>
        </w:rPr>
        <w:t xml:space="preserve"> обучения сократить количество оцениваемых работ в виде отметки по </w:t>
      </w:r>
      <w:r>
        <w:rPr>
          <w:sz w:val="28"/>
          <w:szCs w:val="28"/>
        </w:rPr>
        <w:t xml:space="preserve">учебным предметам </w:t>
      </w:r>
      <w:r w:rsidRPr="007035EE">
        <w:rPr>
          <w:sz w:val="28"/>
          <w:szCs w:val="28"/>
        </w:rPr>
        <w:t xml:space="preserve">до одной в неделю. </w:t>
      </w:r>
    </w:p>
    <w:p w14:paraId="125FA517" w14:textId="707A4DA8" w:rsidR="00333E47" w:rsidRPr="007035EE" w:rsidRDefault="00333E47" w:rsidP="00333E47">
      <w:pPr>
        <w:ind w:firstLine="709"/>
        <w:jc w:val="both"/>
        <w:rPr>
          <w:sz w:val="28"/>
          <w:szCs w:val="28"/>
        </w:rPr>
      </w:pPr>
      <w:r w:rsidRPr="007035EE">
        <w:rPr>
          <w:sz w:val="28"/>
          <w:szCs w:val="28"/>
        </w:rPr>
        <w:t xml:space="preserve">Пересмотреть формы и сроки промежуточной аттестации. Внести изменения в локальный акт (приказ), который регламентирует проведение промежуточной аттестации в 2019-2020 учебном год, в том числе в учебный план на 2019-2020 учебный год, где формы промежуточной аттестации прописаны. </w:t>
      </w:r>
      <w:proofErr w:type="gramStart"/>
      <w:r w:rsidRPr="00333E47">
        <w:rPr>
          <w:sz w:val="28"/>
          <w:szCs w:val="28"/>
        </w:rPr>
        <w:t xml:space="preserve">Предусмотреть возможность аттестации обучающихся 1-8 классов, 10 класса по результатам завершенных четвертей (триместров) по учебным предметам «Физическая культура», «ОБЖ», «Технология», «Родной язык и родная литература», «Искусство» (музыка, ИЗО) и учебным предметам, которые представлены в учебном плане в части, формируемой участниками образовательных отношений, предоставить возможность улучшить годовую отметку обучающемуся, успешно осваивающему программу по предмету в 4 четверти (3 триместре). </w:t>
      </w:r>
      <w:proofErr w:type="gramEnd"/>
    </w:p>
    <w:p w14:paraId="7A4D109C" w14:textId="77777777" w:rsidR="00333E47" w:rsidRDefault="00333E47" w:rsidP="00333E47">
      <w:pPr>
        <w:ind w:firstLine="708"/>
        <w:jc w:val="both"/>
        <w:rPr>
          <w:sz w:val="28"/>
          <w:szCs w:val="28"/>
        </w:rPr>
      </w:pPr>
      <w:r w:rsidRPr="007035EE">
        <w:rPr>
          <w:sz w:val="28"/>
          <w:szCs w:val="28"/>
        </w:rPr>
        <w:t xml:space="preserve">В 9 и 11 классах (ФГОС СОО) провести защиту </w:t>
      </w:r>
      <w:proofErr w:type="gramStart"/>
      <w:r w:rsidRPr="007035EE">
        <w:rPr>
          <w:sz w:val="28"/>
          <w:szCs w:val="28"/>
        </w:rPr>
        <w:t>индивидуальных проектов</w:t>
      </w:r>
      <w:proofErr w:type="gramEnd"/>
      <w:r w:rsidRPr="007035EE">
        <w:rPr>
          <w:sz w:val="28"/>
          <w:szCs w:val="28"/>
        </w:rPr>
        <w:t>, как оценку достиже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</w:t>
      </w:r>
      <w:r w:rsidRPr="00137F81">
        <w:rPr>
          <w:sz w:val="28"/>
          <w:szCs w:val="28"/>
        </w:rPr>
        <w:t>при условии, что проекты учащимися были подготовлены до 4 четверти</w:t>
      </w:r>
      <w:r>
        <w:rPr>
          <w:sz w:val="28"/>
          <w:szCs w:val="28"/>
        </w:rPr>
        <w:t>. Обеспечить проведение консультаций для подготовки к государственной итоговой аттестации.</w:t>
      </w:r>
    </w:p>
    <w:p w14:paraId="490E2983" w14:textId="77777777" w:rsidR="00733052" w:rsidRDefault="00733052" w:rsidP="00733052">
      <w:pPr>
        <w:ind w:firstLine="851"/>
        <w:jc w:val="both"/>
        <w:rPr>
          <w:b/>
          <w:bCs/>
          <w:sz w:val="28"/>
        </w:rPr>
      </w:pPr>
    </w:p>
    <w:p w14:paraId="3F5B5557" w14:textId="77777777" w:rsidR="00733052" w:rsidRPr="00444E73" w:rsidRDefault="00733052" w:rsidP="00733052">
      <w:pPr>
        <w:ind w:firstLine="851"/>
        <w:jc w:val="both"/>
        <w:rPr>
          <w:b/>
          <w:bCs/>
          <w:sz w:val="28"/>
        </w:rPr>
      </w:pPr>
      <w:r w:rsidRPr="00444E73">
        <w:rPr>
          <w:b/>
          <w:bCs/>
          <w:sz w:val="28"/>
        </w:rPr>
        <w:t xml:space="preserve">Алгоритм действий для учителя при подготовке </w:t>
      </w:r>
      <w:r>
        <w:rPr>
          <w:b/>
          <w:bCs/>
          <w:sz w:val="28"/>
        </w:rPr>
        <w:t xml:space="preserve">и проведении </w:t>
      </w:r>
      <w:r w:rsidRPr="00444E73">
        <w:rPr>
          <w:b/>
          <w:bCs/>
          <w:sz w:val="28"/>
        </w:rPr>
        <w:t>учебного занятия</w:t>
      </w:r>
    </w:p>
    <w:p w14:paraId="2DE5C0C6" w14:textId="77777777" w:rsidR="00733052" w:rsidRDefault="00733052" w:rsidP="00733052">
      <w:pPr>
        <w:ind w:firstLine="851"/>
        <w:jc w:val="both"/>
        <w:rPr>
          <w:sz w:val="28"/>
        </w:rPr>
      </w:pPr>
    </w:p>
    <w:p w14:paraId="6221416C" w14:textId="77777777" w:rsidR="00733052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>Д</w:t>
      </w:r>
      <w:r w:rsidRPr="003C424C">
        <w:rPr>
          <w:sz w:val="28"/>
        </w:rPr>
        <w:t xml:space="preserve">истанционный урок идентичен очному занятию по своей структуре. Учебное время </w:t>
      </w:r>
      <w:r>
        <w:rPr>
          <w:sz w:val="28"/>
        </w:rPr>
        <w:t>обучающегося</w:t>
      </w:r>
      <w:r w:rsidRPr="003C424C">
        <w:rPr>
          <w:sz w:val="28"/>
        </w:rPr>
        <w:t xml:space="preserve"> расходуется на все виды деятельности, предусмотренные учебным занятием, независимо от того, как проводится урок в режиме онлайн, или используется кейс-технология и работа ведется асинхронно, а значит и обязательный объём учебного материала должен быть минимально необходимым для освоения изучаемой темы. </w:t>
      </w:r>
    </w:p>
    <w:p w14:paraId="30D7AFBE" w14:textId="77777777" w:rsidR="00733052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>Чтобы правильно спланировать урок и определить объём учебного материала учителю необходимо ответить на вопросы:</w:t>
      </w:r>
    </w:p>
    <w:p w14:paraId="5D7DC7E4" w14:textId="77777777"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Чему я хочу научить моих учеников (каких учебных результатов они достигнут)?</w:t>
      </w:r>
    </w:p>
    <w:p w14:paraId="3D6A54B0" w14:textId="77777777"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 xml:space="preserve">Как ученики этому научатся (каким образом </w:t>
      </w:r>
      <w:proofErr w:type="gramStart"/>
      <w:r w:rsidRPr="00E835CC">
        <w:rPr>
          <w:sz w:val="28"/>
        </w:rPr>
        <w:t>они</w:t>
      </w:r>
      <w:proofErr w:type="gramEnd"/>
      <w:r w:rsidRPr="00E835CC">
        <w:rPr>
          <w:sz w:val="28"/>
        </w:rPr>
        <w:t xml:space="preserve"> достигнут учебных результатов)?</w:t>
      </w:r>
    </w:p>
    <w:p w14:paraId="333FBC21" w14:textId="77777777" w:rsidR="00733052" w:rsidRPr="00E835CC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E835CC">
        <w:rPr>
          <w:sz w:val="28"/>
        </w:rPr>
        <w:t>Каким образом я могу поддержать их в этом (как я помогу им достичь учебных результатов и как узнать, достигли ли они их)?</w:t>
      </w:r>
    </w:p>
    <w:p w14:paraId="2F210FD0" w14:textId="77777777" w:rsidR="00733052" w:rsidRPr="003C424C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При подготовке учебного материала важно</w:t>
      </w:r>
      <w:r w:rsidRPr="003C424C">
        <w:rPr>
          <w:sz w:val="28"/>
        </w:rPr>
        <w:t xml:space="preserve"> помнить, что между </w:t>
      </w:r>
      <w:r>
        <w:rPr>
          <w:sz w:val="28"/>
        </w:rPr>
        <w:t>учителем</w:t>
      </w:r>
      <w:r w:rsidRPr="003C424C">
        <w:rPr>
          <w:sz w:val="28"/>
        </w:rPr>
        <w:t xml:space="preserve"> и </w:t>
      </w:r>
      <w:r>
        <w:rPr>
          <w:sz w:val="28"/>
        </w:rPr>
        <w:t>обучающимся</w:t>
      </w:r>
      <w:r w:rsidRPr="003C424C">
        <w:rPr>
          <w:sz w:val="28"/>
        </w:rPr>
        <w:t xml:space="preserve"> будет расстояние</w:t>
      </w:r>
      <w:r>
        <w:rPr>
          <w:sz w:val="28"/>
        </w:rPr>
        <w:t>, которое потребует от</w:t>
      </w:r>
      <w:r w:rsidRPr="003C424C">
        <w:rPr>
          <w:sz w:val="28"/>
        </w:rPr>
        <w:t xml:space="preserve"> </w:t>
      </w:r>
      <w:r>
        <w:rPr>
          <w:sz w:val="28"/>
        </w:rPr>
        <w:t>у</w:t>
      </w:r>
      <w:r w:rsidRPr="003C424C">
        <w:rPr>
          <w:sz w:val="28"/>
        </w:rPr>
        <w:t xml:space="preserve">ченика </w:t>
      </w:r>
      <w:proofErr w:type="spellStart"/>
      <w:r>
        <w:rPr>
          <w:sz w:val="28"/>
        </w:rPr>
        <w:t>самоорганизованности</w:t>
      </w:r>
      <w:proofErr w:type="spellEnd"/>
      <w:r>
        <w:rPr>
          <w:sz w:val="28"/>
        </w:rPr>
        <w:t xml:space="preserve">, </w:t>
      </w:r>
      <w:r w:rsidRPr="003C424C">
        <w:rPr>
          <w:sz w:val="28"/>
        </w:rPr>
        <w:t xml:space="preserve">старательности в самостоятельном изучении материала. </w:t>
      </w:r>
      <w:r w:rsidRPr="00E835CC">
        <w:rPr>
          <w:sz w:val="28"/>
        </w:rPr>
        <w:t xml:space="preserve">Организовать учебную работу дистанционно — значит помочь ученику самостоятельно разобраться с тем, что он не знает и не умеет. А для этого </w:t>
      </w:r>
      <w:r>
        <w:rPr>
          <w:sz w:val="28"/>
        </w:rPr>
        <w:t>учителю необходимо подготовить</w:t>
      </w:r>
      <w:r w:rsidRPr="00E835CC">
        <w:rPr>
          <w:sz w:val="28"/>
        </w:rPr>
        <w:t xml:space="preserve"> учебные материалы и задания, которые направлены на освоение нового материала, закрепление ранее изученного, повторение.</w:t>
      </w:r>
      <w:r>
        <w:rPr>
          <w:sz w:val="28"/>
        </w:rPr>
        <w:t xml:space="preserve"> Помните, что д</w:t>
      </w:r>
      <w:r w:rsidRPr="003C424C">
        <w:rPr>
          <w:sz w:val="28"/>
        </w:rPr>
        <w:t>ля дистанционного урока минимизируется объём текста и по максимуму использу</w:t>
      </w:r>
      <w:r>
        <w:rPr>
          <w:sz w:val="28"/>
        </w:rPr>
        <w:t>ю</w:t>
      </w:r>
      <w:r w:rsidRPr="003C424C">
        <w:rPr>
          <w:sz w:val="28"/>
        </w:rPr>
        <w:t xml:space="preserve">тся возможности инструментов для совместной работы, </w:t>
      </w:r>
      <w:proofErr w:type="spellStart"/>
      <w:r w:rsidRPr="003C424C">
        <w:rPr>
          <w:sz w:val="28"/>
        </w:rPr>
        <w:t>инфографика</w:t>
      </w:r>
      <w:proofErr w:type="spellEnd"/>
      <w:r w:rsidRPr="003C424C">
        <w:rPr>
          <w:sz w:val="28"/>
        </w:rPr>
        <w:t xml:space="preserve">. </w:t>
      </w:r>
      <w:r w:rsidRPr="00E835CC">
        <w:rPr>
          <w:sz w:val="28"/>
        </w:rPr>
        <w:t xml:space="preserve">К учебным материалам </w:t>
      </w:r>
      <w:r>
        <w:rPr>
          <w:sz w:val="28"/>
        </w:rPr>
        <w:t xml:space="preserve">обязательно </w:t>
      </w:r>
      <w:r w:rsidRPr="00E835CC">
        <w:rPr>
          <w:sz w:val="28"/>
        </w:rPr>
        <w:t>добавля</w:t>
      </w:r>
      <w:r>
        <w:rPr>
          <w:sz w:val="28"/>
        </w:rPr>
        <w:t>ются</w:t>
      </w:r>
      <w:r w:rsidRPr="00E835CC">
        <w:rPr>
          <w:sz w:val="28"/>
        </w:rPr>
        <w:t xml:space="preserve"> инструкции по работе (так, как если бы </w:t>
      </w:r>
      <w:r>
        <w:rPr>
          <w:sz w:val="28"/>
        </w:rPr>
        <w:t xml:space="preserve">учитель </w:t>
      </w:r>
      <w:r w:rsidRPr="00E835CC">
        <w:rPr>
          <w:sz w:val="28"/>
        </w:rPr>
        <w:t>объясн</w:t>
      </w:r>
      <w:r>
        <w:rPr>
          <w:sz w:val="28"/>
        </w:rPr>
        <w:t>ял</w:t>
      </w:r>
      <w:r w:rsidRPr="00E835CC">
        <w:rPr>
          <w:sz w:val="28"/>
        </w:rPr>
        <w:t xml:space="preserve"> в классе), указыва</w:t>
      </w:r>
      <w:r>
        <w:rPr>
          <w:sz w:val="28"/>
        </w:rPr>
        <w:t>ется</w:t>
      </w:r>
      <w:r w:rsidRPr="00E835CC">
        <w:rPr>
          <w:sz w:val="28"/>
        </w:rPr>
        <w:t xml:space="preserve"> время, которое требуется для работы над заданием и по изучению материалов, необходимые стратегии, рекомендации и подсказки. </w:t>
      </w:r>
      <w:r w:rsidRPr="003C424C">
        <w:rPr>
          <w:sz w:val="28"/>
        </w:rPr>
        <w:t>Старайтесь не перегружать детей обилием материала для прочтения, помните, что освоение учебного материала не должно занимать более 30 минут (чтение, осмысление, выполнение заданий первичной проверки понимания и закрепления).</w:t>
      </w:r>
    </w:p>
    <w:p w14:paraId="22685F87" w14:textId="77777777" w:rsidR="00733052" w:rsidRPr="00E835CC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E835CC">
        <w:rPr>
          <w:sz w:val="28"/>
        </w:rPr>
        <w:t xml:space="preserve">Не используйте привычные формулировки заданий в электронном журнале “учебник, стр.54-57, рабочая тетрадь задание 14” в дистанционном обучении они становятся бессмысленными, так как не содержат обучающей функции. </w:t>
      </w:r>
    </w:p>
    <w:p w14:paraId="19258407" w14:textId="77777777" w:rsidR="00733052" w:rsidRPr="00444E73" w:rsidRDefault="00733052" w:rsidP="00733052">
      <w:pPr>
        <w:ind w:firstLine="851"/>
        <w:jc w:val="both"/>
        <w:rPr>
          <w:sz w:val="28"/>
        </w:rPr>
      </w:pPr>
      <w:r w:rsidRPr="00444E73">
        <w:rPr>
          <w:sz w:val="28"/>
        </w:rPr>
        <w:t>Определите обязательный минимум материала, который нужно успеть отработать в течение учебного занятия, и дополнительный объем</w:t>
      </w:r>
      <w:r>
        <w:rPr>
          <w:sz w:val="28"/>
        </w:rPr>
        <w:t xml:space="preserve">, который можно предложить для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желанию</w:t>
      </w:r>
      <w:r w:rsidRPr="00444E73">
        <w:rPr>
          <w:sz w:val="28"/>
        </w:rPr>
        <w:t>.</w:t>
      </w:r>
      <w:r>
        <w:rPr>
          <w:sz w:val="28"/>
        </w:rPr>
        <w:t xml:space="preserve"> Обучающимся</w:t>
      </w:r>
      <w:r w:rsidRPr="003C424C">
        <w:rPr>
          <w:sz w:val="28"/>
        </w:rPr>
        <w:t xml:space="preserve"> могут быть предложены задания различного уровня сложности на выбор.</w:t>
      </w:r>
    </w:p>
    <w:p w14:paraId="4F46CD0B" w14:textId="77777777" w:rsidR="00733052" w:rsidRDefault="00733052" w:rsidP="00733052">
      <w:pPr>
        <w:ind w:firstLine="851"/>
        <w:jc w:val="both"/>
        <w:rPr>
          <w:sz w:val="28"/>
        </w:rPr>
      </w:pPr>
      <w:r w:rsidRPr="00444E73">
        <w:rPr>
          <w:sz w:val="28"/>
        </w:rPr>
        <w:t xml:space="preserve">Не пытайтесь успеть все, попробовать сразу много инструментов — сосредоточьтесь на обязательном </w:t>
      </w:r>
      <w:r>
        <w:rPr>
          <w:sz w:val="28"/>
        </w:rPr>
        <w:t>минимальном наборе</w:t>
      </w:r>
      <w:r w:rsidRPr="00444E73">
        <w:rPr>
          <w:sz w:val="28"/>
        </w:rPr>
        <w:t>.</w:t>
      </w:r>
    </w:p>
    <w:p w14:paraId="6A350A4B" w14:textId="77777777"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Продумайте чередование активности для </w:t>
      </w:r>
      <w:proofErr w:type="gramStart"/>
      <w:r w:rsidRPr="00444E73">
        <w:rPr>
          <w:sz w:val="28"/>
        </w:rPr>
        <w:t>обучающихся</w:t>
      </w:r>
      <w:proofErr w:type="gramEnd"/>
      <w:r w:rsidRPr="00444E73">
        <w:rPr>
          <w:sz w:val="28"/>
        </w:rPr>
        <w:t xml:space="preserve"> во время учебного занятия. </w:t>
      </w:r>
    </w:p>
    <w:p w14:paraId="0FD8BD49" w14:textId="77777777"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Ставьте четкие рамки, в которые </w:t>
      </w:r>
      <w:proofErr w:type="gramStart"/>
      <w:r>
        <w:rPr>
          <w:sz w:val="28"/>
        </w:rPr>
        <w:t>обучающимся</w:t>
      </w:r>
      <w:proofErr w:type="gramEnd"/>
      <w:r w:rsidRPr="00444E73">
        <w:rPr>
          <w:sz w:val="28"/>
        </w:rPr>
        <w:t xml:space="preserve"> нужно выполнить самостоятельную работу. Временные рамки для выполнения задач зависят от ваших целей и могут быть разными, например:  </w:t>
      </w:r>
    </w:p>
    <w:p w14:paraId="08E24B6D" w14:textId="77777777"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в течение часа — и через час вы возвращаетесь к заданию;   </w:t>
      </w:r>
    </w:p>
    <w:p w14:paraId="6C744706" w14:textId="77777777"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 xml:space="preserve">сделать до завтра, и к заданию вы вернетесь на следующем уроке;  </w:t>
      </w:r>
    </w:p>
    <w:p w14:paraId="43D59463" w14:textId="77777777" w:rsidR="00733052" w:rsidRPr="00444E73" w:rsidRDefault="00733052" w:rsidP="00733052">
      <w:pPr>
        <w:numPr>
          <w:ilvl w:val="0"/>
          <w:numId w:val="7"/>
        </w:numPr>
        <w:ind w:left="0" w:firstLine="709"/>
        <w:jc w:val="both"/>
        <w:rPr>
          <w:sz w:val="28"/>
        </w:rPr>
      </w:pPr>
      <w:r w:rsidRPr="00444E73">
        <w:rPr>
          <w:sz w:val="28"/>
        </w:rPr>
        <w:t>сделать в течение недели или другого периода — с такими сроками можно выдавать проектные задания и т. п.</w:t>
      </w:r>
    </w:p>
    <w:p w14:paraId="73AA6052" w14:textId="77777777"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>Снизьте жесткость критериев оценивания. Принимайте во внимание, что дистан</w:t>
      </w:r>
      <w:r>
        <w:rPr>
          <w:sz w:val="28"/>
        </w:rPr>
        <w:t xml:space="preserve">ционный </w:t>
      </w:r>
      <w:r w:rsidRPr="00444E73">
        <w:rPr>
          <w:sz w:val="28"/>
        </w:rPr>
        <w:t>формат</w:t>
      </w:r>
      <w:r>
        <w:rPr>
          <w:sz w:val="28"/>
        </w:rPr>
        <w:t xml:space="preserve"> является</w:t>
      </w:r>
      <w:r w:rsidRPr="00444E73">
        <w:rPr>
          <w:sz w:val="28"/>
        </w:rPr>
        <w:t xml:space="preserve"> новы</w:t>
      </w:r>
      <w:r>
        <w:rPr>
          <w:sz w:val="28"/>
        </w:rPr>
        <w:t>м</w:t>
      </w:r>
      <w:r w:rsidRPr="00444E73">
        <w:rPr>
          <w:sz w:val="28"/>
        </w:rPr>
        <w:t xml:space="preserve"> для </w:t>
      </w:r>
      <w:proofErr w:type="gramStart"/>
      <w:r>
        <w:rPr>
          <w:sz w:val="28"/>
        </w:rPr>
        <w:t>обучающихся</w:t>
      </w:r>
      <w:proofErr w:type="gramEnd"/>
      <w:r w:rsidRPr="00444E73">
        <w:rPr>
          <w:sz w:val="28"/>
        </w:rPr>
        <w:t>.</w:t>
      </w:r>
    </w:p>
    <w:p w14:paraId="6A3E1921" w14:textId="77777777" w:rsidR="00733052" w:rsidRPr="00444E73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444E73">
        <w:rPr>
          <w:sz w:val="28"/>
        </w:rPr>
        <w:t xml:space="preserve">Разделяйте контроль и оценивание. </w:t>
      </w:r>
      <w:r>
        <w:rPr>
          <w:sz w:val="28"/>
        </w:rPr>
        <w:t>Д</w:t>
      </w:r>
      <w:r w:rsidRPr="00444E73">
        <w:rPr>
          <w:sz w:val="28"/>
        </w:rPr>
        <w:t>остаточн</w:t>
      </w:r>
      <w:r>
        <w:rPr>
          <w:sz w:val="28"/>
        </w:rPr>
        <w:t>ым будет</w:t>
      </w:r>
      <w:r w:rsidRPr="00444E73">
        <w:rPr>
          <w:sz w:val="28"/>
        </w:rPr>
        <w:t xml:space="preserve"> </w:t>
      </w:r>
      <w:proofErr w:type="gramStart"/>
      <w:r w:rsidRPr="00444E73">
        <w:rPr>
          <w:sz w:val="28"/>
        </w:rPr>
        <w:t>контроля за</w:t>
      </w:r>
      <w:proofErr w:type="gramEnd"/>
      <w:r w:rsidRPr="00444E73">
        <w:rPr>
          <w:sz w:val="28"/>
        </w:rPr>
        <w:t xml:space="preserve"> самим фактом участия детей в дистанционном обучении. Главный критерий в этом случае — соблюдение сроков. Если работа не был</w:t>
      </w:r>
      <w:r>
        <w:rPr>
          <w:sz w:val="28"/>
        </w:rPr>
        <w:t>а</w:t>
      </w:r>
      <w:r w:rsidRPr="00444E73">
        <w:rPr>
          <w:sz w:val="28"/>
        </w:rPr>
        <w:t xml:space="preserve"> выполнена в обозначенный вами срок, обсудите это </w:t>
      </w:r>
      <w:proofErr w:type="gramStart"/>
      <w:r w:rsidRPr="00444E73">
        <w:rPr>
          <w:sz w:val="28"/>
        </w:rPr>
        <w:t>с</w:t>
      </w:r>
      <w:proofErr w:type="gramEnd"/>
      <w:r w:rsidRPr="00444E73">
        <w:rPr>
          <w:sz w:val="28"/>
        </w:rPr>
        <w:t xml:space="preserve"> </w:t>
      </w:r>
      <w:r>
        <w:rPr>
          <w:sz w:val="28"/>
        </w:rPr>
        <w:t>обучающимся</w:t>
      </w:r>
      <w:r w:rsidRPr="00444E73">
        <w:rPr>
          <w:sz w:val="28"/>
        </w:rPr>
        <w:t xml:space="preserve">. </w:t>
      </w:r>
    </w:p>
    <w:p w14:paraId="6B570431" w14:textId="77777777" w:rsidR="00733052" w:rsidRPr="00EA6E89" w:rsidRDefault="00733052" w:rsidP="00733052">
      <w:pPr>
        <w:ind w:firstLine="851"/>
        <w:jc w:val="both"/>
        <w:rPr>
          <w:sz w:val="28"/>
        </w:rPr>
      </w:pPr>
      <w:r>
        <w:rPr>
          <w:sz w:val="28"/>
        </w:rPr>
        <w:t xml:space="preserve">Необходимо </w:t>
      </w:r>
      <w:r w:rsidRPr="00EA6E89">
        <w:rPr>
          <w:sz w:val="28"/>
        </w:rPr>
        <w:t xml:space="preserve">продумать работу, которую обучающиеся будут выполнять на отметку. </w:t>
      </w:r>
      <w:r>
        <w:rPr>
          <w:sz w:val="28"/>
        </w:rPr>
        <w:t>В</w:t>
      </w:r>
      <w:r w:rsidRPr="00EA6E89">
        <w:rPr>
          <w:sz w:val="28"/>
        </w:rPr>
        <w:t xml:space="preserve">ыставлять отметку необходимо не за процесс обучения, а за итог. Когда </w:t>
      </w:r>
      <w:r>
        <w:rPr>
          <w:sz w:val="28"/>
        </w:rPr>
        <w:t>обучающийся</w:t>
      </w:r>
      <w:r w:rsidRPr="00EA6E89">
        <w:rPr>
          <w:sz w:val="28"/>
        </w:rPr>
        <w:t xml:space="preserve"> изучает учебный материал, работает с тестами для самопроверки, задает вопросы, ошибается — он учится. Этот процесс поддерживает</w:t>
      </w:r>
      <w:r>
        <w:rPr>
          <w:sz w:val="28"/>
        </w:rPr>
        <w:t>ся</w:t>
      </w:r>
      <w:r w:rsidRPr="00EA6E89">
        <w:rPr>
          <w:sz w:val="28"/>
        </w:rPr>
        <w:t xml:space="preserve"> обратной связью</w:t>
      </w:r>
      <w:r>
        <w:rPr>
          <w:sz w:val="28"/>
        </w:rPr>
        <w:t xml:space="preserve"> с учителем</w:t>
      </w:r>
      <w:r w:rsidRPr="00EA6E89">
        <w:rPr>
          <w:sz w:val="28"/>
        </w:rPr>
        <w:t xml:space="preserve">. </w:t>
      </w:r>
      <w:r>
        <w:rPr>
          <w:sz w:val="28"/>
        </w:rPr>
        <w:t>П</w:t>
      </w:r>
      <w:r w:rsidRPr="00ED4AF4">
        <w:rPr>
          <w:sz w:val="28"/>
        </w:rPr>
        <w:t>роводит</w:t>
      </w:r>
      <w:r>
        <w:rPr>
          <w:sz w:val="28"/>
        </w:rPr>
        <w:t>ь</w:t>
      </w:r>
      <w:r w:rsidRPr="00ED4AF4">
        <w:rPr>
          <w:sz w:val="28"/>
        </w:rPr>
        <w:t xml:space="preserve"> работу на отметку </w:t>
      </w:r>
      <w:r>
        <w:rPr>
          <w:sz w:val="28"/>
        </w:rPr>
        <w:t>необходимо тогда, к</w:t>
      </w:r>
      <w:r w:rsidRPr="00EA6E89">
        <w:rPr>
          <w:sz w:val="28"/>
        </w:rPr>
        <w:t xml:space="preserve">огда </w:t>
      </w:r>
      <w:r>
        <w:rPr>
          <w:sz w:val="28"/>
        </w:rPr>
        <w:lastRenderedPageBreak/>
        <w:t xml:space="preserve">обучающийся </w:t>
      </w:r>
      <w:r w:rsidRPr="00EA6E89">
        <w:rPr>
          <w:sz w:val="28"/>
        </w:rPr>
        <w:t>научился</w:t>
      </w:r>
      <w:r>
        <w:rPr>
          <w:sz w:val="28"/>
        </w:rPr>
        <w:t xml:space="preserve"> и это является</w:t>
      </w:r>
      <w:r w:rsidRPr="00EA6E89">
        <w:rPr>
          <w:sz w:val="28"/>
        </w:rPr>
        <w:t xml:space="preserve"> итог</w:t>
      </w:r>
      <w:r>
        <w:rPr>
          <w:sz w:val="28"/>
        </w:rPr>
        <w:t>ом</w:t>
      </w:r>
      <w:r w:rsidRPr="00EA6E89">
        <w:rPr>
          <w:sz w:val="28"/>
        </w:rPr>
        <w:t xml:space="preserve"> той работы, которую он проделал в течение </w:t>
      </w:r>
      <w:r>
        <w:rPr>
          <w:sz w:val="28"/>
        </w:rPr>
        <w:t>определённого</w:t>
      </w:r>
      <w:r w:rsidRPr="00EA6E89">
        <w:rPr>
          <w:sz w:val="28"/>
        </w:rPr>
        <w:t xml:space="preserve"> времени</w:t>
      </w:r>
      <w:r>
        <w:rPr>
          <w:sz w:val="28"/>
        </w:rPr>
        <w:t>.</w:t>
      </w:r>
      <w:r w:rsidRPr="00EA6E89">
        <w:rPr>
          <w:sz w:val="28"/>
        </w:rPr>
        <w:t xml:space="preserve"> </w:t>
      </w:r>
    </w:p>
    <w:p w14:paraId="0448B9A6" w14:textId="77777777" w:rsidR="00733052" w:rsidRDefault="00733052" w:rsidP="00733052">
      <w:pPr>
        <w:ind w:firstLine="851"/>
        <w:jc w:val="both"/>
        <w:rPr>
          <w:sz w:val="28"/>
        </w:rPr>
      </w:pPr>
      <w:r w:rsidRPr="00EA6E89">
        <w:rPr>
          <w:sz w:val="28"/>
        </w:rPr>
        <w:t xml:space="preserve">По возможности </w:t>
      </w:r>
      <w:r>
        <w:rPr>
          <w:sz w:val="28"/>
        </w:rPr>
        <w:t xml:space="preserve">рекомендуется </w:t>
      </w:r>
      <w:r w:rsidRPr="00EA6E89">
        <w:rPr>
          <w:sz w:val="28"/>
        </w:rPr>
        <w:t>использовать электронные модели тестирования, предполагающие</w:t>
      </w:r>
      <w:r>
        <w:rPr>
          <w:sz w:val="28"/>
        </w:rPr>
        <w:t xml:space="preserve"> </w:t>
      </w:r>
      <w:r w:rsidRPr="00EA6E89">
        <w:rPr>
          <w:sz w:val="28"/>
        </w:rPr>
        <w:t>автоматическую обработку полученных результатов.</w:t>
      </w:r>
    </w:p>
    <w:p w14:paraId="7506D3DE" w14:textId="77777777" w:rsidR="00733052" w:rsidRPr="00E835CC" w:rsidRDefault="00733052" w:rsidP="00733052">
      <w:pPr>
        <w:tabs>
          <w:tab w:val="num" w:pos="720"/>
        </w:tabs>
        <w:ind w:firstLine="851"/>
        <w:jc w:val="both"/>
        <w:rPr>
          <w:sz w:val="28"/>
        </w:rPr>
      </w:pPr>
      <w:r w:rsidRPr="003C424C">
        <w:rPr>
          <w:sz w:val="28"/>
        </w:rPr>
        <w:t>В ходе организации учебных занятий</w:t>
      </w:r>
      <w:r>
        <w:rPr>
          <w:sz w:val="28"/>
        </w:rPr>
        <w:t xml:space="preserve"> должен учитываться</w:t>
      </w:r>
      <w:r w:rsidRPr="003C424C">
        <w:rPr>
          <w:sz w:val="28"/>
        </w:rPr>
        <w:t xml:space="preserve"> низк</w:t>
      </w:r>
      <w:r>
        <w:rPr>
          <w:sz w:val="28"/>
        </w:rPr>
        <w:t>ий</w:t>
      </w:r>
      <w:r w:rsidRPr="003C424C">
        <w:rPr>
          <w:sz w:val="28"/>
        </w:rPr>
        <w:t xml:space="preserve"> темп работы обучающихся </w:t>
      </w:r>
      <w:r>
        <w:rPr>
          <w:sz w:val="28"/>
        </w:rPr>
        <w:t xml:space="preserve">и возможные </w:t>
      </w:r>
      <w:r>
        <w:rPr>
          <w:sz w:val="28"/>
          <w:szCs w:val="28"/>
        </w:rPr>
        <w:t xml:space="preserve">проблемы с доступом к федеральным и </w:t>
      </w:r>
      <w:r w:rsidRPr="00E835CC">
        <w:rPr>
          <w:sz w:val="28"/>
        </w:rPr>
        <w:t>региональным образовательным платформам, которые возникают из-за перегрузки каналов передачи данных</w:t>
      </w:r>
      <w:r>
        <w:rPr>
          <w:sz w:val="28"/>
        </w:rPr>
        <w:t>.</w:t>
      </w:r>
    </w:p>
    <w:p w14:paraId="21FADF31" w14:textId="77777777" w:rsidR="00733052" w:rsidRDefault="00733052" w:rsidP="00733052">
      <w:pPr>
        <w:ind w:firstLine="851"/>
        <w:jc w:val="both"/>
        <w:rPr>
          <w:sz w:val="28"/>
        </w:rPr>
      </w:pPr>
    </w:p>
    <w:p w14:paraId="67E84B52" w14:textId="77777777" w:rsidR="00B240CF" w:rsidRDefault="00B240CF" w:rsidP="00733052">
      <w:pPr>
        <w:jc w:val="right"/>
        <w:rPr>
          <w:sz w:val="28"/>
          <w:szCs w:val="28"/>
        </w:rPr>
      </w:pPr>
    </w:p>
    <w:sectPr w:rsidR="00B240CF" w:rsidSect="008805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6C8"/>
    <w:multiLevelType w:val="multilevel"/>
    <w:tmpl w:val="CAE2C4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AB4290"/>
    <w:multiLevelType w:val="hybridMultilevel"/>
    <w:tmpl w:val="8006D6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45296BF6"/>
    <w:multiLevelType w:val="multilevel"/>
    <w:tmpl w:val="1340E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BB08E6"/>
    <w:multiLevelType w:val="multilevel"/>
    <w:tmpl w:val="2BBAC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F9D1B86"/>
    <w:multiLevelType w:val="multilevel"/>
    <w:tmpl w:val="4E8EF9A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3FC4CE9"/>
    <w:multiLevelType w:val="multilevel"/>
    <w:tmpl w:val="99EEA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C466AA4"/>
    <w:multiLevelType w:val="hybridMultilevel"/>
    <w:tmpl w:val="B69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4633"/>
    <w:multiLevelType w:val="hybridMultilevel"/>
    <w:tmpl w:val="6AF8229A"/>
    <w:lvl w:ilvl="0" w:tplc="076AA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5D"/>
    <w:rsid w:val="00011F0E"/>
    <w:rsid w:val="00016BF8"/>
    <w:rsid w:val="000173C1"/>
    <w:rsid w:val="00024273"/>
    <w:rsid w:val="00025B91"/>
    <w:rsid w:val="00025EB1"/>
    <w:rsid w:val="00050892"/>
    <w:rsid w:val="00097F8B"/>
    <w:rsid w:val="000A2288"/>
    <w:rsid w:val="000B111E"/>
    <w:rsid w:val="000B6448"/>
    <w:rsid w:val="000D5FF6"/>
    <w:rsid w:val="000F08B8"/>
    <w:rsid w:val="000F1228"/>
    <w:rsid w:val="00111583"/>
    <w:rsid w:val="0013304A"/>
    <w:rsid w:val="00142DB2"/>
    <w:rsid w:val="0015690A"/>
    <w:rsid w:val="00175907"/>
    <w:rsid w:val="00175A8A"/>
    <w:rsid w:val="001A6B24"/>
    <w:rsid w:val="001C0F2C"/>
    <w:rsid w:val="001D025E"/>
    <w:rsid w:val="001D0F4B"/>
    <w:rsid w:val="001D474E"/>
    <w:rsid w:val="001E44ED"/>
    <w:rsid w:val="00224B5D"/>
    <w:rsid w:val="00232C0C"/>
    <w:rsid w:val="0023554B"/>
    <w:rsid w:val="00251ED9"/>
    <w:rsid w:val="002629D5"/>
    <w:rsid w:val="00283EB1"/>
    <w:rsid w:val="00284020"/>
    <w:rsid w:val="002A5F44"/>
    <w:rsid w:val="002B0EA6"/>
    <w:rsid w:val="002B1E47"/>
    <w:rsid w:val="002C331F"/>
    <w:rsid w:val="002C5E66"/>
    <w:rsid w:val="002E20A9"/>
    <w:rsid w:val="003179EE"/>
    <w:rsid w:val="00333E47"/>
    <w:rsid w:val="00334135"/>
    <w:rsid w:val="003430FE"/>
    <w:rsid w:val="0035393A"/>
    <w:rsid w:val="00384CCC"/>
    <w:rsid w:val="003A6454"/>
    <w:rsid w:val="003A7EFA"/>
    <w:rsid w:val="003B4A03"/>
    <w:rsid w:val="003B6CB4"/>
    <w:rsid w:val="003C1341"/>
    <w:rsid w:val="00411B9B"/>
    <w:rsid w:val="004503AC"/>
    <w:rsid w:val="004A36A4"/>
    <w:rsid w:val="004B60BF"/>
    <w:rsid w:val="004C0388"/>
    <w:rsid w:val="004C3A84"/>
    <w:rsid w:val="004D6449"/>
    <w:rsid w:val="00506E30"/>
    <w:rsid w:val="00507E6F"/>
    <w:rsid w:val="00507F17"/>
    <w:rsid w:val="005115E5"/>
    <w:rsid w:val="00527CC7"/>
    <w:rsid w:val="00556903"/>
    <w:rsid w:val="00592AAE"/>
    <w:rsid w:val="005C0854"/>
    <w:rsid w:val="005D1E18"/>
    <w:rsid w:val="00605948"/>
    <w:rsid w:val="00613668"/>
    <w:rsid w:val="00625364"/>
    <w:rsid w:val="00660888"/>
    <w:rsid w:val="00671333"/>
    <w:rsid w:val="00675E3A"/>
    <w:rsid w:val="00681E52"/>
    <w:rsid w:val="00687272"/>
    <w:rsid w:val="00697677"/>
    <w:rsid w:val="006A0F5D"/>
    <w:rsid w:val="006D2BB6"/>
    <w:rsid w:val="006D412D"/>
    <w:rsid w:val="006E26A3"/>
    <w:rsid w:val="00700AD8"/>
    <w:rsid w:val="00711C1E"/>
    <w:rsid w:val="00733052"/>
    <w:rsid w:val="00740DB8"/>
    <w:rsid w:val="007A4468"/>
    <w:rsid w:val="007D1EBA"/>
    <w:rsid w:val="007E122F"/>
    <w:rsid w:val="007E7B23"/>
    <w:rsid w:val="00805A86"/>
    <w:rsid w:val="00815455"/>
    <w:rsid w:val="00817C0F"/>
    <w:rsid w:val="00820BFF"/>
    <w:rsid w:val="0088055D"/>
    <w:rsid w:val="008C01F9"/>
    <w:rsid w:val="00902C94"/>
    <w:rsid w:val="00905E3F"/>
    <w:rsid w:val="009137D6"/>
    <w:rsid w:val="009631B8"/>
    <w:rsid w:val="0097566A"/>
    <w:rsid w:val="00995F0A"/>
    <w:rsid w:val="009D0F7F"/>
    <w:rsid w:val="009D7383"/>
    <w:rsid w:val="009F7B13"/>
    <w:rsid w:val="00A1018B"/>
    <w:rsid w:val="00A41901"/>
    <w:rsid w:val="00A85691"/>
    <w:rsid w:val="00AA3EFB"/>
    <w:rsid w:val="00AB54B3"/>
    <w:rsid w:val="00AC00A0"/>
    <w:rsid w:val="00AC4E5A"/>
    <w:rsid w:val="00AF7DF0"/>
    <w:rsid w:val="00B132C0"/>
    <w:rsid w:val="00B1349D"/>
    <w:rsid w:val="00B240CF"/>
    <w:rsid w:val="00B37146"/>
    <w:rsid w:val="00B63D82"/>
    <w:rsid w:val="00B67268"/>
    <w:rsid w:val="00B8520B"/>
    <w:rsid w:val="00BA542D"/>
    <w:rsid w:val="00BA5979"/>
    <w:rsid w:val="00BC080F"/>
    <w:rsid w:val="00BE2099"/>
    <w:rsid w:val="00BF267F"/>
    <w:rsid w:val="00BF2E88"/>
    <w:rsid w:val="00C0352D"/>
    <w:rsid w:val="00C16AEC"/>
    <w:rsid w:val="00C22C9F"/>
    <w:rsid w:val="00C27CA7"/>
    <w:rsid w:val="00C30AB2"/>
    <w:rsid w:val="00C42869"/>
    <w:rsid w:val="00C46ECB"/>
    <w:rsid w:val="00C91F5A"/>
    <w:rsid w:val="00D17399"/>
    <w:rsid w:val="00D31A9F"/>
    <w:rsid w:val="00D464D3"/>
    <w:rsid w:val="00D52A19"/>
    <w:rsid w:val="00D55CFC"/>
    <w:rsid w:val="00DB1199"/>
    <w:rsid w:val="00DB3CFF"/>
    <w:rsid w:val="00DF3999"/>
    <w:rsid w:val="00E00F58"/>
    <w:rsid w:val="00E30C98"/>
    <w:rsid w:val="00E36D96"/>
    <w:rsid w:val="00E40C26"/>
    <w:rsid w:val="00E54B19"/>
    <w:rsid w:val="00E946D0"/>
    <w:rsid w:val="00EF308C"/>
    <w:rsid w:val="00EF6708"/>
    <w:rsid w:val="00F63240"/>
    <w:rsid w:val="00F67BE8"/>
    <w:rsid w:val="00F76943"/>
    <w:rsid w:val="00F87326"/>
    <w:rsid w:val="00F95DEB"/>
    <w:rsid w:val="00FB36B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8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055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7">
    <w:name w:val="Основной текст Знак"/>
    <w:link w:val="a6"/>
    <w:rsid w:val="0088055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5F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E5F7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D5FF6"/>
    <w:rPr>
      <w:color w:val="954F72" w:themeColor="followedHyperlink"/>
      <w:u w:val="single"/>
    </w:rPr>
  </w:style>
  <w:style w:type="character" w:customStyle="1" w:styleId="mira-link-text3">
    <w:name w:val="mira-link-text3"/>
    <w:basedOn w:val="a0"/>
    <w:rsid w:val="000B111E"/>
  </w:style>
  <w:style w:type="paragraph" w:customStyle="1" w:styleId="Default">
    <w:name w:val="Default"/>
    <w:rsid w:val="00BE20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6D0"/>
    <w:rPr>
      <w:color w:val="605E5C"/>
      <w:shd w:val="clear" w:color="auto" w:fill="E1DFDD"/>
    </w:rPr>
  </w:style>
  <w:style w:type="paragraph" w:customStyle="1" w:styleId="Heading">
    <w:name w:val="Heading"/>
    <w:rsid w:val="00B67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5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8055D"/>
    <w:pPr>
      <w:spacing w:line="360" w:lineRule="auto"/>
      <w:jc w:val="center"/>
    </w:pPr>
    <w:rPr>
      <w:b/>
      <w:caps/>
      <w:spacing w:val="80"/>
      <w:sz w:val="24"/>
    </w:rPr>
  </w:style>
  <w:style w:type="character" w:customStyle="1" w:styleId="a7">
    <w:name w:val="Основной текст Знак"/>
    <w:link w:val="a6"/>
    <w:rsid w:val="0088055D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E5F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E5F7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D5FF6"/>
    <w:rPr>
      <w:color w:val="954F72" w:themeColor="followedHyperlink"/>
      <w:u w:val="single"/>
    </w:rPr>
  </w:style>
  <w:style w:type="character" w:customStyle="1" w:styleId="mira-link-text3">
    <w:name w:val="mira-link-text3"/>
    <w:basedOn w:val="a0"/>
    <w:rsid w:val="000B111E"/>
  </w:style>
  <w:style w:type="paragraph" w:customStyle="1" w:styleId="Default">
    <w:name w:val="Default"/>
    <w:rsid w:val="00BE20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46D0"/>
    <w:rPr>
      <w:color w:val="605E5C"/>
      <w:shd w:val="clear" w:color="auto" w:fill="E1DFDD"/>
    </w:rPr>
  </w:style>
  <w:style w:type="paragraph" w:customStyle="1" w:styleId="Heading">
    <w:name w:val="Heading"/>
    <w:rsid w:val="00B67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YP6M6QQTSDJS-603617206-483</_dlc_DocId>
    <_dlc_DocIdUrl xmlns="d32342ac-3956-43d4-8837-a8f9df1a246e">
      <Url>http://edu-sps.koiro.local/kady/Vesh/_layouts/15/DocIdRedir.aspx?ID=YP6M6QQTSDJS-603617206-483</Url>
      <Description>YP6M6QQTSDJS-603617206-483</Description>
    </_dlc_DocIdUrl>
  </documentManagement>
</p:properties>
</file>

<file path=customXml/itemProps1.xml><?xml version="1.0" encoding="utf-8"?>
<ds:datastoreItem xmlns:ds="http://schemas.openxmlformats.org/officeDocument/2006/customXml" ds:itemID="{39DA3E9B-4968-4219-BBDD-F1655B685231}"/>
</file>

<file path=customXml/itemProps2.xml><?xml version="1.0" encoding="utf-8"?>
<ds:datastoreItem xmlns:ds="http://schemas.openxmlformats.org/officeDocument/2006/customXml" ds:itemID="{98B594D9-C976-4BAA-9851-57E59F402726}"/>
</file>

<file path=customXml/itemProps3.xml><?xml version="1.0" encoding="utf-8"?>
<ds:datastoreItem xmlns:ds="http://schemas.openxmlformats.org/officeDocument/2006/customXml" ds:itemID="{86681EB8-1448-4411-B2CE-2FE177E629F8}"/>
</file>

<file path=customXml/itemProps4.xml><?xml version="1.0" encoding="utf-8"?>
<ds:datastoreItem xmlns:ds="http://schemas.openxmlformats.org/officeDocument/2006/customXml" ds:itemID="{A2DE346B-2F17-462A-BE14-C1E7C055D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16155</CharactersWithSpaces>
  <SharedDoc>false</SharedDoc>
  <HLinks>
    <vt:vector size="12" baseType="variant">
      <vt:variant>
        <vt:i4>6160410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  <vt:variant>
        <vt:i4>6160410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https://sites.google.com/view/gos-pr44/%D0%BC%D0%B5%D1%80%D0%BE%D0%BF%D1%80%D0%B8%D1%8F%D1%82%D0%B8%D0%B5-1/str7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2018-09-26T13:52:00Z</cp:lastPrinted>
  <dcterms:created xsi:type="dcterms:W3CDTF">2020-04-24T06:41:00Z</dcterms:created>
  <dcterms:modified xsi:type="dcterms:W3CDTF">2020-04-24T06:43:00Z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ddfc6509-155e-4b48-898c-ed868696194b</vt:lpwstr>
  </property>
</Properties>
</file>