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E63" w:rsidRDefault="000C7F13">
      <w:bookmarkStart w:id="0" w:name="_GoBack"/>
      <w:r w:rsidRPr="000C7F13">
        <w:rPr>
          <w:sz w:val="36"/>
          <w:szCs w:val="36"/>
        </w:rPr>
        <w:t>Профилактика детского дорожно-транспортного травматизма среди несовершеннолетних</w:t>
      </w:r>
      <w:bookmarkEnd w:id="0"/>
      <w:r>
        <w:br/>
      </w:r>
      <w:r>
        <w:br/>
        <w:t>ДДТ</w:t>
      </w:r>
      <w:proofErr w:type="gramStart"/>
      <w:r>
        <w:t>Т-</w:t>
      </w:r>
      <w:proofErr w:type="gramEnd"/>
      <w:r>
        <w:t xml:space="preserve"> совокупность всех дорожно-транспортных происшествий за определенный промежуток времени, в которых погибли или получили ранения различной степени тяжести дети и подростки в возрасте до 16 лет.</w:t>
      </w:r>
      <w:r>
        <w:br/>
      </w:r>
      <w:r>
        <w:br/>
        <w:t>Из общего количества происшествий виновность пострадавших детей установле</w:t>
      </w:r>
      <w:r>
        <w:softHyphen/>
        <w:t>на в половине случаев, когда ребенок явился и причиной, и жертвой аварии одновре</w:t>
      </w:r>
      <w:r>
        <w:softHyphen/>
        <w:t>менно. ДТП с участием детей и подростков возникают при переходе через проезжую часть дороги в неустановленном месте, неожиданном выходе на проезжую часть из-за движущихся или стоящих автомобилей. Основную долю среди пострадавших составляют дети-пешеходы. Самыми распространенными причинами «детских» несчастных случаев являются:</w:t>
      </w:r>
      <w:r>
        <w:br/>
      </w:r>
      <w:r>
        <w:br/>
        <w:t>незнание Правил дорожного движения и неумение прогнозировать дорожную об</w:t>
      </w:r>
      <w:r>
        <w:softHyphen/>
        <w:t>становку,</w:t>
      </w:r>
      <w:r>
        <w:br/>
        <w:t>отсутствие навыков выполнения действий по безопасности движения и неосознанное подражание нарушающим ПДД взрослым, чаще всего родителям,</w:t>
      </w:r>
      <w:r>
        <w:br/>
        <w:t>по</w:t>
      </w:r>
      <w:r>
        <w:softHyphen/>
        <w:t>теря бдительности и недисциплинированность. Объясняется это возрастными осо</w:t>
      </w:r>
      <w:r>
        <w:softHyphen/>
        <w:t>бенностями детей и недостаточностью проводимой с ними разъяснительной работы в семье и школе.</w:t>
      </w:r>
      <w:r>
        <w:br/>
        <w:t>Примерно треть всех пострадавших в ДТП несовершеннолетних составляют пассажиры. Дети гибнут и получают ранения по вине взрослых, не обеспечивших их безопасность. Не лишним будет напоминание, что перевозить ребенка в возрасте до 12 лет на переднем пассажирском сиденье автомобиля запрещено! Место рядом с водителем — самое уязвимое при аварии. Находясь на заднем сиденье, ребенок должен быть пристегнут ремнями безопасности. До 12-летнего возраста в интере</w:t>
      </w:r>
      <w:r>
        <w:softHyphen/>
        <w:t>сах безопасности малыш должен находиться в специальном удерживающем автомобильном кресле. Причем на переднем пассажирском сиденье детское кресло должно закрепляться против движения авто.</w:t>
      </w:r>
      <w:r>
        <w:br/>
      </w:r>
      <w:r>
        <w:br/>
        <w:t>Статистика показывает, что количество летальных исходов и тяжелых увечий наиболее велико для детей, находившихся не пристегнутыми на задних сиденьях. Для справки: при столкновениях в условиях городского движения на скорости 50 км/ч ребенок, весящий 25 кг, испытывает нагрузку в 1565 кг. При столкновении на шоссе при скорости 70 км/ч нагрузка достигает 2057 кг, сила удара соответствует падению с высоты 10 м на бетонное покрытие.</w:t>
      </w:r>
      <w:r>
        <w:br/>
      </w:r>
      <w:r>
        <w:br/>
        <w:t>Из всех получивших тяжелые увечья 90 % могли бы сохранить здоровье, если бы они использовали ремни безопасности. Риск травматизма детей до 4 лет в детском удерживающем кресле лицом против направления движения на 70-90 %, лицом по направлению езды на 30-70 %, с застегнутым ремнем безопасности на 30-35 % ниже, чем без каких-либо удерживающих систем.</w:t>
      </w:r>
      <w:r>
        <w:br/>
      </w:r>
      <w:r>
        <w:br/>
        <w:t>Каждый десятый юный пострадавший — велосипедист. Подростки часто не зна</w:t>
      </w:r>
      <w:r>
        <w:softHyphen/>
        <w:t>ют, где можно кататься на двухколесном средстве передвижения, и потому смело вы</w:t>
      </w:r>
      <w:r>
        <w:softHyphen/>
        <w:t>езжают на проезжую часть, не зная при этом ПДД. А родитель, подаривший своему чаду долгожданную игрушку, не думает, что это прямой путь к трагедии.</w:t>
      </w:r>
      <w:r>
        <w:br/>
      </w:r>
      <w:r>
        <w:br/>
        <w:t>В зимний период возникает еще одна большая проблема — плохая видимость. К сожалению, наши улицы плохо освещены плюс одежда на детях практичных тем</w:t>
      </w:r>
      <w:r>
        <w:softHyphen/>
        <w:t xml:space="preserve">ных тонов. Результат — </w:t>
      </w:r>
      <w:r>
        <w:lastRenderedPageBreak/>
        <w:t>нулевая видимость для водителя, тем более в свете фар встречного автомобиля.</w:t>
      </w:r>
      <w:r>
        <w:br/>
      </w:r>
      <w:r>
        <w:br/>
        <w:t>Основная масса пострадавших на дороге — это дети школьного возраста, при</w:t>
      </w:r>
      <w:r>
        <w:softHyphen/>
        <w:t>чем чаще всего это подростки 13-16 лет.</w:t>
      </w:r>
      <w:r>
        <w:br/>
      </w:r>
      <w:r>
        <w:br/>
        <w:t>Среди детей, пострадавших на дорогах, мальчиков в два раза больше, чем дево</w:t>
      </w:r>
      <w:r>
        <w:softHyphen/>
        <w:t>чек; при этом подавляющее большинство составляют школьники в возрасте от 8 до 16 лет. Наибольшее число травм дети младшего школьного возраста и подростки получают по дороге в школу или по возвращении из нее.</w:t>
      </w:r>
      <w:r>
        <w:br/>
      </w:r>
      <w:r>
        <w:br/>
      </w:r>
      <w:proofErr w:type="gramStart"/>
      <w:r>
        <w:t>Наиболее аварийным временем суток являются интервалы: с 8 до 9 ч; с 15 до 16 ч; с 16 до 17 ч; с 18 до 19 ч.</w:t>
      </w:r>
      <w:r>
        <w:br/>
      </w:r>
      <w:r>
        <w:br/>
        <w:t>Немаловажную роль в увеличении ДТП играют погодные условия, от которых зависит присутствие детей на улицах, характер их игр и продолжительность вре</w:t>
      </w:r>
      <w:r>
        <w:softHyphen/>
        <w:t>мени, которое они проводят вне дома.</w:t>
      </w:r>
      <w:proofErr w:type="gramEnd"/>
      <w:r>
        <w:t xml:space="preserve"> Наибольшее число травм (в среднем) отмечено весной (31 %), летом их число снижается до 25 %, а осенью и зимой ДДТТ составляет 44 % от </w:t>
      </w:r>
      <w:proofErr w:type="spellStart"/>
      <w:r>
        <w:t>общегодового</w:t>
      </w:r>
      <w:proofErr w:type="spellEnd"/>
      <w:r>
        <w:t xml:space="preserve"> показателя.</w:t>
      </w:r>
      <w:r>
        <w:br/>
      </w:r>
      <w:r>
        <w:br/>
        <w:t>К основным причинам дорожно-транспортных происшествий с участием детей и подростков относятся:</w:t>
      </w:r>
      <w:r>
        <w:br/>
        <w:t> Переход проезжей части в неустановленном месте или вне пешеходного перехода. По этой при</w:t>
      </w:r>
      <w:r>
        <w:softHyphen/>
        <w:t>чине происходят 95% несчастных случаев с детьми на дорогах. Из-за возрастных и психофизиологичес</w:t>
      </w:r>
      <w:r>
        <w:softHyphen/>
        <w:t>ких особенностей дети дошкольного и младшего школьного возраста не осознают опасности. По дан</w:t>
      </w:r>
      <w:r>
        <w:softHyphen/>
        <w:t>ным социологических исследований, 9 из 10 пост</w:t>
      </w:r>
      <w:r>
        <w:softHyphen/>
        <w:t>радавших вовремя не заметили приближающийся транспорт и ошибочно считали, что находятся в бе</w:t>
      </w:r>
      <w:r>
        <w:softHyphen/>
        <w:t>зопасности. В результате произошли наезды.</w:t>
      </w:r>
      <w:r>
        <w:br/>
        <w:t>Выход на проезжую часть из-за сооружений, строений, стоящих или движущихся транспорт</w:t>
      </w:r>
      <w:r>
        <w:softHyphen/>
        <w:t>ных средств и других препятствий, закрывающих обзор. У детей недостаточно развито чувство опас</w:t>
      </w:r>
      <w:r>
        <w:softHyphen/>
        <w:t>ности, поэтому они порой стремглав бросаются на проезжую часть, забывая о мерах предосторож</w:t>
      </w:r>
      <w:r>
        <w:softHyphen/>
        <w:t>ности. Выбегая на проезжую часть, ребенок, как правило, обращает внимание на большие грузо</w:t>
      </w:r>
      <w:r>
        <w:softHyphen/>
        <w:t>вые машины, не предвидя, что за ними с большей скоростью могут ехать легковые автомобили. В результате происходят наезды. Кроме того, не</w:t>
      </w:r>
      <w:r>
        <w:softHyphen/>
        <w:t xml:space="preserve"> редко дети пропускают автомобили, приближаю</w:t>
      </w:r>
      <w:r>
        <w:softHyphen/>
        <w:t>щиеся слева, и выскакивают на проезжую часть, не замечая транспортных средств, движущихся справа в противоположном направлении, и попа</w:t>
      </w:r>
      <w:r>
        <w:softHyphen/>
        <w:t>дают в ДТП.</w:t>
      </w:r>
      <w:r>
        <w:br/>
        <w:t>Неподчинение сигналам регулирования. Из-за психофизиологических особенностей дошколь</w:t>
      </w:r>
      <w:r>
        <w:softHyphen/>
        <w:t>ники и дети младшего школьного возраста медлен</w:t>
      </w:r>
      <w:r>
        <w:softHyphen/>
        <w:t>но реагируют на смену сигналов светофора, счи</w:t>
      </w:r>
      <w:r>
        <w:softHyphen/>
        <w:t>тают: при красном сигнале, когда транспорта не видно, они успеют перейти дорогу, не догадыва</w:t>
      </w:r>
      <w:r>
        <w:softHyphen/>
        <w:t>ясь, что автомобиль может появиться внезапно на большой скорости и в результате произойдет наезд. Многие дети не понимают значения зеленого мигающего сигнала, который горит всего 3 секунды. Видя зеленый, дети переходят дорогу и попадают в ДТП. Кроме этого, дети не знают значения сигналов светофора с дополнительной секцией. Из-за этого на пере</w:t>
      </w:r>
      <w:r>
        <w:softHyphen/>
        <w:t>крестках часто происходят наезды. Водители иног</w:t>
      </w:r>
      <w:r>
        <w:softHyphen/>
        <w:t>да не замечают детей из-за их маленького роста.</w:t>
      </w:r>
      <w:r>
        <w:br/>
        <w:t>Игры вблизи и на проезжей части. В силу воз</w:t>
      </w:r>
      <w:r>
        <w:softHyphen/>
        <w:t>растных особенностей дети не всегда сознают опас</w:t>
      </w:r>
      <w:r>
        <w:softHyphen/>
        <w:t>ность подобных игр, увлекаются, не замечая опас</w:t>
      </w:r>
      <w:r>
        <w:softHyphen/>
        <w:t>ности.</w:t>
      </w:r>
      <w:r>
        <w:br/>
        <w:t>Движение детей вдоль проезжей части при наличии тротуара. Дети, увлекшись разговорами или увидев что-то интересное, могут, не думая об опасности, неожиданно оказаться на проезжей ча</w:t>
      </w:r>
      <w:r>
        <w:softHyphen/>
        <w:t>сти. Если водитель не увидит, произойдет наезд.</w:t>
      </w:r>
      <w:r>
        <w:br/>
      </w:r>
      <w:r>
        <w:lastRenderedPageBreak/>
        <w:t>Движение детей по проезжей части в направ</w:t>
      </w:r>
      <w:r>
        <w:softHyphen/>
        <w:t>лении, попутном движению транспортных средств. Дети не знают правил движения пешеходов по проезжей части там, где нет тротуара или обочи</w:t>
      </w:r>
      <w:r>
        <w:softHyphen/>
        <w:t>ны. Если они идут в направлении, попутном дви</w:t>
      </w:r>
      <w:r>
        <w:softHyphen/>
        <w:t>жущемуся транспорту, их могут не заметить во</w:t>
      </w:r>
      <w:r>
        <w:softHyphen/>
        <w:t>дители, что приводит к ДТП.</w:t>
      </w:r>
      <w:r>
        <w:br/>
        <w:t xml:space="preserve">Незнание правил перехода </w:t>
      </w:r>
      <w:proofErr w:type="spellStart"/>
      <w:r>
        <w:t>перекресткапри</w:t>
      </w:r>
      <w:r>
        <w:softHyphen/>
        <w:t>водит</w:t>
      </w:r>
      <w:proofErr w:type="spellEnd"/>
      <w:r>
        <w:t xml:space="preserve"> к тому, что дети пересекают его не по пеше</w:t>
      </w:r>
      <w:r>
        <w:softHyphen/>
        <w:t>ходному переходу, а по центру. Не ожидая появ</w:t>
      </w:r>
      <w:r>
        <w:softHyphen/>
        <w:t>ления ребенка, водитель не успевает затормозить, в результате происходит наезд.</w:t>
      </w:r>
      <w:r>
        <w:br/>
        <w:t>Неправильный выбор места перехода про</w:t>
      </w:r>
      <w:r>
        <w:softHyphen/>
        <w:t>езжей части при высадке из маршрутного транс</w:t>
      </w:r>
      <w:r>
        <w:softHyphen/>
        <w:t>порта - одна из распространенных причин ДТП.</w:t>
      </w:r>
      <w:r>
        <w:br/>
        <w:t xml:space="preserve">Езда на велосипедах, самокатах, роликовых коньках по проезжей </w:t>
      </w:r>
      <w:proofErr w:type="spellStart"/>
      <w:r>
        <w:t>части</w:t>
      </w:r>
      <w:proofErr w:type="gramStart"/>
      <w:r>
        <w:t>.К</w:t>
      </w:r>
      <w:proofErr w:type="gramEnd"/>
      <w:r>
        <w:t>ак</w:t>
      </w:r>
      <w:proofErr w:type="spellEnd"/>
      <w:r>
        <w:t xml:space="preserve"> известно, Прави</w:t>
      </w:r>
      <w:r>
        <w:softHyphen/>
        <w:t>ла дорожного движения разрешают ездить на ве</w:t>
      </w:r>
      <w:r>
        <w:softHyphen/>
        <w:t>лосипеде по проезжей части с 14 лет. Однако дети, не достигшие этого возраста, часто катаются на велосипедах, роликовых коньках, самокатах по проезжей части и попадают под колеса автомоби</w:t>
      </w:r>
      <w:r>
        <w:softHyphen/>
        <w:t>лей.</w:t>
      </w:r>
      <w:r>
        <w:br/>
        <w:t>Бегство от опасности в потоке движущего</w:t>
      </w:r>
      <w:r>
        <w:softHyphen/>
        <w:t>ся транспорта. На проезжей части дети не могут рассчитать свои возможности и нередко стремят</w:t>
      </w:r>
      <w:r>
        <w:softHyphen/>
        <w:t>ся убежать от опасности. Из-за этого происходит наезд.</w:t>
      </w:r>
      <w:r>
        <w:br/>
        <w:t>Переход проезжей части дороги не под пря</w:t>
      </w:r>
      <w:r>
        <w:softHyphen/>
        <w:t>мым углом, а по диагонали. Стремясь успеть на подъезжающий к остановке маршрутный транс</w:t>
      </w:r>
      <w:r>
        <w:softHyphen/>
        <w:t>порт, дети нередко пересекают улицу или дорогу по диагонали, не замечая приближающегося транс</w:t>
      </w:r>
      <w:r>
        <w:softHyphen/>
        <w:t>порта, и попадают в ДТП.</w:t>
      </w:r>
      <w:r>
        <w:br/>
        <w:t>Безнадзорность детей, вызванная тем, что 3/4 родителей заканчивают рабочий день в период с 16 до 19 ч.</w:t>
      </w:r>
      <w:r>
        <w:br/>
      </w:r>
      <w:r>
        <w:br/>
      </w:r>
      <w:r>
        <w:rPr>
          <w:rFonts w:ascii="Calibri" w:hAnsi="Calibri" w:cs="Calibri"/>
        </w:rPr>
        <w:t>❗</w:t>
      </w:r>
      <w:r>
        <w:t xml:space="preserve"> Главная опасность — стоящая машина!</w:t>
      </w:r>
      <w:r>
        <w:br/>
      </w:r>
      <w:r>
        <w:br/>
        <w:t>Стоящая машина опасна: она может закрывать собой другой автомобиль, который движется с большой скоростью, мешает вовремя заметить опасность. Нельзя выходить на дорогу из-за стоящих машин. В крайнем случае, нужно осторожно выглянуть из-за стоящего автомобиля, убедиться, что опасность не угрожает и только тогда переходить дорогу.</w:t>
      </w:r>
      <w:r>
        <w:br/>
      </w:r>
      <w:r>
        <w:br/>
        <w:t>Не обходите стоящий автобус ни спереди, ни сзади!</w:t>
      </w:r>
      <w:r>
        <w:br/>
        <w:t>Стоящий автобус закрывает собою участок дороги, по которому в тот момент, когда вы решили ее перейти, может проезжать автомобиль. Кроме того, люди около остановки обычно спешат и забывают о безопасности. От остановки надо двигаться в сторону ближайшего пешеходного перехода.</w:t>
      </w:r>
      <w:r>
        <w:br/>
      </w:r>
      <w:r>
        <w:br/>
        <w:t>Ежегодно в каждом девятом происшествии гибнут и получают ранения дети. Каждый третий ребенок, пострадавший в ДТП, был пассивным участником дорожного движения, т.е. являлся пассажиром и, как правило, перевозился без использования специального удерживающего устройства или ремней безопасности. Наличие детских удерживающих устройств уменьшает смертность в результате ДТП среди детей, а ремни безопасности значительно снижают риск получения травмы или летального исхода.</w:t>
      </w:r>
      <w:r>
        <w:br/>
      </w:r>
      <w:r>
        <w:br/>
        <w:t>Мы должны бороться за жизнь каждого ребенка и если сегодня не осознать, что воспитание дорожной культуры должно начинаться с семьи, с детского сада, школы, то мы и дальше будем нести невосполнимые потери. Ребенка необходимо с раннего возраста учить ориентироваться на дороге и соблюдать ее законы и учить, прежде всего, собственным примером!</w:t>
      </w:r>
      <w:r>
        <w:br/>
      </w:r>
      <w:r>
        <w:br/>
      </w:r>
      <w:r>
        <w:rPr>
          <w:rFonts w:ascii="Calibri" w:hAnsi="Calibri" w:cs="Calibri"/>
        </w:rPr>
        <w:lastRenderedPageBreak/>
        <w:t>❗</w:t>
      </w:r>
      <w:r>
        <w:t>Дети-пешеходы</w:t>
      </w:r>
      <w:r>
        <w:br/>
      </w:r>
      <w:r>
        <w:b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t>бывают</w:t>
      </w:r>
      <w:proofErr w:type="gramEnd"/>
      <w: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r>
        <w:br/>
      </w:r>
      <w:r>
        <w:br/>
      </w:r>
      <w:r>
        <w:b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r>
        <w:br/>
      </w:r>
      <w:r>
        <w:br/>
        <w:t>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r>
        <w:br/>
        <w:t>Для того</w:t>
      </w:r>
      <w:proofErr w:type="gramStart"/>
      <w:r>
        <w:t>,</w:t>
      </w:r>
      <w:proofErr w:type="gramEnd"/>
      <w:r>
        <w:t xml:space="preserve">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r>
        <w:br/>
        <w:t>Если нет обозначенного пешеходного перехода, ты можешь переходить улицу на перекрестках по линиям тротуаров или обочин.</w:t>
      </w:r>
      <w:r>
        <w:br/>
        <w:t>Юридическая ответственность за управление несовершеннолетними мототранспортом и средствами индивидуальной мобильности в нарушении Правил дорожного движения</w:t>
      </w:r>
      <w:proofErr w:type="gramStart"/>
      <w:r>
        <w:br/>
        <w:t>Л</w:t>
      </w:r>
      <w:proofErr w:type="gramEnd"/>
      <w:r>
        <w:t>юбое транспортное средство согласно законодательству является источником повышенной опасности. От мастерства, опыта и профессионализма водителя зависит не только его жизнь, но жизнь, безопасность и здоровье всех участников дорожного движения. Случаи, когда за рулем оказывается подросток, без удостоверения водителя, должного опыта вождения и сноровки — уже не редкость.</w:t>
      </w:r>
      <w:r>
        <w:br/>
      </w:r>
      <w:r>
        <w:br/>
        <w:t>При наступлении летнего периода все больше на автодорогах появляется водителей мотоциклов, скутеров, мопедов. Причем в основном это несовершеннолетние, которые в силу своего возраста еще не знают Правил дорожного движения и при движении по автодорогам создают аварийные ситуации, в которое могут попасть сами или что еще хуже спровоцировать дорожно-транспортные происшествия.</w:t>
      </w:r>
      <w:r>
        <w:br/>
      </w:r>
      <w:r>
        <w:br/>
        <w:t>С какого возраста разрешено управление мопедом, мотоциклом или автомобилем? Управлять мопедом (водительское удостоверение категории М) можно с 16 лет. К управлению мотоциклом, объём двигателя, которого до 125 см3 (водительское удостоверение категории А</w:t>
      </w:r>
      <w:proofErr w:type="gramStart"/>
      <w:r>
        <w:t>1</w:t>
      </w:r>
      <w:proofErr w:type="gramEnd"/>
      <w:r>
        <w:t xml:space="preserve">) допускаются лица, которым исполнилось 16 лет. Получить водительское удостоверение на мотоцикл (категории А) возможно по достижению 18 лет. Хочется сразу уточнить: учиться на категории «А» можно и с 16 лет, однако получить водительское удостоверение и лично мотоциклом, можно </w:t>
      </w:r>
      <w:r>
        <w:lastRenderedPageBreak/>
        <w:t>только по достижению совершеннолетия.</w:t>
      </w:r>
      <w:r>
        <w:br/>
      </w:r>
      <w:r>
        <w:br/>
      </w:r>
      <w:proofErr w:type="gramStart"/>
      <w:r>
        <w:t>Если выявлен факт правонарушения в области дорожного движения при управлении мопедом или скутером несовершеннолетним водителем, не достигшим возраста привлечения к административной ответственности (до 16 лет) - в соответствии с ч.3 ст.24.5 КоАП РФ производство по делу об административном правонарушении прекращается только после применения мер обеспечения, необходимых для пресечения противоправного действия, то есть – после отстранения вышеуказанного лица от управления транспортным</w:t>
      </w:r>
      <w:proofErr w:type="gramEnd"/>
      <w:r>
        <w:t xml:space="preserve"> средством и задержания данного транспортного средства.</w:t>
      </w:r>
      <w:r>
        <w:br/>
        <w:t>Если же несовершеннолетнему водителю есть 16 лет, то возбуждаются дела об административном правонарушении при наличии выявленных и установленных составов, предусмотренных главой 12 КоАП РФ, а в случае отсутствия водительского удостоверения категории «М, А</w:t>
      </w:r>
      <w:proofErr w:type="gramStart"/>
      <w:r>
        <w:t>1</w:t>
      </w:r>
      <w:proofErr w:type="gramEnd"/>
      <w:r>
        <w:t>» его действия дополнительно квалифицируются по ч.1 ст.12.7 КоАП РФ с применением мер обеспечения производства по делу в виде отстранения от управления и задержание транспортного средства с помещением на ближайшую специализированную стоянку задержанных транспортных средств.</w:t>
      </w:r>
      <w:r>
        <w:br/>
      </w:r>
      <w:r>
        <w:br/>
        <w:t xml:space="preserve">Часто за руль мотоциклов и мопедов садятся молодые люди и подростки, которые не используют шлемы или вообще не имеют прав и соответствующих документов на транспортное средство. Мотоцикл - транспорт, привлекающий в первую очередь легкостью, мощностью и скоростью. Однако, это одновременно и малоустойчивая машина. </w:t>
      </w:r>
      <w:proofErr w:type="gramStart"/>
      <w:r>
        <w:t>Водитель и пассажир практически не защищены, что во много раз увеличивает тяжесть последствий при дорожно-транспортном происшествии.</w:t>
      </w:r>
      <w:proofErr w:type="gramEnd"/>
      <w:r>
        <w:br/>
      </w:r>
      <w:r>
        <w:br/>
        <w:t>Несовершеннолетний не может управлять транспортным средством, не имея водительского удостоверения, будь то автомобиль, мотоцикл либо скутер. Согласно ст. 12.7 ч.1 КоАП РФ к лицу, управляющему автомобилем и не имеющим на это права (исключение составляет учебная езда) будет применено административное взыскание в виде административного штрафа в размере от 5 до 15 тысяч рублей. Штраф за передачу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предусмотрен ч.3 статьи 12.7 КоАП РФ – влечет наложение административного штрафа в размере 30 тысяч рублей.</w:t>
      </w:r>
    </w:p>
    <w:sectPr w:rsidR="005F5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F13"/>
    <w:rsid w:val="000C7F13"/>
    <w:rsid w:val="005F5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2FC21A6D51E3EF4EAB643FC985F0A9E9" ma:contentTypeVersion="2" ma:contentTypeDescription="Создание документа." ma:contentTypeScope="" ma:versionID="54b8af27380899278e3ff96eecb4998e">
  <xsd:schema xmlns:xsd="http://www.w3.org/2001/XMLSchema" xmlns:xs="http://www.w3.org/2001/XMLSchema" xmlns:p="http://schemas.microsoft.com/office/2006/metadata/properties" xmlns:ns2="d32342ac-3956-43d4-8837-a8f9df1a246e" targetNamespace="http://schemas.microsoft.com/office/2006/metadata/properties" ma:root="true" ma:fieldsID="c622b981c13afbecf5b810ab7c1a8fb1" ns2:_="">
    <xsd:import namespace="d32342ac-3956-43d4-8837-a8f9df1a24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42ac-3956-43d4-8837-a8f9df1a246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32342ac-3956-43d4-8837-a8f9df1a246e">YP6M6QQTSDJS-1268875295-1749</_dlc_DocId>
    <_dlc_DocIdUrl xmlns="d32342ac-3956-43d4-8837-a8f9df1a246e">
      <Url>https://www.eduportal44.ru/kady/Kadyisch/_layouts/15/DocIdRedir.aspx?ID=YP6M6QQTSDJS-1268875295-1749</Url>
      <Description>YP6M6QQTSDJS-1268875295-1749</Description>
    </_dlc_DocIdUrl>
  </documentManagement>
</p:properties>
</file>

<file path=customXml/itemProps1.xml><?xml version="1.0" encoding="utf-8"?>
<ds:datastoreItem xmlns:ds="http://schemas.openxmlformats.org/officeDocument/2006/customXml" ds:itemID="{A7176A51-C7EA-48EC-A23C-A696368ADD42}"/>
</file>

<file path=customXml/itemProps2.xml><?xml version="1.0" encoding="utf-8"?>
<ds:datastoreItem xmlns:ds="http://schemas.openxmlformats.org/officeDocument/2006/customXml" ds:itemID="{0F41ED91-613E-458D-AF02-C205AEDA2DB7}"/>
</file>

<file path=customXml/itemProps3.xml><?xml version="1.0" encoding="utf-8"?>
<ds:datastoreItem xmlns:ds="http://schemas.openxmlformats.org/officeDocument/2006/customXml" ds:itemID="{E91AF397-08ED-4495-A833-EE0973D6D0DB}"/>
</file>

<file path=customXml/itemProps4.xml><?xml version="1.0" encoding="utf-8"?>
<ds:datastoreItem xmlns:ds="http://schemas.openxmlformats.org/officeDocument/2006/customXml" ds:itemID="{234FF4DF-7FF7-4B39-9FE3-40BF4E8217ED}"/>
</file>

<file path=docProps/app.xml><?xml version="1.0" encoding="utf-8"?>
<Properties xmlns="http://schemas.openxmlformats.org/officeDocument/2006/extended-properties" xmlns:vt="http://schemas.openxmlformats.org/officeDocument/2006/docPropsVTypes">
  <Template>Normal.dotm</Template>
  <TotalTime>1</TotalTime>
  <Pages>5</Pages>
  <Words>2203</Words>
  <Characters>12562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2025-04-16T15:05:00Z</dcterms:created>
  <dcterms:modified xsi:type="dcterms:W3CDTF">2025-04-16T15:06:00Z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0x0101002FC21A6D51E3EF4EAB643FC985F0A9E9</vt:lpwstr>
  </property>
  <property fmtid="{D5CDD505-2E9C-101B-9397-08002B2CF9AE}" pid="3" name="_dlc_DocIdItemGuid">
    <vt:lpwstr>d76e1649-feae-480e-ab83-a370d5190acc</vt:lpwstr>
  </property>
</Properties>
</file>