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center"/>
        <w:rPr>
          <w:rFonts w:ascii="Verdana" w:hAnsi="Verdana"/>
          <w:color w:val="C00000"/>
        </w:rPr>
      </w:pPr>
      <w:r w:rsidRPr="00D42EAC">
        <w:rPr>
          <w:rStyle w:val="a4"/>
          <w:rFonts w:ascii="Verdana" w:hAnsi="Verdana"/>
          <w:color w:val="C00000"/>
          <w:u w:val="single"/>
        </w:rPr>
        <w:t>ПАМЯТКА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center"/>
        <w:rPr>
          <w:rFonts w:ascii="Verdana" w:hAnsi="Verdana"/>
          <w:color w:val="C00000"/>
        </w:rPr>
      </w:pPr>
      <w:r w:rsidRPr="00D42EAC">
        <w:rPr>
          <w:rStyle w:val="a4"/>
          <w:rFonts w:ascii="Verdana" w:hAnsi="Verdana"/>
          <w:color w:val="C00000"/>
        </w:rPr>
        <w:t>О действиях педагогического коллектива и учащихся   при возникновении угрозы террористического акта на территории учебного заведения.</w:t>
      </w:r>
    </w:p>
    <w:p w:rsidR="00D42EAC" w:rsidRPr="00D42EAC" w:rsidRDefault="00D42EAC" w:rsidP="00D0527F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C00000"/>
          <w:sz w:val="22"/>
          <w:szCs w:val="22"/>
        </w:rPr>
      </w:pPr>
      <w:r>
        <w:rPr>
          <w:rFonts w:ascii="Verdana" w:hAnsi="Verdana"/>
          <w:color w:val="555555"/>
          <w:sz w:val="22"/>
          <w:szCs w:val="22"/>
        </w:rPr>
        <w:t>         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 обнаружения на территории учебного заведения предметов, имеющих вид взрывного устройства,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доложить директору учреждения об обнаружении;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не вскрывая и не трогая предмет, зафиксировать время его обнаружения, немедленно сообщить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принять меры, исключающие доступ детей, других посторонних лиц к месту обнаружения подозрительных предметов;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совместно с прибывшими сотрудниками </w:t>
      </w:r>
      <w:r>
        <w:rPr>
          <w:rFonts w:ascii="Verdana" w:hAnsi="Verdana"/>
          <w:color w:val="555555"/>
          <w:sz w:val="22"/>
          <w:szCs w:val="22"/>
        </w:rPr>
        <w:t>ОМ</w:t>
      </w:r>
      <w:r w:rsidRPr="00D42EAC">
        <w:rPr>
          <w:rFonts w:ascii="Verdana" w:hAnsi="Verdana"/>
          <w:color w:val="555555"/>
          <w:sz w:val="22"/>
          <w:szCs w:val="22"/>
        </w:rPr>
        <w:t>ВД, ГО, ЧС эвакуировать на безопасное  расстояние детей и сотрудников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  <w:u w:val="single"/>
        </w:rPr>
        <w:t>В данном случае категорически запрещается: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дотрагиваться до взрывного предмета;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оказывать на предмет какое-либо механическое воздействие;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приближаться к вышеуказанному предмету.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C00000"/>
          <w:sz w:val="22"/>
          <w:szCs w:val="22"/>
        </w:rPr>
      </w:pPr>
      <w:r>
        <w:rPr>
          <w:rFonts w:ascii="Verdana" w:hAnsi="Verdana"/>
          <w:color w:val="555555"/>
          <w:sz w:val="22"/>
          <w:szCs w:val="22"/>
        </w:rPr>
        <w:t>  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2. В случае  поступления в учебное учреждение угрозы террористического акта по телефону,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доложить директору учреждения о звонке;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в ходе разговора со </w:t>
      </w:r>
      <w:proofErr w:type="gramStart"/>
      <w:r w:rsidRPr="00D42EAC">
        <w:rPr>
          <w:rFonts w:ascii="Verdana" w:hAnsi="Verdana"/>
          <w:color w:val="555555"/>
          <w:sz w:val="22"/>
          <w:szCs w:val="22"/>
        </w:rPr>
        <w:t>звонившим</w:t>
      </w:r>
      <w:proofErr w:type="gramEnd"/>
      <w:r w:rsidRPr="00D42EAC">
        <w:rPr>
          <w:rFonts w:ascii="Verdana" w:hAnsi="Verdana"/>
          <w:color w:val="555555"/>
          <w:sz w:val="22"/>
          <w:szCs w:val="22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немедленно сообщить о звонке 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3.  В случае совершения террористического акта на территории учебного заведения,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lastRenderedPageBreak/>
        <w:t xml:space="preserve">— сообщить о случившемся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совместно с сотрудниками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 эвакуировать на безопасное расстояние детей и сотрудников  учебного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обеспечить присутствие очевидцев до прибытия оперативно-следственной группы;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детям необходимо соблюдать спокойствие, выходить из помещения строго в соответствии с указаниями педагогов;</w:t>
      </w:r>
    </w:p>
    <w:p w:rsid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C00000"/>
          <w:sz w:val="22"/>
          <w:szCs w:val="22"/>
        </w:rPr>
        <w:t>  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4.</w:t>
      </w:r>
      <w:r>
        <w:rPr>
          <w:rStyle w:val="a5"/>
          <w:rFonts w:ascii="Verdana" w:hAnsi="Verdana"/>
          <w:b/>
          <w:bCs/>
          <w:color w:val="C00000"/>
          <w:sz w:val="22"/>
          <w:szCs w:val="22"/>
        </w:rPr>
        <w:t xml:space="preserve">   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 нападения на учебное заведение,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оповестить сотрудников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сообщить о нападении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принять меры по укрытию детей и сотрудников учреждения в безопасное место;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16"/>
          <w:szCs w:val="16"/>
        </w:rPr>
      </w:pPr>
      <w:r>
        <w:rPr>
          <w:rStyle w:val="a4"/>
          <w:rFonts w:ascii="Verdana" w:hAnsi="Verdana"/>
          <w:color w:val="0000FF"/>
          <w:sz w:val="54"/>
          <w:szCs w:val="54"/>
          <w:u w:val="single"/>
        </w:rPr>
        <w:t>Уважаемые учащиеся и педагоги!</w:t>
      </w:r>
    </w:p>
    <w:p w:rsidR="00202622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16"/>
          <w:szCs w:val="16"/>
        </w:rPr>
      </w:pPr>
      <w:r>
        <w:rPr>
          <w:rStyle w:val="a4"/>
          <w:rFonts w:ascii="Verdana" w:hAnsi="Verdana"/>
          <w:color w:val="0000FF"/>
          <w:sz w:val="33"/>
          <w:szCs w:val="33"/>
        </w:rPr>
        <w:t>От Вас и Ваших грамотных действий зависят Ваша жизнь,  жизнь и здоровье окружающих Вас детей и сотрудников</w:t>
      </w:r>
      <w:bookmarkStart w:id="0" w:name="_GoBack"/>
      <w:bookmarkEnd w:id="0"/>
    </w:p>
    <w:sectPr w:rsidR="00202622" w:rsidRPr="00D42EAC" w:rsidSect="00AA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6A"/>
    <w:multiLevelType w:val="hybridMultilevel"/>
    <w:tmpl w:val="E6DE9686"/>
    <w:lvl w:ilvl="0" w:tplc="6FD26BE0">
      <w:start w:val="1"/>
      <w:numFmt w:val="decimal"/>
      <w:lvlText w:val="%1."/>
      <w:lvlJc w:val="left"/>
      <w:pPr>
        <w:ind w:left="5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C301D77"/>
    <w:multiLevelType w:val="hybridMultilevel"/>
    <w:tmpl w:val="1C428486"/>
    <w:lvl w:ilvl="0" w:tplc="0A748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AC"/>
    <w:rsid w:val="00202622"/>
    <w:rsid w:val="00AA38FB"/>
    <w:rsid w:val="00D0527F"/>
    <w:rsid w:val="00D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YP6M6QQTSDJS-1268875295-849</_dlc_DocId>
    <_dlc_DocIdUrl xmlns="d32342ac-3956-43d4-8837-a8f9df1a246e">
      <Url>http://www.eduportal44.ru/kady/Kadyisch/_layouts/15/DocIdRedir.aspx?ID=YP6M6QQTSDJS-1268875295-849</Url>
      <Description>YP6M6QQTSDJS-1268875295-849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32A0F-AC2A-4227-9A0E-FF47199CB08E}"/>
</file>

<file path=customXml/itemProps2.xml><?xml version="1.0" encoding="utf-8"?>
<ds:datastoreItem xmlns:ds="http://schemas.openxmlformats.org/officeDocument/2006/customXml" ds:itemID="{F91ADB80-3C3C-479B-AC17-FDEC0A2A4551}"/>
</file>

<file path=customXml/itemProps3.xml><?xml version="1.0" encoding="utf-8"?>
<ds:datastoreItem xmlns:ds="http://schemas.openxmlformats.org/officeDocument/2006/customXml" ds:itemID="{AF7BF8B0-FAB4-439D-81A9-EE36A2194C2D}"/>
</file>

<file path=customXml/itemProps4.xml><?xml version="1.0" encoding="utf-8"?>
<ds:datastoreItem xmlns:ds="http://schemas.openxmlformats.org/officeDocument/2006/customXml" ds:itemID="{204E6834-9109-4D65-8E7E-45159A1AD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ОБЖ-НВП</cp:lastModifiedBy>
  <cp:revision>2</cp:revision>
  <dcterms:created xsi:type="dcterms:W3CDTF">2022-04-29T05:29:00Z</dcterms:created>
  <dcterms:modified xsi:type="dcterms:W3CDTF">2022-04-29T05:29:00Z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59fba691-8c16-4741-975d-68ed3f0149c0</vt:lpwstr>
  </property>
</Properties>
</file>