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26" w:rsidRPr="00845A26" w:rsidRDefault="00845A26" w:rsidP="00845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26">
        <w:rPr>
          <w:rFonts w:ascii="Times New Roman" w:hAnsi="Times New Roman" w:cs="Times New Roman"/>
          <w:b/>
          <w:sz w:val="24"/>
          <w:szCs w:val="24"/>
        </w:rPr>
        <w:t>Рекомендации по формированию сладких новогодних подарков для детей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 xml:space="preserve">1. Пищевые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</w:t>
      </w:r>
      <w:proofErr w:type="gramStart"/>
      <w:r w:rsidRPr="00845A2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45A26">
        <w:rPr>
          <w:rFonts w:ascii="Times New Roman" w:hAnsi="Times New Roman" w:cs="Times New Roman"/>
          <w:sz w:val="24"/>
          <w:szCs w:val="24"/>
        </w:rPr>
        <w:t xml:space="preserve"> ТС 021/2011 «О безопасности пищевой продукции». На пищевую продукцию, за исключением специализированной пищевой продукции, должна быть в наличие декларация о соответствии требованиям </w:t>
      </w:r>
      <w:proofErr w:type="gramStart"/>
      <w:r w:rsidRPr="00845A2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45A26">
        <w:rPr>
          <w:rFonts w:ascii="Times New Roman" w:hAnsi="Times New Roman" w:cs="Times New Roman"/>
          <w:sz w:val="24"/>
          <w:szCs w:val="24"/>
        </w:rPr>
        <w:t xml:space="preserve"> ТС 021/2011.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наличие свидетельство о государственной регистрации.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2. Маркировка (этикетка) подарка в обязательном порядке должна содержать следующую информацию: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- наименование подарка;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- наименование документа, в соответствии с которым изготовлен и может быть идентифицирован продукт;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дате упаковывания, весе подарка);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- юридический адрес (место нахождения), фирменное наименование изготовителя, наименование и адрес упаковщика, товарный знак изготовителя.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фабрик-изготовителей, состава каждой конфеты.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Дата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>Подарки следует выбирать с учетом сроков годности и условий хранения. Срок годности должен позволять реализацию подарка до его истечения (с запасом времени не менее 1 месяца).</w:t>
      </w:r>
    </w:p>
    <w:p w:rsidR="00845A26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 xml:space="preserve">3. Материалы, используемые для изготовления упаковки изделий, контактирующих с пищевой продукцией, должны соответствовать требованиям, установленным </w:t>
      </w:r>
      <w:proofErr w:type="gramStart"/>
      <w:r w:rsidRPr="00845A2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45A26">
        <w:rPr>
          <w:rFonts w:ascii="Times New Roman" w:hAnsi="Times New Roman" w:cs="Times New Roman"/>
          <w:sz w:val="24"/>
          <w:szCs w:val="24"/>
        </w:rPr>
        <w:t xml:space="preserve">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</w:t>
      </w:r>
    </w:p>
    <w:p w:rsidR="008D5D53" w:rsidRPr="00845A26" w:rsidRDefault="00845A26" w:rsidP="00845A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A26">
        <w:rPr>
          <w:rFonts w:ascii="Times New Roman" w:hAnsi="Times New Roman" w:cs="Times New Roman"/>
          <w:sz w:val="24"/>
          <w:szCs w:val="24"/>
        </w:rPr>
        <w:t xml:space="preserve">4. 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</w:t>
      </w:r>
      <w:proofErr w:type="gramStart"/>
      <w:r w:rsidRPr="00845A2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45A26">
        <w:rPr>
          <w:rFonts w:ascii="Times New Roman" w:hAnsi="Times New Roman" w:cs="Times New Roman"/>
          <w:sz w:val="24"/>
          <w:szCs w:val="24"/>
        </w:rPr>
        <w:t xml:space="preserve"> ТС 008/2011 «О безопасности игрушек», свидетельствующие об их качестве и безопасности.</w:t>
      </w:r>
    </w:p>
    <w:sectPr w:rsidR="008D5D53" w:rsidRPr="00845A26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26"/>
    <w:rsid w:val="001E0BFD"/>
    <w:rsid w:val="00845A26"/>
    <w:rsid w:val="008D5D53"/>
    <w:rsid w:val="00B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YP6M6QQTSDJS-1268875295-1580</_dlc_DocId>
    <_dlc_DocIdUrl xmlns="d32342ac-3956-43d4-8837-a8f9df1a246e">
      <Url>https://www.eduportal44.ru/kady/Kadyisch/_layouts/15/DocIdRedir.aspx?ID=YP6M6QQTSDJS-1268875295-1580</Url>
      <Description>YP6M6QQTSDJS-1268875295-1580</Description>
    </_dlc_DocIdUrl>
  </documentManagement>
</p:properties>
</file>

<file path=customXml/itemProps1.xml><?xml version="1.0" encoding="utf-8"?>
<ds:datastoreItem xmlns:ds="http://schemas.openxmlformats.org/officeDocument/2006/customXml" ds:itemID="{F526E18B-D0F2-4E50-A532-175E962E736D}"/>
</file>

<file path=customXml/itemProps2.xml><?xml version="1.0" encoding="utf-8"?>
<ds:datastoreItem xmlns:ds="http://schemas.openxmlformats.org/officeDocument/2006/customXml" ds:itemID="{63057E93-155A-4B16-81EC-28CC39FCACC7}"/>
</file>

<file path=customXml/itemProps3.xml><?xml version="1.0" encoding="utf-8"?>
<ds:datastoreItem xmlns:ds="http://schemas.openxmlformats.org/officeDocument/2006/customXml" ds:itemID="{CCFF5DAC-926C-4A5B-BB70-DB4EA82A286B}"/>
</file>

<file path=customXml/itemProps4.xml><?xml version="1.0" encoding="utf-8"?>
<ds:datastoreItem xmlns:ds="http://schemas.openxmlformats.org/officeDocument/2006/customXml" ds:itemID="{7823707C-2A56-4092-A8AC-2B2D33D6F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2</cp:revision>
  <dcterms:created xsi:type="dcterms:W3CDTF">2024-11-25T07:38:00Z</dcterms:created>
  <dcterms:modified xsi:type="dcterms:W3CDTF">2024-11-25T07:38:00Z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d60c0f73-346b-4e59-a10a-aa16d8d8dfb7</vt:lpwstr>
  </property>
</Properties>
</file>