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709" w:rsidRDefault="00A36709">
      <w:r w:rsidRPr="004337E2">
        <w:rPr>
          <w:b/>
          <w:bCs/>
        </w:rPr>
        <w:t>Рек</w:t>
      </w:r>
      <w:r>
        <w:rPr>
          <w:b/>
          <w:bCs/>
        </w:rPr>
        <w:t>о</w:t>
      </w:r>
      <w:r w:rsidRPr="004337E2">
        <w:rPr>
          <w:b/>
          <w:bCs/>
        </w:rPr>
        <w:t>мендации по выбору детских игрушек</w:t>
      </w:r>
      <w:r>
        <w:t>.</w:t>
      </w:r>
    </w:p>
    <w:p w:rsidR="00A36709" w:rsidRDefault="00A36709">
      <w:r>
        <w:t xml:space="preserve"> Новый год – один из самых любимых детьми праведников. Он полон сюрпризов, исполнения желаний и множества самых разных подарков, заботливо подготовленных родными и близкими. Ассортимент товаров, предназначенных для детей очень разнообразен, но чаще в качестве подарка выбирают игрушку. Для того чтобы она принесла ребенку только радость, была безопасной для его здоровья, следует учесть следующие рекомендации: - Приобретать игрушку для ребенка нужно только в местах организованной торговли (магазины, супермаркеты, официальные рынки и ярмарки). - Игрушка обязательно должна иметь этикетку, содержащую информацию о наименовании игрушки, страны, где она изготовлена, местонахождение изготовителя и его товарном знаке, минимальном возрасте ребенка, для которого предназначена игрушка, способах ухода за игрушкой, дате изготовления, сроке службы и условиях хранения. На игрушке для детей до 3-х лет на этикетке должна быть информация основном конструкционном материале, из которого она сделан. Следует обратить внимание на наличие предупредительных надписей, которые могут указывать на возможность использования игрушки по возрасту. Вся информация на этикетке должна быть на русском языке. Наличие на этикетке единого знака обращения продукции на территории стран-участниц Евразийского экономического союза (знак ЕАС). - Игрушка должна быть без острых выступающих частей, заусенцев и острых углов. - Не стесняйтесь понюхать игрушку – она не должна иметь стойкого неприятного запаха. Его наличие означает, что она изготовлена из «токсичных» материалов и небезопасна для ребенка. Звук, издаваемый игрушкой, не должен раздражать слух и пугать ребенка. - Мягкая игрушка должна быть с плотным и хорошо прошитым ворсом, наполнитель должен быть безопасным для ребенка (без твердых или острых инородных предметов). - Маски и шлемы для игры из воздухонепроницаемого материала, полностью покрывающие голову ребенка, должны быть такой конструкции, чтобы исключить риск удушья в результате недостаточной вентиляции. Игрушка, внутри которой может поместиться ребенок и представляющая для него замкнутое пространство, должна иметь отверстие для выхода, легко открываемое изнутри, а также поверхность с вентиляционными отверстиями. - Игрушки для самых маленьких должны весить не более 100 грамм. Не допускается окрашивание и роспись игрушек-погремушек и игрушек, контактирующих со ртом ребенка. Выбирайте плотные и прочные погремушки, в них не должно быть жидкости. Детям до 3-х лет не рекомендуется покупать игрушки из натурального меха и кожи, древесной коры, а также фарфоровые, стеклянные, бумажные и картонные игрушки. - Музыкальные духовые игрушки должны быть изготовлены из материалов, не впитывающих влагу. - Электрические игрушки не должны иметь напряжение выше 24 В, а детали, контактирующие или способные контактировать с источником электрической энергии, а также кабели, провода изолированы и механически защищены. - При покупке игрушек, на которых ребенок может ездить, проверьте их прочность и устойчивость к опрокидыванию, убедитесь, что игрушки с механическим или электрическим приводом имеют тормозное устройство, а игрушки с цепной передачей оборудованы защитными щитами. Выбирайте подарок для ребенка с учетом его пожеланий, предпочтений и интересов и, учитывая вышеуказанные рекомендации, Вы приобретете качественную и безопасную игрушку и доставите ребенку большую радость. </w:t>
      </w:r>
    </w:p>
    <w:p w:rsidR="00A36709" w:rsidRDefault="00A36709">
      <w:r w:rsidRPr="003B0BE9">
        <w:rPr>
          <w:b/>
          <w:bCs/>
        </w:rPr>
        <w:t>Рекомендации по выбору карнавальных костюмов.</w:t>
      </w:r>
      <w:r>
        <w:t xml:space="preserve"> </w:t>
      </w:r>
    </w:p>
    <w:p w:rsidR="00A36709" w:rsidRDefault="00A36709">
      <w:r>
        <w:t>При покупке новогодних костюмов обязательно ознакомиться с маркировкой. Маркировка детской одежды должна иметь следующую информацию: · название изделия и вид; · размер изделия; · сведения о материалах, из которых оно сделано, с указанием процентного соотношения (например: хлопок — 90%, эластан — 10%), отдельно для верха и для подкладки, если она есть; · товарный знак (при его наличии); · единый знак обращения на рынке; · наименование страны, где изготовлена продукция; · наименование и местонахождение изготовителя; · дата изготовления; · символы по уходу. Покупатель вправе потребовать, а продавец обязан предоставить товарносопроводительную документацию на детский новогодний костюм, содержащую сведения о наличии документа, подтверждающего качество и безопасность продукции (сертификат соответствия или декларация о соответствии). Необходимо помнить, что костюм должен быть не только красивым и оригинальным, но и комфортным и практичным. Костюмы из синтетических тканей должны иметь подкладку из натуральных материалов. Ткань не должна вызывать аллергических реакций или ощущения дискомфорта при контакте с кожей ребёнка. Обратите внимание на качество пошива изделия и ткани, из которого изготовлен новогодний наряд. Костюм не должен утратить свой первоначальный вид ещё до наступления новогоднего праздника. Дети очень подвижны и прочность ткани - один из наиболее важных моментов при выборе костюма. Убедитесь, что костюм не оставит следов краски на коже ребёнка (потрите влажной белой тканью поверхность наряда), если платок не окрасился значит окраска прочная. Не стесняйтесь понюхать костюм, он не должен издавать резкого химического запаха. Все мелкие детали (глазки, носик, бусинки, тесёмки) должны крепко держаться на костюме. Конструкция масок и шлемов, полностью покрывающих голову, должна исключать риск удушья в результате недостаточной вентиляции. Маски, карнавальные костюмы и карнавальные игрушечные изделия (бороды, усы, парики, короны) должны быть пожаробезопасными. При выборе карнавального костюма для ребенка важно помнить, что такая одежда не предназначена для длительного ношения, ее можно надевать только на время праздника, на два-три часа, потом ребенка нужно обязательно переодеть в повседневную одежду. Желаем Вам хорошего настроения и удачных покупок!</w:t>
      </w:r>
      <w:bookmarkStart w:id="0" w:name="_GoBack"/>
      <w:bookmarkEnd w:id="0"/>
    </w:p>
    <w:sectPr w:rsidR="00A36709" w:rsidSect="00E92E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618F"/>
    <w:rsid w:val="002C0A16"/>
    <w:rsid w:val="003B0BE9"/>
    <w:rsid w:val="0041618F"/>
    <w:rsid w:val="004337E2"/>
    <w:rsid w:val="0059512F"/>
    <w:rsid w:val="0064706A"/>
    <w:rsid w:val="00696F79"/>
    <w:rsid w:val="00A36709"/>
    <w:rsid w:val="00C808A1"/>
    <w:rsid w:val="00E92E82"/>
    <w:rsid w:val="00FA5B3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E82"/>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9F87B70C6CC54C41AA9E3EE98AB7831E" ma:contentTypeVersion="2" ma:contentTypeDescription="Создание документа." ma:contentTypeScope="" ma:versionID="75f0cd057e8fd914490646d40b5c4047">
  <xsd:schema xmlns:xsd="http://www.w3.org/2001/XMLSchema" xmlns:xs="http://www.w3.org/2001/XMLSchema" xmlns:p="http://schemas.microsoft.com/office/2006/metadata/properties" xmlns:ns2="d32342ac-3956-43d4-8837-a8f9df1a246e" targetNamespace="http://schemas.microsoft.com/office/2006/metadata/properties" ma:root="true" ma:fieldsID="c622b981c13afbecf5b810ab7c1a8fb1" ns2:_="">
    <xsd:import namespace="d32342ac-3956-43d4-8837-a8f9df1a246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342ac-3956-43d4-8837-a8f9df1a246e"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32342ac-3956-43d4-8837-a8f9df1a246e">YP6M6QQTSDJS-1653134050-784</_dlc_DocId>
    <_dlc_DocIdUrl xmlns="d32342ac-3956-43d4-8837-a8f9df1a246e">
      <Url>http://www.eduportal44.ru/kady/Dub/_layouts/15/DocIdRedir.aspx?ID=YP6M6QQTSDJS-1653134050-784</Url>
      <Description>YP6M6QQTSDJS-1653134050-784</Description>
    </_dlc_DocIdUrl>
  </documentManagement>
</p:properties>
</file>

<file path=customXml/itemProps1.xml><?xml version="1.0" encoding="utf-8"?>
<ds:datastoreItem xmlns:ds="http://schemas.openxmlformats.org/officeDocument/2006/customXml" ds:itemID="{B77CA029-6D16-4DDA-8C7B-79B2E7731CA5}"/>
</file>

<file path=customXml/itemProps2.xml><?xml version="1.0" encoding="utf-8"?>
<ds:datastoreItem xmlns:ds="http://schemas.openxmlformats.org/officeDocument/2006/customXml" ds:itemID="{BB6DE617-26C6-49FC-A736-0AAC7579CF2B}"/>
</file>

<file path=customXml/itemProps3.xml><?xml version="1.0" encoding="utf-8"?>
<ds:datastoreItem xmlns:ds="http://schemas.openxmlformats.org/officeDocument/2006/customXml" ds:itemID="{0BABF21F-D39D-45C9-AD9F-6D3042364D36}"/>
</file>

<file path=customXml/itemProps4.xml><?xml version="1.0" encoding="utf-8"?>
<ds:datastoreItem xmlns:ds="http://schemas.openxmlformats.org/officeDocument/2006/customXml" ds:itemID="{7A32C69F-B129-4AA6-BB04-5D933DBB9599}"/>
</file>

<file path=docProps/app.xml><?xml version="1.0" encoding="utf-8"?>
<Properties xmlns="http://schemas.openxmlformats.org/officeDocument/2006/extended-properties" xmlns:vt="http://schemas.openxmlformats.org/officeDocument/2006/docPropsVTypes">
  <Template>Normal_Wordconv</Template>
  <TotalTime>73</TotalTime>
  <Pages>2</Pages>
  <Words>858</Words>
  <Characters>4895</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cp:lastModifiedBy>
  <cp:revision>5</cp:revision>
  <dcterms:created xsi:type="dcterms:W3CDTF">2024-12-23T10:47:00Z</dcterms:created>
  <dcterms:modified xsi:type="dcterms:W3CDTF">2024-12-25T13:14:00Z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0x0101009F87B70C6CC54C41AA9E3EE98AB7831E</vt:lpwstr>
  </property>
  <property fmtid="{D5CDD505-2E9C-101B-9397-08002B2CF9AE}" pid="3" name="_dlc_DocIdItemGuid">
    <vt:lpwstr>e2df6ca3-bab4-4be1-a82e-9a77e9936d98</vt:lpwstr>
  </property>
</Properties>
</file>