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BEB5" w14:textId="77777777" w:rsidR="0019180B" w:rsidRPr="0019180B" w:rsidRDefault="0019180B" w:rsidP="0019180B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19180B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Закаливание – помогает ли укрепить иммунитет</w:t>
      </w:r>
    </w:p>
    <w:p w14:paraId="37A0D842" w14:textId="77777777"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Наш иммунитет – это основной механизм защиты организма от вирусов и бактерий. Развитие иммунной системы в процессе эволюции и обусловило саму возможность существования человека. Иммунитет бывает врожденный и адаптивный (приобретенный).</w:t>
      </w:r>
    </w:p>
    <w:p w14:paraId="30951FCA" w14:textId="77777777"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Врожденный иммунитет — это способность организма распознавать и обезвреживать различные бактерии и вирусы по общим признакам. Адаптивный иммунитет же распознает более специфические, индивидуальные патогены, он формируется в процессе столкновения с ними, после болезней или прививок.</w:t>
      </w:r>
    </w:p>
    <w:p w14:paraId="63F15868" w14:textId="77777777"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повседневной жизни человека имеет огромное значение закаливание организма для повышения его сопротивляемости неблагоприятным воздействиям окружающей среды (повышение иммунитета, совершенствование функциональных систем) и как результат, способности противостоять заболеваниям. Главная цель закаливания - приучить организм к резким колебаниям температуры, повысить его устойчивость к инфекциям, выработать невосприимчивость к заболеваниям, в частности простудным.</w:t>
      </w:r>
    </w:p>
    <w:p w14:paraId="3CD96752" w14:textId="77777777"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К естественным факторам внешней среды, которые широко применяются для закаливания организма, относятся воздух, солнечные ингаляции и вода.</w:t>
      </w:r>
    </w:p>
    <w:p w14:paraId="7B5D90F3" w14:textId="77777777"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1. Закаливание воздухом - воздушные ванны, прогулки на свежем воздухе. Это наиболее простой и доступный способ закаливания, оказывающий положительное влияние на психоэмоциональное состояние человека, вызывающий чувство бодрости и свежести. Различают теплые воздушные ванны (температура воздуха 25-30°С), прохладные (14-20°С), холодные (менее 14°С). Воздушные ванны принимаются в тени, на специальных площадках (аэрариях), в хорошо озелененных участках, в городских домашних условиях - на балконах, в проветренных комнатах с умеренно охлажденным воздухом. Пребывание на воздухе целесообразно сочетать с активными движениями (зимой - катание на коньках, лыжах, летом - физические упражнения, подвижные игры).</w:t>
      </w:r>
    </w:p>
    <w:p w14:paraId="4F8EA427" w14:textId="77777777"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2. Закаливание солнцем - воздействие на организм солнечным светом и теплом. Солнечное закаливание улучшает устойчивость нервной системы, ускоряет обменные процессы организма, повышает иммунитет, улучшает кровообращение, совершенствует работу мышечной системы, оказывает тонизирующее действие. К подобному типу закаливания нужно относиться с большой ответственностью с соблюдением правил и режимов закаливания солнцем, проводить поэтапно, с учетом возраста, состояния здоровья человека, климатических и природных условий. Категорически нельзя допускать ожогов, тепловых ударов и перегрева организма.</w:t>
      </w:r>
    </w:p>
    <w:p w14:paraId="2E3C38F9" w14:textId="77777777"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3. Закаливание водой - ванны, купание, душ, обливание, обтирание, ножные ванны. В его основе лежит высокая теплоотдача тела человека, т.к. теплоемкость воды значительно превышает теплоемкость воздуха. Важно помнить, что при купании одновременно действуют не только вода, но и воздух и солнце. По температурному режиму различают холодные ванны (температура воды менее 20°С), прохладные (20-30°С), индифферентные (34-36°С), тепловые (37-39°С), горячие (более 40°С).</w:t>
      </w:r>
    </w:p>
    <w:p w14:paraId="576262E6" w14:textId="77777777" w:rsidR="0019180B" w:rsidRPr="0019180B" w:rsidRDefault="0019180B" w:rsidP="0019180B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19180B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Закаливание может быть успешным только при правильном его проведении. Для этого необходимо строго соблюдать следующие принципы: 1) постепенность повышения силы раздражителя (например, начинать закаливание с помощью водных процедур в виде обтирания водой комнатной температуры, постепенно переходя к более низким температурам и более сильным водным процедурам - обливанию, приему душа, купанию в открытых водоемах); 2) систематичность закаливания, т. е. ежедневное выполнение закаливающих процедур, чтобы закреплялись следовые реакции, а не от случая к случаю, когда следовые реакции не закрепляются; 3) правильная дозировка процедур, учитывая, что главным действующим фактором служит сила раздражителя, а не продолжительность его действия; 4) комплексное использование средств закаливания; 5) учет состояния здоровья и систематический самоконтроль. Важно помнить, что закаливание - это не лечение, а тренировка организма и один из элементов здорового образа жизни. Только рациональный подход и соблюдение принципов закаливания позволит добиться положительных результатов. Будьте здоровы!</w:t>
      </w:r>
    </w:p>
    <w:sectPr w:rsidR="0019180B" w:rsidRPr="0019180B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0B"/>
    <w:rsid w:val="0019180B"/>
    <w:rsid w:val="00537287"/>
    <w:rsid w:val="008D5D53"/>
    <w:rsid w:val="00B26600"/>
    <w:rsid w:val="00B2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A65B"/>
  <w15:docId w15:val="{E2C4EAFF-25E9-4848-8F8E-68FC9F0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D2BE2583660147B5C230FBADB0AAC1" ma:contentTypeVersion="2" ma:contentTypeDescription="Создание документа." ma:contentTypeScope="" ma:versionID="60a1403c0bd6c4f718494eaedf43a90e">
  <xsd:schema xmlns:xsd="http://www.w3.org/2001/XMLSchema" xmlns:xs="http://www.w3.org/2001/XMLSchema" xmlns:p="http://schemas.microsoft.com/office/2006/metadata/properties" xmlns:ns2="7e48bbf7-0e9b-424a-9106-468d6d74b34d" xmlns:ns3="d32342ac-3956-43d4-8837-a8f9df1a246e" targetNamespace="http://schemas.microsoft.com/office/2006/metadata/properties" ma:root="true" ma:fieldsID="8c1bb7554cb1e80ace24697b6a6f67c7" ns2:_="" ns3:_="">
    <xsd:import namespace="7e48bbf7-0e9b-424a-9106-468d6d74b34d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8bbf7-0e9b-424a-9106-468d6d74b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YP6M6QQTSDJS-1817682911-848</_dlc_DocId>
    <_dlc_DocIdUrl xmlns="d32342ac-3956-43d4-8837-a8f9df1a246e">
      <Url>https://www.eduportal44.ru/kady/DetSad/_layouts/15/DocIdRedir.aspx?ID=YP6M6QQTSDJS-1817682911-848</Url>
      <Description>YP6M6QQTSDJS-1817682911-848</Description>
    </_dlc_DocIdUrl>
  </documentManagement>
</p:properties>
</file>

<file path=customXml/itemProps1.xml><?xml version="1.0" encoding="utf-8"?>
<ds:datastoreItem xmlns:ds="http://schemas.openxmlformats.org/officeDocument/2006/customXml" ds:itemID="{39F93084-2BBD-449D-8239-480030186880}"/>
</file>

<file path=customXml/itemProps2.xml><?xml version="1.0" encoding="utf-8"?>
<ds:datastoreItem xmlns:ds="http://schemas.openxmlformats.org/officeDocument/2006/customXml" ds:itemID="{7A19AAAF-8805-44B7-8A5D-120D88BFA90B}"/>
</file>

<file path=customXml/itemProps3.xml><?xml version="1.0" encoding="utf-8"?>
<ds:datastoreItem xmlns:ds="http://schemas.openxmlformats.org/officeDocument/2006/customXml" ds:itemID="{4B395F7C-1B48-44A8-8B29-BB370C872A8B}"/>
</file>

<file path=customXml/itemProps4.xml><?xml version="1.0" encoding="utf-8"?>
<ds:datastoreItem xmlns:ds="http://schemas.openxmlformats.org/officeDocument/2006/customXml" ds:itemID="{F93523C7-46F3-4A5E-887D-150CDB566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Егор Е</cp:lastModifiedBy>
  <cp:revision>2</cp:revision>
  <dcterms:created xsi:type="dcterms:W3CDTF">2025-01-25T14:11:00Z</dcterms:created>
  <dcterms:modified xsi:type="dcterms:W3CDTF">2025-01-25T14:11:00Z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0x0101000DD2BE2583660147B5C230FBADB0AAC1</vt:lpwstr>
  </property>
  <property fmtid="{D5CDD505-2E9C-101B-9397-08002B2CF9AE}" pid="3" name="_dlc_DocIdItemGuid">
    <vt:lpwstr>973cc0fc-fbf7-49ea-8092-99da41d2f393</vt:lpwstr>
  </property>
</Properties>
</file>