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CE" w:rsidRDefault="00B81ACE" w:rsidP="00341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ACE" w:rsidRDefault="00B81ACE" w:rsidP="00341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ACE" w:rsidRPr="00341D3E" w:rsidRDefault="00B81ACE" w:rsidP="00341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D3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1ACE" w:rsidRPr="00341D3E" w:rsidRDefault="00B81ACE" w:rsidP="00341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D3E">
        <w:rPr>
          <w:rFonts w:ascii="Times New Roman" w:hAnsi="Times New Roman" w:cs="Times New Roman"/>
          <w:b/>
          <w:sz w:val="28"/>
          <w:szCs w:val="28"/>
        </w:rPr>
        <w:t>КОСТРОМСКАЯ ОБЛАСТЬ</w:t>
      </w:r>
    </w:p>
    <w:p w:rsidR="00B81ACE" w:rsidRPr="00341D3E" w:rsidRDefault="00B81ACE" w:rsidP="00341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ACE" w:rsidRPr="00341D3E" w:rsidRDefault="00B81ACE" w:rsidP="00341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D3E">
        <w:rPr>
          <w:rFonts w:ascii="Times New Roman" w:hAnsi="Times New Roman" w:cs="Times New Roman"/>
          <w:sz w:val="28"/>
          <w:szCs w:val="28"/>
        </w:rPr>
        <w:t>АДМИНИСТРАЦИЯ ЧУХЛОМСКОГО МУНИЦИПАЛЬНОГО РАЙОНА</w:t>
      </w:r>
    </w:p>
    <w:p w:rsidR="00B81ACE" w:rsidRPr="00341D3E" w:rsidRDefault="00B81ACE" w:rsidP="00341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ACE" w:rsidRPr="00341D3E" w:rsidRDefault="00B81ACE" w:rsidP="00341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D3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81ACE" w:rsidRPr="00341D3E" w:rsidRDefault="00B81ACE" w:rsidP="00341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ACE" w:rsidRPr="00341D3E" w:rsidRDefault="00B81ACE" w:rsidP="00341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D3E">
        <w:rPr>
          <w:rFonts w:ascii="Times New Roman" w:hAnsi="Times New Roman" w:cs="Times New Roman"/>
          <w:sz w:val="28"/>
          <w:szCs w:val="28"/>
        </w:rPr>
        <w:t xml:space="preserve">от </w:t>
      </w:r>
      <w:r w:rsidR="00292D2D">
        <w:rPr>
          <w:rFonts w:ascii="Times New Roman" w:hAnsi="Times New Roman" w:cs="Times New Roman"/>
          <w:sz w:val="28"/>
          <w:szCs w:val="28"/>
        </w:rPr>
        <w:t>30 ноября  2019 года №407</w:t>
      </w:r>
      <w:r w:rsidR="00292D2D">
        <w:rPr>
          <w:rFonts w:ascii="Times New Roman" w:hAnsi="Times New Roman" w:cs="Times New Roman"/>
          <w:sz w:val="28"/>
          <w:szCs w:val="28"/>
          <w:lang w:val="en-US"/>
        </w:rPr>
        <w:t>/1</w:t>
      </w:r>
      <w:r w:rsidRPr="00341D3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92D2D">
        <w:rPr>
          <w:rFonts w:ascii="Times New Roman" w:hAnsi="Times New Roman" w:cs="Times New Roman"/>
          <w:sz w:val="28"/>
          <w:szCs w:val="28"/>
        </w:rPr>
        <w:t>р</w:t>
      </w:r>
      <w:r w:rsidRPr="00341D3E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B81ACE" w:rsidRPr="00341D3E" w:rsidRDefault="00B81ACE" w:rsidP="00EC3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ACE" w:rsidRPr="00341D3E" w:rsidRDefault="00B81ACE" w:rsidP="00341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D3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41D3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41D3E">
        <w:rPr>
          <w:rFonts w:ascii="Times New Roman" w:hAnsi="Times New Roman" w:cs="Times New Roman"/>
          <w:sz w:val="28"/>
          <w:szCs w:val="28"/>
        </w:rPr>
        <w:t>ухлома</w:t>
      </w:r>
    </w:p>
    <w:p w:rsidR="00B81ACE" w:rsidRDefault="00B81ACE">
      <w:pPr>
        <w:spacing w:after="0" w:line="240" w:lineRule="auto"/>
        <w:rPr>
          <w:sz w:val="28"/>
          <w:szCs w:val="28"/>
        </w:rPr>
      </w:pPr>
    </w:p>
    <w:p w:rsidR="00B81ACE" w:rsidRDefault="00B81ACE">
      <w:pPr>
        <w:spacing w:after="0" w:line="240" w:lineRule="auto"/>
        <w:rPr>
          <w:sz w:val="28"/>
          <w:szCs w:val="28"/>
        </w:rPr>
      </w:pPr>
    </w:p>
    <w:p w:rsidR="00B81ACE" w:rsidRDefault="00B81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1ACE" w:rsidRDefault="00B8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4"/>
        </w:rPr>
        <w:t>Комплексного плана</w:t>
      </w:r>
    </w:p>
    <w:p w:rsidR="00B81ACE" w:rsidRDefault="00B81AC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 реализации мероприятий региональных проектов национального проекта «Демография» на территории Чухломского муниципального района Костромской области на 2019 -2024 годы</w:t>
      </w:r>
    </w:p>
    <w:p w:rsidR="00B81ACE" w:rsidRDefault="00B81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1ACE" w:rsidRDefault="00B81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1ACE" w:rsidRDefault="00B81A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468" w:rsidRPr="00317468" w:rsidRDefault="00B81ACE" w:rsidP="003174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468">
        <w:rPr>
          <w:rFonts w:ascii="Times New Roman" w:hAnsi="Times New Roman" w:cs="Times New Roman"/>
          <w:sz w:val="28"/>
          <w:szCs w:val="28"/>
        </w:rPr>
        <w:t xml:space="preserve">В рамках  реализации на территории Чухломского муниципального района  мероприятий региональных проектов национального проекта «Демография», в целях </w:t>
      </w:r>
      <w:proofErr w:type="gramStart"/>
      <w:r w:rsidRPr="00317468">
        <w:rPr>
          <w:rFonts w:ascii="Times New Roman" w:hAnsi="Times New Roman" w:cs="Times New Roman"/>
          <w:sz w:val="28"/>
          <w:szCs w:val="28"/>
        </w:rPr>
        <w:t>увеличения ожидаемой продолжительности здоровой жизни населения района</w:t>
      </w:r>
      <w:proofErr w:type="gramEnd"/>
      <w:r w:rsidRPr="00317468">
        <w:rPr>
          <w:rFonts w:ascii="Times New Roman" w:hAnsi="Times New Roman" w:cs="Times New Roman"/>
          <w:sz w:val="28"/>
          <w:szCs w:val="28"/>
        </w:rPr>
        <w:t xml:space="preserve"> и доли граждан, ведущих здоровый образ жизни</w:t>
      </w:r>
      <w:r w:rsidR="00317468">
        <w:rPr>
          <w:rFonts w:ascii="Times New Roman" w:hAnsi="Times New Roman" w:cs="Times New Roman"/>
          <w:sz w:val="28"/>
          <w:szCs w:val="28"/>
        </w:rPr>
        <w:t>,</w:t>
      </w:r>
      <w:r w:rsidRPr="00317468">
        <w:rPr>
          <w:rFonts w:ascii="Times New Roman" w:hAnsi="Times New Roman" w:cs="Times New Roman"/>
          <w:sz w:val="28"/>
          <w:szCs w:val="28"/>
        </w:rPr>
        <w:t xml:space="preserve"> </w:t>
      </w:r>
      <w:r w:rsidR="00317468" w:rsidRPr="00317468">
        <w:rPr>
          <w:rFonts w:ascii="Times New Roman" w:hAnsi="Times New Roman" w:cs="Times New Roman"/>
          <w:sz w:val="28"/>
          <w:szCs w:val="28"/>
        </w:rPr>
        <w:t xml:space="preserve">администрация Чухломского муниципального района Костромской области </w:t>
      </w:r>
    </w:p>
    <w:p w:rsidR="00B81ACE" w:rsidRPr="00317468" w:rsidRDefault="00317468" w:rsidP="00BD2BEC">
      <w:pPr>
        <w:rPr>
          <w:rFonts w:ascii="Times New Roman" w:hAnsi="Times New Roman" w:cs="Times New Roman"/>
          <w:b/>
          <w:sz w:val="28"/>
          <w:szCs w:val="28"/>
        </w:rPr>
      </w:pPr>
      <w:r w:rsidRPr="0031746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81ACE" w:rsidRPr="00317468" w:rsidRDefault="00B81ACE" w:rsidP="00317468">
      <w:pPr>
        <w:pStyle w:val="a8"/>
        <w:shd w:val="clear" w:color="auto" w:fill="FFFFFF"/>
        <w:spacing w:before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1.Утвердить Комплексный  план по реализации мероприятий региональных проектов национального проекта «Демография» на территории Чухломского  муниципального района Костромской области на 2019 -2024 годы  (далее Комплексный план мероприятий).</w:t>
      </w:r>
    </w:p>
    <w:p w:rsidR="00B81ACE" w:rsidRDefault="00B81ACE">
      <w:pPr>
        <w:pStyle w:val="a8"/>
        <w:shd w:val="clear" w:color="auto" w:fill="FFFFFF"/>
        <w:spacing w:before="0" w:after="0"/>
        <w:jc w:val="both"/>
      </w:pPr>
      <w:r>
        <w:rPr>
          <w:sz w:val="28"/>
          <w:szCs w:val="28"/>
        </w:rPr>
        <w:t>2.Исполнителям Комплексного плана мероприятий представлять информацию о ходе его реализации в администрацию Чухломского муниципального района Костромской области ежеквартально до 5 числа месяца, следующего за кварталом.</w:t>
      </w:r>
    </w:p>
    <w:p w:rsidR="00B81ACE" w:rsidRDefault="00B81ACE">
      <w:pPr>
        <w:pStyle w:val="a8"/>
        <w:shd w:val="clear" w:color="auto" w:fill="FFFFFF"/>
        <w:spacing w:before="0" w:after="0"/>
        <w:jc w:val="both"/>
      </w:pPr>
      <w:r>
        <w:rPr>
          <w:sz w:val="28"/>
          <w:szCs w:val="28"/>
        </w:rPr>
        <w:t xml:space="preserve">3.Контроль исполнения настоящего распоряжения возложить на заместителя главы администрации Чухломского муниципального района Костромской области </w:t>
      </w:r>
      <w:proofErr w:type="spellStart"/>
      <w:r>
        <w:rPr>
          <w:sz w:val="28"/>
          <w:szCs w:val="28"/>
        </w:rPr>
        <w:t>Дурягину</w:t>
      </w:r>
      <w:proofErr w:type="spellEnd"/>
      <w:r>
        <w:rPr>
          <w:sz w:val="28"/>
          <w:szCs w:val="28"/>
        </w:rPr>
        <w:t xml:space="preserve"> Т.И.</w:t>
      </w:r>
    </w:p>
    <w:p w:rsidR="00B81ACE" w:rsidRDefault="00B81ACE">
      <w:pPr>
        <w:pStyle w:val="a8"/>
        <w:shd w:val="clear" w:color="auto" w:fill="FFFFFF"/>
        <w:spacing w:before="0" w:after="0"/>
        <w:jc w:val="both"/>
      </w:pPr>
      <w:r>
        <w:rPr>
          <w:sz w:val="28"/>
          <w:szCs w:val="28"/>
        </w:rPr>
        <w:t>4.Настоящее распоряжение вступает в силу со дня его подписания и подлежит  официальному опубликованию.</w:t>
      </w:r>
    </w:p>
    <w:p w:rsidR="00B81ACE" w:rsidRDefault="00B81A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1ACE" w:rsidRDefault="00B81A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1ACE" w:rsidRDefault="00B81AC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Чухломского</w:t>
      </w:r>
      <w:proofErr w:type="gramEnd"/>
    </w:p>
    <w:p w:rsidR="00B81ACE" w:rsidRDefault="00B81AC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                                                                     В.В.Бахвалов</w:t>
      </w:r>
    </w:p>
    <w:p w:rsidR="00B81ACE" w:rsidRDefault="00B81AC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81ACE" w:rsidRDefault="00B81AC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B81ACE">
          <w:pgSz w:w="11906" w:h="16838"/>
          <w:pgMar w:top="360" w:right="849" w:bottom="851" w:left="1701" w:header="0" w:footer="0" w:gutter="0"/>
          <w:cols w:space="720"/>
          <w:formProt w:val="0"/>
          <w:docGrid w:linePitch="360"/>
        </w:sectPr>
      </w:pPr>
    </w:p>
    <w:p w:rsidR="00B81ACE" w:rsidRDefault="00B81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81ACE" w:rsidRDefault="00B81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B81ACE" w:rsidRDefault="00B81ACE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B81ACE" w:rsidRDefault="00B81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Чухломского муниципального района</w:t>
      </w:r>
    </w:p>
    <w:p w:rsidR="00B81ACE" w:rsidRDefault="00B81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B81ACE" w:rsidRDefault="003174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«30</w:t>
      </w:r>
      <w:r w:rsidR="00B81ACE">
        <w:rPr>
          <w:rFonts w:ascii="Times New Roman" w:hAnsi="Times New Roman" w:cs="Times New Roman"/>
          <w:sz w:val="24"/>
          <w:szCs w:val="24"/>
        </w:rPr>
        <w:t xml:space="preserve">» ноября 2019 года №     </w:t>
      </w:r>
      <w:r>
        <w:rPr>
          <w:rFonts w:ascii="Times New Roman" w:hAnsi="Times New Roman" w:cs="Times New Roman"/>
          <w:sz w:val="24"/>
          <w:szCs w:val="24"/>
        </w:rPr>
        <w:t>407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  <w:r w:rsidR="00B81AC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81AC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81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ACE" w:rsidRDefault="00B81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1ACE" w:rsidRDefault="00B81AC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КОМПЛЕКСНЫЙ  ПЛАН</w:t>
      </w:r>
    </w:p>
    <w:p w:rsidR="00B81ACE" w:rsidRDefault="00B81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реализации мероприятий региональных проектов национального проекта «Демография» на территории </w:t>
      </w:r>
    </w:p>
    <w:p w:rsidR="00B81ACE" w:rsidRDefault="00B81AC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Чухломского муниципального района Костромской области   на 2019 -2024 годы </w:t>
      </w:r>
    </w:p>
    <w:p w:rsidR="00B81ACE" w:rsidRDefault="00B81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ACE" w:rsidRDefault="00B81ACE">
      <w:pPr>
        <w:pStyle w:val="2"/>
        <w:shd w:val="clear" w:color="auto" w:fill="FFFFFF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Цели проекта «Демография»</w:t>
      </w:r>
    </w:p>
    <w:p w:rsidR="00B81ACE" w:rsidRDefault="00B81AC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ожидаемой  продолжительности здоровой жизни до 67 лет.</w:t>
      </w:r>
    </w:p>
    <w:p w:rsidR="00B81ACE" w:rsidRDefault="00B81ACE">
      <w:pPr>
        <w:numPr>
          <w:ilvl w:val="0"/>
          <w:numId w:val="3"/>
        </w:numPr>
        <w:shd w:val="clear" w:color="auto" w:fill="FFFFFF"/>
        <w:spacing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доли граждан, ведущих здоровый образ жизни.</w:t>
      </w:r>
    </w:p>
    <w:p w:rsidR="00B81ACE" w:rsidRDefault="00B81ACE">
      <w:pPr>
        <w:pStyle w:val="2"/>
        <w:shd w:val="clear" w:color="auto" w:fill="FFFFFF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Задачи проекта «Демография»</w:t>
      </w:r>
    </w:p>
    <w:p w:rsidR="00B81ACE" w:rsidRDefault="00B81AC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механизма финансовой поддержки семей при рождении детей.</w:t>
      </w:r>
    </w:p>
    <w:p w:rsidR="00B81ACE" w:rsidRDefault="00B81AC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осуществления трудовой деятельности женщин, имеющих детей, включая достижение 100-процентной доступности (2021 год) дошкольного образования для детей в возрасте до трех лет.</w:t>
      </w:r>
    </w:p>
    <w:p w:rsidR="00B81ACE" w:rsidRDefault="00B81AC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дополнительных мест для детей в возрасте до 3 лет в  организациях, осуществляющих образовательную деятельность по образовательным программам дошкольного образования, присмотру и уходу.</w:t>
      </w:r>
    </w:p>
    <w:p w:rsidR="00B81ACE" w:rsidRDefault="00B81AC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реализация программы системной поддержки и повышения качества жизни граждан старшего поколения.</w:t>
      </w:r>
    </w:p>
    <w:p w:rsidR="00B81ACE" w:rsidRDefault="00B81AC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системы долговременного ухода за гражданами пожилого возраста и инвалидами, как составной части мероприятий, направленных на развитие и поддержание функциональных способностей граждан старшего поколения, включающей сбалансированные социальное обслуживание и медицинскую помощь на дому,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полустационарной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стационарной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форме с привлечением патронажной службы и сиделок, а также поддержку семейного ухода.</w:t>
      </w:r>
    </w:p>
    <w:p w:rsidR="00B81ACE" w:rsidRDefault="00B81AC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мероприятий по профессиональному обучению и дополнительному профессиональному образованию лиц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B81ACE" w:rsidRDefault="00B81AC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системы мотивации граждан к здоровому образу жизни, включая здоровое питание и отказ от вредных привычек.</w:t>
      </w:r>
    </w:p>
    <w:p w:rsidR="00B81ACE" w:rsidRDefault="00B81AC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здоровья.</w:t>
      </w:r>
    </w:p>
    <w:p w:rsidR="00B81ACE" w:rsidRDefault="00B81A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для всех категорий и групп населения условий для занятий физической   культурой и спортом, массовым спортом, в том числе повышение уровня  обеспеченности населения объектами спорта и подготовка спортивного резерва.</w:t>
      </w:r>
    </w:p>
    <w:p w:rsidR="00B81ACE" w:rsidRDefault="00B81A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1ACE" w:rsidRDefault="00B81ACE">
      <w:pPr>
        <w:shd w:val="clear" w:color="auto" w:fill="FFFFFF"/>
        <w:ind w:right="2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Конечная цель национального проекта - естественный прирост численности населения Российской Федерации в целом и в Чухломском муниципальном районе Костромской области  в частности, и повышение ожидаемой продолжительности жизни до 78 лет при повышении реальных доходов граждан и уровня пенсионного обеспечения. В два раза должен снизиться уровень бедности. Инфляция не должна превышать 4%.</w:t>
      </w:r>
    </w:p>
    <w:p w:rsidR="00B81ACE" w:rsidRDefault="00B81AC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2300"/>
        <w:gridCol w:w="4140"/>
        <w:gridCol w:w="1800"/>
        <w:gridCol w:w="2564"/>
        <w:gridCol w:w="2010"/>
        <w:gridCol w:w="1366"/>
        <w:gridCol w:w="265"/>
        <w:gridCol w:w="1355"/>
      </w:tblGrid>
      <w:tr w:rsidR="00B81ACE" w:rsidTr="00EC34AE">
        <w:tc>
          <w:tcPr>
            <w:tcW w:w="2300" w:type="dxa"/>
          </w:tcPr>
          <w:p w:rsidR="00B81ACE" w:rsidRDefault="00B81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ожидаемый результат</w:t>
            </w: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мероприятий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ответственных организаторов мероприятия 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 участников мероприятия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мероприятия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</w:tr>
      <w:tr w:rsidR="00B81ACE" w:rsidTr="00EC34AE">
        <w:tc>
          <w:tcPr>
            <w:tcW w:w="14180" w:type="dxa"/>
            <w:gridSpan w:val="6"/>
          </w:tcPr>
          <w:p w:rsidR="00B81ACE" w:rsidRDefault="00B81ACE">
            <w:pPr>
              <w:spacing w:after="0" w:line="240" w:lineRule="auto"/>
              <w:jc w:val="center"/>
            </w:pPr>
            <w:smartTag w:uri="urn:schemas-microsoft-com:office:smarttags" w:element="place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</w:smartTag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Региональный проект «Финансовая поддержка семей при рождении детей»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ACE" w:rsidTr="00EC34AE">
        <w:trPr>
          <w:trHeight w:val="660"/>
        </w:trPr>
        <w:tc>
          <w:tcPr>
            <w:tcW w:w="2300" w:type="dxa"/>
            <w:vMerge w:val="restart"/>
          </w:tcPr>
          <w:p w:rsidR="00B81ACE" w:rsidRDefault="00B8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семей с детьми, в том числе молодых супружеских пар, не имеющих детей, о перечне мер социальной поддержки и порядке их получения </w:t>
            </w:r>
          </w:p>
          <w:p w:rsidR="00B81ACE" w:rsidRDefault="00B8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информационных буклетов, листовок  о мерах социальной поддержки семей с детьми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МБ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 «Чухломский КЦСОН»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категории семей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B81ACE" w:rsidTr="00EC34AE">
        <w:trPr>
          <w:trHeight w:val="324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официальных сайтах (оформление информационных уголков и стендов) образовательных учреждений, учреждений культуры, ОГБУ «Чухломский КЦСОН»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B81ACE" w:rsidRDefault="00B81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  <w:p w:rsidR="00B81ACE" w:rsidRDefault="00B81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«Чухломский КЦСОН»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категории семей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247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консультативной помощи гражданам по вопросу оформления ежемесячных денежных выплат в связи с рождением (усыновлением) первого ребенка за счет субвенций из </w:t>
            </w:r>
            <w:r>
              <w:rPr>
                <w:sz w:val="24"/>
                <w:szCs w:val="24"/>
              </w:rPr>
              <w:lastRenderedPageBreak/>
              <w:t>федерального бюджета, предоставляемых бюджету Костромской области.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 w:rsidP="001A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«Чухломский КЦСОН», специалисты по опеке и попечительству</w:t>
            </w:r>
          </w:p>
          <w:p w:rsidR="00B81ACE" w:rsidRDefault="00B81ACE" w:rsidP="001A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юридического отдела управления по правовым, земельным и имущественным вопросам администрации Чухломского муниципального района Костромской области 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категории семей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25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pStyle w:val="a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Оказание консультативной помощи гражданам по вопросу оформления  ежемесячных денежной выплат, назначаемых в случае рождения третьего ребенка или последующих детей до достижения ребенком возраста 3 лет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 w:rsidP="001A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«Чухломский КЦСОН»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категории семей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247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консультативной помощи нуждающимся гражданам, имеющим трех и более детей по вопросу оформления единовременной выплаты на улучшение жилищных условий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 w:rsidP="001A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Чухломский КЦСОН»</w:t>
            </w:r>
          </w:p>
          <w:p w:rsidR="00B81ACE" w:rsidRDefault="00B81ACE" w:rsidP="001A6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 w:rsidP="00CF6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категории семей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 w:rsidP="00CF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 w:rsidP="00CF6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25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консультативной помощи гражданам по вопросу предоставление компенсации платы, взимаемой с родителей (законных представителей) за присмотр и уход за детьми, осваивающими образовательные программы  дошкольного</w:t>
            </w:r>
            <w:r w:rsidR="003174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 в организациях, осуществляющих образовательную деятельность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«Чухломский КЦСОН»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 w:rsidP="00CF6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категории семей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 w:rsidP="00CF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 w:rsidP="00CF6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1824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«Курсор»: Цикл мероприятий «Государственная поддержка. Семья с детьми»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t>в течение  каждого года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семьи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 финансирования</w:t>
            </w:r>
          </w:p>
        </w:tc>
      </w:tr>
      <w:tr w:rsidR="00B81ACE" w:rsidTr="00EC34AE">
        <w:tc>
          <w:tcPr>
            <w:tcW w:w="2300" w:type="dxa"/>
          </w:tcPr>
          <w:p w:rsidR="00B81ACE" w:rsidRDefault="00B81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круглых столов для молодёжи, молодых семей, с целью информирования о возможности получения ежемесячных выплат в связи с рождением (усыновлением)  первого ребенка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«Чухломский КЦСОН», отдел образования, отдел культуры, туризма, молодёжи и спорта, центр занятости населения  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семьи, молодежь 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c>
          <w:tcPr>
            <w:tcW w:w="15800" w:type="dxa"/>
            <w:gridSpan w:val="8"/>
            <w:tcBorders>
              <w:right w:val="single" w:sz="4" w:space="0" w:color="000000"/>
            </w:tcBorders>
          </w:tcPr>
          <w:p w:rsidR="00B81ACE" w:rsidRDefault="00B81ACE">
            <w:pPr>
              <w:tabs>
                <w:tab w:val="left" w:pos="129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Региональный проект  </w:t>
            </w:r>
            <w:r w:rsidRPr="00573E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«Содействие занятости женщин - создание условий дошкольного образования для детей в возрасте до трех лет»</w:t>
            </w:r>
          </w:p>
        </w:tc>
      </w:tr>
      <w:tr w:rsidR="00B81ACE" w:rsidTr="00EC34AE">
        <w:trPr>
          <w:trHeight w:val="2610"/>
        </w:trPr>
        <w:tc>
          <w:tcPr>
            <w:tcW w:w="2300" w:type="dxa"/>
            <w:vMerge w:val="restart"/>
          </w:tcPr>
          <w:p w:rsidR="00B81ACE" w:rsidRPr="00C52214" w:rsidRDefault="00B8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порядке профессионального обучения и повышения квалификации женщин, находящихся в отпуске по уходу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ребенком до достижения им возраста трех лет </w:t>
            </w: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потребности переобучения и повышения квалификации женщин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период отпуска по уходу за ребенком в возрасте до трех лет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 w:rsidP="00EA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«Чухломский КЦСОН»,  ОГКУ Центр занятости населения 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Женщины, находящиеся в отпуске по уходу за ребенком до достижения им возраста  трех лет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Pr="00F24EB4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2046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порядке профессионального образования женщин, находящихся в отпуске по уходу за ребенком до достижения им возраста трех лет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 w:rsidP="00A22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ОГКУ Центр занятости населения 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Женщины, находящиеся в отпуске по уходу за ребенком до достижения им возраста  трех лет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187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информационной работы по вопросам обучения женщин данных категорий: публикации в местной газете, на официальном сайте учреждения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 w:rsidP="00A22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ОГКУ Центр занятости населения 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Женщины, находящиеся в отпуске по уходу за ребенком до достижения им возраста  трех лет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района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Pr="00F24EB4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B81ACE" w:rsidTr="00EC34AE">
        <w:trPr>
          <w:trHeight w:val="25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соответствие нормативных правовых актов  муниципального района с принятыми федеральными и региональными нормативными правовыми актами, в части механизмов поддержки негосударственного сектора дошкольного образования и государственно-частного партнерства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района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района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247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реализации мероприятий по созданию в организациях муниципального района, осуществляющих образовательную деятельность по образовательным программам дошкольного образования, для детей в возрасте до трех лет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района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района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31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при необходимости  дополнительных мест, в том числе с обеспечением необходимых условий пребывания детей с ОВЗ и детей-инвалидов, в организациях </w:t>
            </w:r>
            <w:r>
              <w:rPr>
                <w:sz w:val="24"/>
                <w:szCs w:val="24"/>
              </w:rPr>
              <w:lastRenderedPageBreak/>
              <w:t xml:space="preserve">муниципального района, осуществляющих образовательную деятельность по образовательным программам дошкольного образования, для детей в возрасте до трех лет 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района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района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(за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иного межбюджетного трансферта), бюджета области и местного бюджета с учетом приоритетности региональной программы</w:t>
            </w:r>
          </w:p>
        </w:tc>
      </w:tr>
      <w:tr w:rsidR="00B81ACE" w:rsidTr="00EC34AE">
        <w:trPr>
          <w:trHeight w:val="33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повышения квалификации  специалистов в сфере образования на уровне муниципального района, осуществляющих организацию и обеспечение реализации образовательных программ дошкольного образования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присмотр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уход за детьми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ОУ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ОУ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B81ACE" w:rsidTr="00EC34AE">
        <w:trPr>
          <w:trHeight w:val="99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акция «Мама-предприниматель», «Мама-студент» (раздача буклетов, листовок,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Оформление информационных уголков и стендов «Профессиональное обучение и повышение квалификации женщин, находящихся в отпуске по уходу за ребенком до достижения им возраста трех лет»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(ежегодно)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МБ 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семьи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B81ACE" w:rsidTr="00EC34AE">
        <w:trPr>
          <w:trHeight w:val="1787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мероприятия  к международному Дню семьи, Дню семьи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любви и верности, 1 июня, 1 сентября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Pr="007B02F7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F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356"/>
        </w:trPr>
        <w:tc>
          <w:tcPr>
            <w:tcW w:w="2300" w:type="dxa"/>
          </w:tcPr>
          <w:p w:rsidR="00B81ACE" w:rsidRPr="00C31AB3" w:rsidRDefault="00B81ACE" w:rsidP="00C5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переобучения и повышения квалификации женщин, находящихся в отпуске по уходу за ребенком до достижения им возраста трех лет, а также женщин, 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Pr="00C31AB3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Социологические опросы</w:t>
            </w:r>
          </w:p>
          <w:p w:rsidR="00B81ACE" w:rsidRPr="00C31AB3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Информирование о порядке обучения</w:t>
            </w:r>
          </w:p>
          <w:p w:rsidR="00B81ACE" w:rsidRPr="00C31AB3" w:rsidRDefault="00B81ACE"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Взаимодействие с работодателями о дальнейшем труд</w:t>
            </w:r>
            <w:r w:rsidR="00317468">
              <w:rPr>
                <w:rFonts w:ascii="Times New Roman" w:hAnsi="Times New Roman" w:cs="Times New Roman"/>
                <w:sz w:val="24"/>
                <w:szCs w:val="24"/>
              </w:rPr>
              <w:t>оус</w:t>
            </w: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тройстве после обучения</w:t>
            </w:r>
          </w:p>
          <w:p w:rsidR="00B81ACE" w:rsidRPr="00C31AB3" w:rsidRDefault="00B81ACE" w:rsidP="00C9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Направление на профессиональное обучение и дополнительное профессиональное образование женщин данных категорий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2020-2024гг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 w:rsidP="00A22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ОГКУ Центр занятости населения 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Женщины, име</w:t>
            </w: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ющие детей дошкольного возраста, не состоящие в трудовых отношениях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Pr="00C31AB3" w:rsidRDefault="00B81ACE" w:rsidP="007B02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550000 руб.</w:t>
            </w:r>
            <w:r w:rsidRPr="00C31A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81ACE" w:rsidRPr="00F24EB4" w:rsidRDefault="00B81ACE" w:rsidP="007B0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и областного бюджета</w:t>
            </w:r>
          </w:p>
        </w:tc>
      </w:tr>
      <w:tr w:rsidR="00B81ACE" w:rsidTr="00EC34AE">
        <w:tc>
          <w:tcPr>
            <w:tcW w:w="15800" w:type="dxa"/>
            <w:gridSpan w:val="8"/>
            <w:tcBorders>
              <w:right w:val="single" w:sz="4" w:space="0" w:color="000000"/>
            </w:tcBorders>
          </w:tcPr>
          <w:p w:rsidR="00B81ACE" w:rsidRDefault="00B81ACE">
            <w:pPr>
              <w:tabs>
                <w:tab w:val="left" w:pos="129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 w:rsidRPr="00573E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Региональный проект «Старшее поколение»</w:t>
            </w:r>
          </w:p>
        </w:tc>
      </w:tr>
      <w:tr w:rsidR="00B81ACE" w:rsidTr="00EC34AE">
        <w:trPr>
          <w:trHeight w:val="601"/>
        </w:trPr>
        <w:tc>
          <w:tcPr>
            <w:tcW w:w="2300" w:type="dxa"/>
            <w:vMerge w:val="restart"/>
          </w:tcPr>
          <w:p w:rsidR="00B81ACE" w:rsidRDefault="00B81AC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региональной системной поддержке и повышении качества жизни граждан старшего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поколения </w:t>
            </w:r>
          </w:p>
          <w:p w:rsidR="00B81ACE" w:rsidRDefault="00B8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на официальных сайтах </w:t>
            </w:r>
          </w:p>
          <w:p w:rsidR="00B81ACE" w:rsidRDefault="00B81ACE" w:rsidP="00C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листовок, буклетов «Как сберечь здоровье», «Возраст в радость», «Клубы по интересам «Вам 60+? Тогда идите к нам!» и др.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2020-2024гг</w:t>
            </w:r>
          </w:p>
        </w:tc>
        <w:tc>
          <w:tcPr>
            <w:tcW w:w="2564" w:type="dxa"/>
            <w:vMerge w:val="restart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«Чухломский КЦСОН»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 w:rsidP="00C77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  <w:p w:rsidR="00B81ACE" w:rsidRDefault="00B81ACE" w:rsidP="00A22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ОГКУ Центр занятости населения </w:t>
            </w:r>
          </w:p>
          <w:p w:rsidR="00B81ACE" w:rsidRDefault="00B81ACE" w:rsidP="00C77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tcBorders>
              <w:left w:val="single" w:sz="4" w:space="0" w:color="000000"/>
            </w:tcBorders>
          </w:tcPr>
          <w:p w:rsidR="00B81ACE" w:rsidRDefault="00B81ACE" w:rsidP="00C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старшего возраста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64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B81ACE" w:rsidTr="00EC34AE">
        <w:trPr>
          <w:trHeight w:val="34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pStyle w:val="a9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профилактике здорового образа жизни граждан старшего поколения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«Чухломский КЦСОН»</w:t>
            </w:r>
          </w:p>
          <w:p w:rsidR="00B81ACE" w:rsidRDefault="00B81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«Чухломская ЦРБ» </w:t>
            </w:r>
          </w:p>
          <w:p w:rsidR="00B81ACE" w:rsidRDefault="00B81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туризма, молодёжи и спорта 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старшего возраста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старшего возраста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139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медицинских осмотров, включая диспансеризация граждан старшего поколения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«Чухломская ЦРБ»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старшего возраста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старшего возраста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577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на диспансерное наблюдение лиц старше трудоспособного возраста по поводу заболеваний и патологических состояний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«Чухломская ЦРБ»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старшего возраста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старшего возраста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1576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актуализация алгоритма выявления граждан, нуждающихся в предоставлении социальных и медицинских услуг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«Чухломская ЦРБ»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«Чухломский КЦСОН»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старшего возраста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старшего возраста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28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 w:rsidP="00A22412"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образования и професс</w:t>
            </w:r>
            <w:r w:rsidR="00317468">
              <w:rPr>
                <w:rFonts w:ascii="Times New Roman" w:hAnsi="Times New Roman" w:cs="Times New Roman"/>
                <w:sz w:val="24"/>
                <w:szCs w:val="24"/>
              </w:rPr>
              <w:t>ионального обучения, а также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полнительного профобразования работников организаций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соцобслуживания</w:t>
            </w:r>
            <w:proofErr w:type="spellEnd"/>
            <w:r w:rsidR="00317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медорганизаций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«Чухломская ЦРБ»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«Чухломский КЦСОН»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социального обслуживания и медицинских организаций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10-15 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57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уголков «Территория душевного тепла» 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МБ  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«Чухломский РДК»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финансирование </w:t>
            </w:r>
          </w:p>
        </w:tc>
      </w:tr>
      <w:tr w:rsidR="00B81ACE" w:rsidTr="00EC34AE">
        <w:trPr>
          <w:trHeight w:val="102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пожилого человека, Дню инвалида, Дню матери, 23 февраля, 8 марта, 9 мая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раз в квартал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сельских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по-жилого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воз-раста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веете-раны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войны и труда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1434"/>
        </w:trPr>
        <w:tc>
          <w:tcPr>
            <w:tcW w:w="2300" w:type="dxa"/>
            <w:vMerge w:val="restart"/>
          </w:tcPr>
          <w:p w:rsidR="00317468" w:rsidRDefault="00B81A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Проведение работы с предприятиями, находящимися на территории Чухломского муниципального района  имеющими в составе трудовых коллективов р</w:t>
            </w:r>
            <w:r w:rsidR="0031746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аботников </w:t>
            </w:r>
            <w:proofErr w:type="spellStart"/>
            <w:r w:rsidR="0031746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предпенсионного</w:t>
            </w:r>
            <w:proofErr w:type="spellEnd"/>
          </w:p>
          <w:p w:rsidR="00B81ACE" w:rsidRDefault="0031746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возрас</w:t>
            </w:r>
            <w:r w:rsidR="00B81A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та, по вопросам организации их обучения и дополнительного </w:t>
            </w:r>
            <w:proofErr w:type="spellStart"/>
            <w:r w:rsidR="00B81A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профессиионального</w:t>
            </w:r>
            <w:proofErr w:type="spellEnd"/>
            <w:r w:rsidR="00B81A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образования </w:t>
            </w:r>
          </w:p>
          <w:p w:rsidR="00B81ACE" w:rsidRDefault="00B81A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социологических опросов с целью определения потребности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в профессиональном обучении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ОГКУ   ЦЗН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</w:t>
            </w:r>
            <w:r w:rsidR="003174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КЦСОН»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Pr="00C31AB3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Население района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3587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пред</w:t>
            </w:r>
            <w:r w:rsidR="00317468">
              <w:rPr>
                <w:rFonts w:ascii="Times New Roman" w:hAnsi="Times New Roman" w:cs="Times New Roman"/>
                <w:sz w:val="24"/>
                <w:szCs w:val="24"/>
              </w:rPr>
              <w:t>приятиями, учреждениями 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зациями района, имеющими в составе трудовых коллективов работников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по вопросам организации и </w:t>
            </w:r>
            <w:proofErr w:type="spellStart"/>
            <w:r w:rsidRPr="00317468">
              <w:rPr>
                <w:rFonts w:ascii="Times New Roman" w:hAnsi="Times New Roman" w:cs="Times New Roman"/>
                <w:sz w:val="24"/>
                <w:szCs w:val="24"/>
              </w:rPr>
              <w:t>профобучения</w:t>
            </w:r>
            <w:proofErr w:type="spellEnd"/>
            <w:r w:rsidR="00317468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образования: встречи, информирование о порядке обучения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 w:rsidP="00EC3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ОГКУ Центр занятости населения 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Pr="00C31AB3" w:rsidRDefault="00B81ACE" w:rsidP="00607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Работодатели района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103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на профессиональное обучение и дополнительное образование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  <w:p w:rsidR="00B81ACE" w:rsidRPr="00C31AB3" w:rsidRDefault="00B81A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Pr="00C31AB3" w:rsidRDefault="00B81A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2020-2024гг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r w:rsidRPr="00D556A1">
              <w:rPr>
                <w:rFonts w:ascii="Times New Roman" w:hAnsi="Times New Roman" w:cs="Times New Roman"/>
                <w:sz w:val="24"/>
                <w:szCs w:val="24"/>
              </w:rPr>
              <w:t xml:space="preserve">ОГКУ Центр занятости населения 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Pr="00C31AB3" w:rsidRDefault="00B81A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 xml:space="preserve">Лица </w:t>
            </w:r>
            <w:proofErr w:type="spellStart"/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C31AB3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Pr="00C31AB3" w:rsidRDefault="00B81A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Pr="00C31AB3" w:rsidRDefault="00B81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2500000 руб.</w:t>
            </w:r>
          </w:p>
          <w:p w:rsidR="00B81ACE" w:rsidRPr="00C31AB3" w:rsidRDefault="00B81ACE" w:rsidP="0019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и областного бюджета</w:t>
            </w:r>
          </w:p>
        </w:tc>
      </w:tr>
      <w:tr w:rsidR="00B81ACE" w:rsidTr="00EC34AE">
        <w:trPr>
          <w:trHeight w:val="222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информационной работы по вопросам обучения лиц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возраста: публикации в местной газете, на официальном сайте учреждения.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r w:rsidRPr="00D556A1">
              <w:rPr>
                <w:rFonts w:ascii="Times New Roman" w:hAnsi="Times New Roman" w:cs="Times New Roman"/>
                <w:sz w:val="24"/>
                <w:szCs w:val="24"/>
              </w:rPr>
              <w:t xml:space="preserve">ОГКУ Центр занятости населения 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 w:rsidP="00C3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30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с работниками ЦЗН по вопросам обучения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возраста. Организация семинаров с работниками культурно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образовательных организаций по вопросам обучения и дополнительного профессионального образования, повышения квалификации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туризма, молодёжи и спорта,  отдел образования 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Работающее население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2430"/>
        </w:trPr>
        <w:tc>
          <w:tcPr>
            <w:tcW w:w="2300" w:type="dxa"/>
            <w:vMerge w:val="restart"/>
          </w:tcPr>
          <w:p w:rsidR="00B81ACE" w:rsidRDefault="00B8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доставки лиц старше 65 лет, проживающих в сельской местности, в медицинские организации, в том числе для проведения профилактических медицинских осмотров и диспансеризации, включая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скринингов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отдельных социально значимых неинфекционных заболеваний»</w:t>
            </w: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населения об организации доставки лиц, старше 65 лет, проживающих в сельской местности в медицинскую  организацию путем  подомовых обходов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«Чухломский КЦСОН»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 в возрасте 65 лет и старше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финансирование </w:t>
            </w:r>
          </w:p>
        </w:tc>
      </w:tr>
      <w:tr w:rsidR="00B81ACE" w:rsidTr="00EC34AE">
        <w:trPr>
          <w:trHeight w:val="121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средства массовой информации об организации доставки лиц, старше 65 лет, проживающих в сельской местности в медицинскую организацию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«Чухломский КЦСОН»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 в возрасте 65 лет и старше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района 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223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обновление на официальном сайте учреждения информации об организации и обеспечении доставки лиц старше 65 лет, проживающих в сельской местности, в медицинские организации 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«Чухломский КЦСОН»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 в возрасте 65 лет и старше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574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списка-графика выезда мобильной бригады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«Чухломский КЦСОН»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 в возрасте 65 лет и старше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52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доставки лиц старше 65 лет, проживающих в сельской местности, в медицинские организации, в том числе для проведения профилактических медицинских осмотров и диспансеризации, включая проведение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скринингов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отдельных социально значимых неинфекционных заболеваний 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заявкам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«Чухломский КЦСОН»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 пожилого возраста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обращения 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финансирование </w:t>
            </w:r>
          </w:p>
        </w:tc>
      </w:tr>
      <w:tr w:rsidR="00B81ACE" w:rsidTr="00EC34AE">
        <w:tc>
          <w:tcPr>
            <w:tcW w:w="15800" w:type="dxa"/>
            <w:gridSpan w:val="8"/>
            <w:tcBorders>
              <w:right w:val="single" w:sz="4" w:space="0" w:color="000000"/>
            </w:tcBorders>
          </w:tcPr>
          <w:p w:rsidR="00B81ACE" w:rsidRDefault="00B81ACE">
            <w:pPr>
              <w:tabs>
                <w:tab w:val="left" w:pos="129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573E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Региональный проект «Укрепление общественного здоровья»</w:t>
            </w:r>
          </w:p>
        </w:tc>
      </w:tr>
      <w:tr w:rsidR="00B81ACE" w:rsidTr="00EC34AE">
        <w:trPr>
          <w:trHeight w:val="1320"/>
        </w:trPr>
        <w:tc>
          <w:tcPr>
            <w:tcW w:w="2300" w:type="dxa"/>
            <w:vMerge w:val="restart"/>
          </w:tcPr>
          <w:p w:rsidR="00B81ACE" w:rsidRDefault="00B8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реализация муниципальных программ общественного здоровья</w:t>
            </w: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муниципальной программы на формирование здорового образа жизни отделом образования.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района 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1487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формирования здорового образа жизни ОУ на основе программы отдела образования.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81ACE" w:rsidRDefault="00B81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2213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заботой о здоровье старшего поколения» (часы информации, часы вопросов, круглые столы, встречи с сотрудниками  КЦСОН, ОГБУ, ЦЗН)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МБ  </w:t>
            </w:r>
          </w:p>
          <w:p w:rsidR="00B81ACE" w:rsidRDefault="00B81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старшего поколения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840"/>
        </w:trPr>
        <w:tc>
          <w:tcPr>
            <w:tcW w:w="2300" w:type="dxa"/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руководителями муниципальных предприятий  и организаций о внедрении корпоративных программ укрепления общественного здоровья</w:t>
            </w: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стола, встреч, рабочих совещаний на тему    «Укрепление общественного здоровья»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184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</w:t>
            </w:r>
            <w:r w:rsidR="00B81ACE">
              <w:rPr>
                <w:rFonts w:ascii="Times New Roman" w:hAnsi="Times New Roman" w:cs="Times New Roman"/>
                <w:sz w:val="24"/>
                <w:szCs w:val="24"/>
              </w:rPr>
              <w:t xml:space="preserve"> молодёжи и спорта, отдел образования, </w:t>
            </w:r>
          </w:p>
          <w:p w:rsidR="00B81ACE" w:rsidRDefault="00B81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«Чухломская ЦРБ»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населения 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c>
          <w:tcPr>
            <w:tcW w:w="15800" w:type="dxa"/>
            <w:gridSpan w:val="8"/>
            <w:tcBorders>
              <w:right w:val="single" w:sz="4" w:space="0" w:color="000000"/>
            </w:tcBorders>
          </w:tcPr>
          <w:p w:rsidR="00B81ACE" w:rsidRDefault="00B81ACE">
            <w:pPr>
              <w:tabs>
                <w:tab w:val="left" w:pos="129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573E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Региональный проект «Спорт – норма жизни»</w:t>
            </w:r>
          </w:p>
        </w:tc>
      </w:tr>
      <w:tr w:rsidR="00B81ACE" w:rsidTr="00EC34AE">
        <w:trPr>
          <w:trHeight w:val="1410"/>
        </w:trPr>
        <w:tc>
          <w:tcPr>
            <w:tcW w:w="2300" w:type="dxa"/>
            <w:vMerge w:val="restart"/>
          </w:tcPr>
          <w:p w:rsidR="00B81ACE" w:rsidRDefault="00B8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информационно-коммуникационной кампании по формированию культуры поведения, основанной на индивидуальной мотивации граждан к физическому развитию, включая подготовку к выполнению и выполнение нормативов (ГТО):</w:t>
            </w:r>
          </w:p>
          <w:p w:rsidR="00B81ACE" w:rsidRDefault="00B8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муниципальные спортивные мероприятия;</w:t>
            </w:r>
          </w:p>
          <w:p w:rsidR="00B81ACE" w:rsidRDefault="00B8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публикации в муниципальных печатных и электронных средствах массовой информации;</w:t>
            </w:r>
          </w:p>
          <w:p w:rsidR="00B81ACE" w:rsidRDefault="00B8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иное.</w:t>
            </w: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Распространение листовок, буклетов.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2020-2024гг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81ACE" w:rsidRDefault="00B81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населения 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B81ACE" w:rsidTr="00EC34AE">
        <w:trPr>
          <w:trHeight w:val="127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официальных сайтах ОУ и СМИ.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81ACE" w:rsidRDefault="00B81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населения 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144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направленных на формирование здорового образа жизни по плану отдела образования и ОУ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81ACE" w:rsidRDefault="00B81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населения 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300-500 ежегодно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B81ACE" w:rsidTr="00EC34AE">
        <w:trPr>
          <w:trHeight w:val="54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Вовлечение, с учетом определения индивидуальных запросов всех  категорий и групп населения в систематические занятия физической культурой и спортом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молодежи и спорта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 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населения 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проекта 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1831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лыжным гонкам 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ежегодно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туризма, молодёжи и спорта 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населения 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B81ACE" w:rsidTr="00EC34AE">
        <w:trPr>
          <w:trHeight w:val="1097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на призы депутатов  Костромской областной Думы «Лыжня Дружбы»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молодёжи и спорта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населения 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B81ACE" w:rsidTr="00EC34AE">
        <w:trPr>
          <w:trHeight w:val="111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ГТО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июнь, сентябрь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молодёжи и спорта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населения 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B81ACE" w:rsidTr="00EC34AE">
        <w:trPr>
          <w:trHeight w:val="132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тихим играм (шашки, шахматы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молодёжи и спорта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населения 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B81ACE" w:rsidTr="00EC34AE">
        <w:trPr>
          <w:trHeight w:val="27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теннису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ежегодно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молодёжи и спорта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B81ACE" w:rsidTr="00EC34AE">
        <w:trPr>
          <w:trHeight w:val="27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 w:rsidP="00C6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легкоатлетический кросс, эстафета 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ежегодно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молодёжи и спорта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финансирование </w:t>
            </w:r>
          </w:p>
        </w:tc>
      </w:tr>
      <w:tr w:rsidR="00B81ACE" w:rsidTr="00EC34AE">
        <w:trPr>
          <w:trHeight w:val="28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региональной спартакиады «Бодрость и здоровье»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ежегодно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туризма, молодёжи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 55 лет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финансирование </w:t>
            </w:r>
          </w:p>
        </w:tc>
      </w:tr>
      <w:tr w:rsidR="00B81ACE" w:rsidTr="00EC34AE">
        <w:trPr>
          <w:trHeight w:val="28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спортивная акция, посвященная Дню физкультурника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ежегодно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молодёжи и спорта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 лет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финансирование </w:t>
            </w:r>
          </w:p>
        </w:tc>
      </w:tr>
      <w:tr w:rsidR="00B81ACE" w:rsidTr="00EC34AE">
        <w:trPr>
          <w:trHeight w:val="27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допризывной молодежи 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ежегодно 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молодёжи и спорта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до 17 лет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финансирование </w:t>
            </w:r>
          </w:p>
        </w:tc>
      </w:tr>
      <w:tr w:rsidR="00B81ACE" w:rsidTr="00EC34AE">
        <w:trPr>
          <w:trHeight w:val="24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«Волна здоровья»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ежегодно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молодёжи и спорта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 лет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B81ACE" w:rsidTr="00EC34AE">
        <w:trPr>
          <w:trHeight w:val="31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Pr="003D4A28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28">
              <w:rPr>
                <w:rFonts w:ascii="Times New Roman" w:hAnsi="Times New Roman" w:cs="Times New Roman"/>
                <w:sz w:val="24"/>
                <w:szCs w:val="24"/>
              </w:rPr>
              <w:t>Соревнования на кубок главы, посвященные Дню пожилого человека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ежегодно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молодёжи и спорта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Ветераны, молодежь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финансирование </w:t>
            </w:r>
          </w:p>
        </w:tc>
      </w:tr>
      <w:tr w:rsidR="00B81ACE" w:rsidTr="001845F8">
        <w:trPr>
          <w:trHeight w:val="5016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клубов по интересам на базе сельских библиотек с включением в программу клубов мероприятий, направленные на мотивацию граждан</w:t>
            </w:r>
            <w:r w:rsidR="001845F8">
              <w:rPr>
                <w:rFonts w:ascii="Times New Roman" w:hAnsi="Times New Roman" w:cs="Times New Roman"/>
                <w:sz w:val="24"/>
                <w:szCs w:val="24"/>
              </w:rPr>
              <w:t xml:space="preserve"> к физическому развитию (сканди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навская ходьба, шахматно-шашечные турниры, интеллектуально-развивающие игры, дни здоровья)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 МБ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«Чухломский РДК»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 населения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финансирование </w:t>
            </w:r>
          </w:p>
        </w:tc>
      </w:tr>
      <w:tr w:rsidR="00B81ACE" w:rsidTr="00EC34AE">
        <w:trPr>
          <w:trHeight w:val="28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при регистрации на электронном портале ГТО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периода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 w:rsidP="00B3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туризма, молодёжи и спорта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категории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обращения 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</w:tr>
      <w:tr w:rsidR="00B81ACE" w:rsidTr="00EC34AE">
        <w:trPr>
          <w:trHeight w:val="27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стендов, раздача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листовок «ГТО»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 w:rsidP="008C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молодёжи и спорта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 населения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B81ACE" w:rsidTr="00EC34AE">
        <w:trPr>
          <w:trHeight w:val="24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ЗОЖ (соревнования, эстафеты, конкурсы и др.)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 w:rsidP="008C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культуры, туризма, молодёжи и спорта, учреждения культуры 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 населения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финансирование </w:t>
            </w:r>
          </w:p>
        </w:tc>
      </w:tr>
    </w:tbl>
    <w:p w:rsidR="00B81ACE" w:rsidRDefault="00B81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1ACE" w:rsidRDefault="00B81ACE">
      <w:pPr>
        <w:rPr>
          <w:rFonts w:ascii="Times New Roman" w:hAnsi="Times New Roman" w:cs="Times New Roman"/>
          <w:sz w:val="24"/>
          <w:szCs w:val="24"/>
        </w:rPr>
      </w:pPr>
    </w:p>
    <w:p w:rsidR="00B81ACE" w:rsidRDefault="00B81ACE">
      <w:pPr>
        <w:spacing w:after="0" w:line="240" w:lineRule="auto"/>
        <w:jc w:val="right"/>
        <w:rPr>
          <w:sz w:val="24"/>
          <w:szCs w:val="24"/>
        </w:rPr>
      </w:pPr>
    </w:p>
    <w:sectPr w:rsidR="00B81ACE" w:rsidSect="00CD48AA">
      <w:pgSz w:w="16838" w:h="11906" w:orient="landscape"/>
      <w:pgMar w:top="540" w:right="1134" w:bottom="71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7640"/>
    <w:multiLevelType w:val="multilevel"/>
    <w:tmpl w:val="8872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4F0425"/>
    <w:multiLevelType w:val="multilevel"/>
    <w:tmpl w:val="7A547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DC4590"/>
    <w:multiLevelType w:val="multilevel"/>
    <w:tmpl w:val="D6A86A76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CCB"/>
    <w:rsid w:val="00063713"/>
    <w:rsid w:val="00077719"/>
    <w:rsid w:val="00087CDB"/>
    <w:rsid w:val="000F5609"/>
    <w:rsid w:val="001269F2"/>
    <w:rsid w:val="00137757"/>
    <w:rsid w:val="001845F8"/>
    <w:rsid w:val="001918C3"/>
    <w:rsid w:val="001A6829"/>
    <w:rsid w:val="00292D2D"/>
    <w:rsid w:val="00317468"/>
    <w:rsid w:val="00341D3E"/>
    <w:rsid w:val="00346473"/>
    <w:rsid w:val="003C4679"/>
    <w:rsid w:val="003D4A28"/>
    <w:rsid w:val="00410FFC"/>
    <w:rsid w:val="00456CCB"/>
    <w:rsid w:val="004C77A4"/>
    <w:rsid w:val="00533A6A"/>
    <w:rsid w:val="00573EB0"/>
    <w:rsid w:val="00580D95"/>
    <w:rsid w:val="005B2D79"/>
    <w:rsid w:val="005B480B"/>
    <w:rsid w:val="005B554F"/>
    <w:rsid w:val="005D25CC"/>
    <w:rsid w:val="005E7226"/>
    <w:rsid w:val="005F7F4F"/>
    <w:rsid w:val="00607E9B"/>
    <w:rsid w:val="006100A0"/>
    <w:rsid w:val="006A1297"/>
    <w:rsid w:val="006A4272"/>
    <w:rsid w:val="00710F29"/>
    <w:rsid w:val="007200DC"/>
    <w:rsid w:val="007422C2"/>
    <w:rsid w:val="007B02F7"/>
    <w:rsid w:val="0081270C"/>
    <w:rsid w:val="008A7FFE"/>
    <w:rsid w:val="008C4FFC"/>
    <w:rsid w:val="008D0D49"/>
    <w:rsid w:val="00991783"/>
    <w:rsid w:val="009A4F5D"/>
    <w:rsid w:val="009B1E6A"/>
    <w:rsid w:val="009F169A"/>
    <w:rsid w:val="00A026BC"/>
    <w:rsid w:val="00A22412"/>
    <w:rsid w:val="00A30FFF"/>
    <w:rsid w:val="00A5082E"/>
    <w:rsid w:val="00A6740A"/>
    <w:rsid w:val="00A746AC"/>
    <w:rsid w:val="00AA58E8"/>
    <w:rsid w:val="00AD22A2"/>
    <w:rsid w:val="00B33132"/>
    <w:rsid w:val="00B37DB5"/>
    <w:rsid w:val="00B81ACE"/>
    <w:rsid w:val="00BD2BEC"/>
    <w:rsid w:val="00BD56D2"/>
    <w:rsid w:val="00BF36AF"/>
    <w:rsid w:val="00C31AB3"/>
    <w:rsid w:val="00C34C17"/>
    <w:rsid w:val="00C41885"/>
    <w:rsid w:val="00C52214"/>
    <w:rsid w:val="00C638C2"/>
    <w:rsid w:val="00C74A3E"/>
    <w:rsid w:val="00C7761A"/>
    <w:rsid w:val="00C97E8C"/>
    <w:rsid w:val="00CD48AA"/>
    <w:rsid w:val="00CE7AA5"/>
    <w:rsid w:val="00CF6293"/>
    <w:rsid w:val="00D473BC"/>
    <w:rsid w:val="00D556A1"/>
    <w:rsid w:val="00E262EF"/>
    <w:rsid w:val="00E86D60"/>
    <w:rsid w:val="00EA0B6E"/>
    <w:rsid w:val="00EC34AE"/>
    <w:rsid w:val="00EC37BF"/>
    <w:rsid w:val="00EE23AE"/>
    <w:rsid w:val="00F147B9"/>
    <w:rsid w:val="00F24EB4"/>
    <w:rsid w:val="00F5729E"/>
    <w:rsid w:val="00F9481D"/>
    <w:rsid w:val="00FD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AA"/>
    <w:pPr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D48AA"/>
    <w:pPr>
      <w:keepNext/>
      <w:widowControl w:val="0"/>
      <w:numPr>
        <w:numId w:val="1"/>
      </w:numPr>
      <w:autoSpaceDE w:val="0"/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CD48AA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36A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F36A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CD48AA"/>
  </w:style>
  <w:style w:type="character" w:customStyle="1" w:styleId="WW8Num1z1">
    <w:name w:val="WW8Num1z1"/>
    <w:uiPriority w:val="99"/>
    <w:rsid w:val="00CD48AA"/>
  </w:style>
  <w:style w:type="character" w:customStyle="1" w:styleId="WW8Num1z2">
    <w:name w:val="WW8Num1z2"/>
    <w:uiPriority w:val="99"/>
    <w:rsid w:val="00CD48AA"/>
  </w:style>
  <w:style w:type="character" w:customStyle="1" w:styleId="WW8Num1z3">
    <w:name w:val="WW8Num1z3"/>
    <w:uiPriority w:val="99"/>
    <w:rsid w:val="00CD48AA"/>
  </w:style>
  <w:style w:type="character" w:customStyle="1" w:styleId="WW8Num1z4">
    <w:name w:val="WW8Num1z4"/>
    <w:uiPriority w:val="99"/>
    <w:rsid w:val="00CD48AA"/>
  </w:style>
  <w:style w:type="character" w:customStyle="1" w:styleId="WW8Num1z5">
    <w:name w:val="WW8Num1z5"/>
    <w:uiPriority w:val="99"/>
    <w:rsid w:val="00CD48AA"/>
  </w:style>
  <w:style w:type="character" w:customStyle="1" w:styleId="WW8Num1z6">
    <w:name w:val="WW8Num1z6"/>
    <w:uiPriority w:val="99"/>
    <w:rsid w:val="00CD48AA"/>
  </w:style>
  <w:style w:type="character" w:customStyle="1" w:styleId="WW8Num1z7">
    <w:name w:val="WW8Num1z7"/>
    <w:uiPriority w:val="99"/>
    <w:rsid w:val="00CD48AA"/>
  </w:style>
  <w:style w:type="character" w:customStyle="1" w:styleId="WW8Num1z8">
    <w:name w:val="WW8Num1z8"/>
    <w:uiPriority w:val="99"/>
    <w:rsid w:val="00CD48AA"/>
  </w:style>
  <w:style w:type="character" w:customStyle="1" w:styleId="WW8Num2z0">
    <w:name w:val="WW8Num2z0"/>
    <w:uiPriority w:val="99"/>
    <w:rsid w:val="00CD48AA"/>
  </w:style>
  <w:style w:type="character" w:customStyle="1" w:styleId="WW8Num2z1">
    <w:name w:val="WW8Num2z1"/>
    <w:uiPriority w:val="99"/>
    <w:rsid w:val="00CD48AA"/>
  </w:style>
  <w:style w:type="character" w:customStyle="1" w:styleId="WW8Num2z2">
    <w:name w:val="WW8Num2z2"/>
    <w:uiPriority w:val="99"/>
    <w:rsid w:val="00CD48AA"/>
  </w:style>
  <w:style w:type="character" w:customStyle="1" w:styleId="WW8Num2z3">
    <w:name w:val="WW8Num2z3"/>
    <w:uiPriority w:val="99"/>
    <w:rsid w:val="00CD48AA"/>
  </w:style>
  <w:style w:type="character" w:customStyle="1" w:styleId="WW8Num2z4">
    <w:name w:val="WW8Num2z4"/>
    <w:uiPriority w:val="99"/>
    <w:rsid w:val="00CD48AA"/>
  </w:style>
  <w:style w:type="character" w:customStyle="1" w:styleId="WW8Num2z5">
    <w:name w:val="WW8Num2z5"/>
    <w:uiPriority w:val="99"/>
    <w:rsid w:val="00CD48AA"/>
  </w:style>
  <w:style w:type="character" w:customStyle="1" w:styleId="WW8Num2z6">
    <w:name w:val="WW8Num2z6"/>
    <w:uiPriority w:val="99"/>
    <w:rsid w:val="00CD48AA"/>
  </w:style>
  <w:style w:type="character" w:customStyle="1" w:styleId="WW8Num2z7">
    <w:name w:val="WW8Num2z7"/>
    <w:uiPriority w:val="99"/>
    <w:rsid w:val="00CD48AA"/>
  </w:style>
  <w:style w:type="character" w:customStyle="1" w:styleId="WW8Num2z8">
    <w:name w:val="WW8Num2z8"/>
    <w:uiPriority w:val="99"/>
    <w:rsid w:val="00CD48AA"/>
  </w:style>
  <w:style w:type="character" w:customStyle="1" w:styleId="WW8Num3z0">
    <w:name w:val="WW8Num3z0"/>
    <w:uiPriority w:val="99"/>
    <w:rsid w:val="00CD48AA"/>
  </w:style>
  <w:style w:type="character" w:customStyle="1" w:styleId="WW8Num3z1">
    <w:name w:val="WW8Num3z1"/>
    <w:uiPriority w:val="99"/>
    <w:rsid w:val="00CD48AA"/>
  </w:style>
  <w:style w:type="character" w:customStyle="1" w:styleId="WW8Num3z2">
    <w:name w:val="WW8Num3z2"/>
    <w:uiPriority w:val="99"/>
    <w:rsid w:val="00CD48AA"/>
  </w:style>
  <w:style w:type="character" w:customStyle="1" w:styleId="WW8Num3z3">
    <w:name w:val="WW8Num3z3"/>
    <w:uiPriority w:val="99"/>
    <w:rsid w:val="00CD48AA"/>
  </w:style>
  <w:style w:type="character" w:customStyle="1" w:styleId="WW8Num3z4">
    <w:name w:val="WW8Num3z4"/>
    <w:uiPriority w:val="99"/>
    <w:rsid w:val="00CD48AA"/>
  </w:style>
  <w:style w:type="character" w:customStyle="1" w:styleId="WW8Num3z5">
    <w:name w:val="WW8Num3z5"/>
    <w:uiPriority w:val="99"/>
    <w:rsid w:val="00CD48AA"/>
  </w:style>
  <w:style w:type="character" w:customStyle="1" w:styleId="WW8Num3z6">
    <w:name w:val="WW8Num3z6"/>
    <w:uiPriority w:val="99"/>
    <w:rsid w:val="00CD48AA"/>
  </w:style>
  <w:style w:type="character" w:customStyle="1" w:styleId="WW8Num3z7">
    <w:name w:val="WW8Num3z7"/>
    <w:uiPriority w:val="99"/>
    <w:rsid w:val="00CD48AA"/>
  </w:style>
  <w:style w:type="character" w:customStyle="1" w:styleId="WW8Num3z8">
    <w:name w:val="WW8Num3z8"/>
    <w:uiPriority w:val="99"/>
    <w:rsid w:val="00CD48AA"/>
  </w:style>
  <w:style w:type="character" w:customStyle="1" w:styleId="WW8Num4z0">
    <w:name w:val="WW8Num4z0"/>
    <w:uiPriority w:val="99"/>
    <w:rsid w:val="00CD48AA"/>
    <w:rPr>
      <w:rFonts w:ascii="Times New Roman" w:hAnsi="Times New Roman"/>
      <w:sz w:val="24"/>
    </w:rPr>
  </w:style>
  <w:style w:type="character" w:customStyle="1" w:styleId="WW8Num4z1">
    <w:name w:val="WW8Num4z1"/>
    <w:uiPriority w:val="99"/>
    <w:rsid w:val="00CD48AA"/>
  </w:style>
  <w:style w:type="character" w:customStyle="1" w:styleId="WW8Num4z2">
    <w:name w:val="WW8Num4z2"/>
    <w:uiPriority w:val="99"/>
    <w:rsid w:val="00CD48AA"/>
  </w:style>
  <w:style w:type="character" w:customStyle="1" w:styleId="WW8Num4z3">
    <w:name w:val="WW8Num4z3"/>
    <w:uiPriority w:val="99"/>
    <w:rsid w:val="00CD48AA"/>
  </w:style>
  <w:style w:type="character" w:customStyle="1" w:styleId="WW8Num4z4">
    <w:name w:val="WW8Num4z4"/>
    <w:uiPriority w:val="99"/>
    <w:rsid w:val="00CD48AA"/>
  </w:style>
  <w:style w:type="character" w:customStyle="1" w:styleId="WW8Num4z5">
    <w:name w:val="WW8Num4z5"/>
    <w:uiPriority w:val="99"/>
    <w:rsid w:val="00CD48AA"/>
  </w:style>
  <w:style w:type="character" w:customStyle="1" w:styleId="WW8Num4z6">
    <w:name w:val="WW8Num4z6"/>
    <w:uiPriority w:val="99"/>
    <w:rsid w:val="00CD48AA"/>
  </w:style>
  <w:style w:type="character" w:customStyle="1" w:styleId="WW8Num4z7">
    <w:name w:val="WW8Num4z7"/>
    <w:uiPriority w:val="99"/>
    <w:rsid w:val="00CD48AA"/>
  </w:style>
  <w:style w:type="character" w:customStyle="1" w:styleId="WW8Num4z8">
    <w:name w:val="WW8Num4z8"/>
    <w:uiPriority w:val="99"/>
    <w:rsid w:val="00CD48AA"/>
  </w:style>
  <w:style w:type="character" w:customStyle="1" w:styleId="WW8Num5z0">
    <w:name w:val="WW8Num5z0"/>
    <w:uiPriority w:val="99"/>
    <w:rsid w:val="00CD48AA"/>
  </w:style>
  <w:style w:type="character" w:customStyle="1" w:styleId="WW8Num5z1">
    <w:name w:val="WW8Num5z1"/>
    <w:uiPriority w:val="99"/>
    <w:rsid w:val="00CD48AA"/>
  </w:style>
  <w:style w:type="character" w:customStyle="1" w:styleId="WW8Num5z2">
    <w:name w:val="WW8Num5z2"/>
    <w:uiPriority w:val="99"/>
    <w:rsid w:val="00CD48AA"/>
  </w:style>
  <w:style w:type="character" w:customStyle="1" w:styleId="WW8Num5z3">
    <w:name w:val="WW8Num5z3"/>
    <w:uiPriority w:val="99"/>
    <w:rsid w:val="00CD48AA"/>
  </w:style>
  <w:style w:type="character" w:customStyle="1" w:styleId="WW8Num5z4">
    <w:name w:val="WW8Num5z4"/>
    <w:uiPriority w:val="99"/>
    <w:rsid w:val="00CD48AA"/>
  </w:style>
  <w:style w:type="character" w:customStyle="1" w:styleId="WW8Num5z5">
    <w:name w:val="WW8Num5z5"/>
    <w:uiPriority w:val="99"/>
    <w:rsid w:val="00CD48AA"/>
  </w:style>
  <w:style w:type="character" w:customStyle="1" w:styleId="WW8Num5z6">
    <w:name w:val="WW8Num5z6"/>
    <w:uiPriority w:val="99"/>
    <w:rsid w:val="00CD48AA"/>
  </w:style>
  <w:style w:type="character" w:customStyle="1" w:styleId="WW8Num5z7">
    <w:name w:val="WW8Num5z7"/>
    <w:uiPriority w:val="99"/>
    <w:rsid w:val="00CD48AA"/>
  </w:style>
  <w:style w:type="character" w:customStyle="1" w:styleId="WW8Num5z8">
    <w:name w:val="WW8Num5z8"/>
    <w:uiPriority w:val="99"/>
    <w:rsid w:val="00CD48AA"/>
  </w:style>
  <w:style w:type="character" w:customStyle="1" w:styleId="WW8Num6z0">
    <w:name w:val="WW8Num6z0"/>
    <w:uiPriority w:val="99"/>
    <w:rsid w:val="00CD48AA"/>
    <w:rPr>
      <w:rFonts w:ascii="Times New Roman" w:hAnsi="Times New Roman"/>
      <w:sz w:val="24"/>
    </w:rPr>
  </w:style>
  <w:style w:type="character" w:customStyle="1" w:styleId="WW8Num6z1">
    <w:name w:val="WW8Num6z1"/>
    <w:uiPriority w:val="99"/>
    <w:rsid w:val="00CD48AA"/>
  </w:style>
  <w:style w:type="character" w:customStyle="1" w:styleId="WW8Num6z2">
    <w:name w:val="WW8Num6z2"/>
    <w:uiPriority w:val="99"/>
    <w:rsid w:val="00CD48AA"/>
  </w:style>
  <w:style w:type="character" w:customStyle="1" w:styleId="WW8Num6z3">
    <w:name w:val="WW8Num6z3"/>
    <w:uiPriority w:val="99"/>
    <w:rsid w:val="00CD48AA"/>
  </w:style>
  <w:style w:type="character" w:customStyle="1" w:styleId="WW8Num6z4">
    <w:name w:val="WW8Num6z4"/>
    <w:uiPriority w:val="99"/>
    <w:rsid w:val="00CD48AA"/>
  </w:style>
  <w:style w:type="character" w:customStyle="1" w:styleId="WW8Num6z5">
    <w:name w:val="WW8Num6z5"/>
    <w:uiPriority w:val="99"/>
    <w:rsid w:val="00CD48AA"/>
  </w:style>
  <w:style w:type="character" w:customStyle="1" w:styleId="WW8Num6z6">
    <w:name w:val="WW8Num6z6"/>
    <w:uiPriority w:val="99"/>
    <w:rsid w:val="00CD48AA"/>
  </w:style>
  <w:style w:type="character" w:customStyle="1" w:styleId="WW8Num6z7">
    <w:name w:val="WW8Num6z7"/>
    <w:uiPriority w:val="99"/>
    <w:rsid w:val="00CD48AA"/>
  </w:style>
  <w:style w:type="character" w:customStyle="1" w:styleId="WW8Num6z8">
    <w:name w:val="WW8Num6z8"/>
    <w:uiPriority w:val="99"/>
    <w:rsid w:val="00CD48AA"/>
  </w:style>
  <w:style w:type="character" w:customStyle="1" w:styleId="WW8Num7z0">
    <w:name w:val="WW8Num7z0"/>
    <w:uiPriority w:val="99"/>
    <w:rsid w:val="00CD48AA"/>
  </w:style>
  <w:style w:type="character" w:customStyle="1" w:styleId="WW8Num7z1">
    <w:name w:val="WW8Num7z1"/>
    <w:uiPriority w:val="99"/>
    <w:rsid w:val="00CD48AA"/>
  </w:style>
  <w:style w:type="character" w:customStyle="1" w:styleId="WW8Num7z2">
    <w:name w:val="WW8Num7z2"/>
    <w:uiPriority w:val="99"/>
    <w:rsid w:val="00CD48AA"/>
  </w:style>
  <w:style w:type="character" w:customStyle="1" w:styleId="WW8Num7z3">
    <w:name w:val="WW8Num7z3"/>
    <w:uiPriority w:val="99"/>
    <w:rsid w:val="00CD48AA"/>
  </w:style>
  <w:style w:type="character" w:customStyle="1" w:styleId="WW8Num7z4">
    <w:name w:val="WW8Num7z4"/>
    <w:uiPriority w:val="99"/>
    <w:rsid w:val="00CD48AA"/>
  </w:style>
  <w:style w:type="character" w:customStyle="1" w:styleId="WW8Num7z5">
    <w:name w:val="WW8Num7z5"/>
    <w:uiPriority w:val="99"/>
    <w:rsid w:val="00CD48AA"/>
  </w:style>
  <w:style w:type="character" w:customStyle="1" w:styleId="WW8Num7z6">
    <w:name w:val="WW8Num7z6"/>
    <w:uiPriority w:val="99"/>
    <w:rsid w:val="00CD48AA"/>
  </w:style>
  <w:style w:type="character" w:customStyle="1" w:styleId="WW8Num7z7">
    <w:name w:val="WW8Num7z7"/>
    <w:uiPriority w:val="99"/>
    <w:rsid w:val="00CD48AA"/>
  </w:style>
  <w:style w:type="character" w:customStyle="1" w:styleId="WW8Num7z8">
    <w:name w:val="WW8Num7z8"/>
    <w:uiPriority w:val="99"/>
    <w:rsid w:val="00CD48AA"/>
  </w:style>
  <w:style w:type="character" w:customStyle="1" w:styleId="WW8Num8z0">
    <w:name w:val="WW8Num8z0"/>
    <w:uiPriority w:val="99"/>
    <w:rsid w:val="00CD48AA"/>
  </w:style>
  <w:style w:type="character" w:customStyle="1" w:styleId="WW8Num8z1">
    <w:name w:val="WW8Num8z1"/>
    <w:uiPriority w:val="99"/>
    <w:rsid w:val="00CD48AA"/>
  </w:style>
  <w:style w:type="character" w:customStyle="1" w:styleId="WW8Num8z2">
    <w:name w:val="WW8Num8z2"/>
    <w:uiPriority w:val="99"/>
    <w:rsid w:val="00CD48AA"/>
  </w:style>
  <w:style w:type="character" w:customStyle="1" w:styleId="WW8Num8z3">
    <w:name w:val="WW8Num8z3"/>
    <w:uiPriority w:val="99"/>
    <w:rsid w:val="00CD48AA"/>
  </w:style>
  <w:style w:type="character" w:customStyle="1" w:styleId="WW8Num8z4">
    <w:name w:val="WW8Num8z4"/>
    <w:uiPriority w:val="99"/>
    <w:rsid w:val="00CD48AA"/>
  </w:style>
  <w:style w:type="character" w:customStyle="1" w:styleId="WW8Num8z5">
    <w:name w:val="WW8Num8z5"/>
    <w:uiPriority w:val="99"/>
    <w:rsid w:val="00CD48AA"/>
  </w:style>
  <w:style w:type="character" w:customStyle="1" w:styleId="WW8Num8z6">
    <w:name w:val="WW8Num8z6"/>
    <w:uiPriority w:val="99"/>
    <w:rsid w:val="00CD48AA"/>
  </w:style>
  <w:style w:type="character" w:customStyle="1" w:styleId="WW8Num8z7">
    <w:name w:val="WW8Num8z7"/>
    <w:uiPriority w:val="99"/>
    <w:rsid w:val="00CD48AA"/>
  </w:style>
  <w:style w:type="character" w:customStyle="1" w:styleId="WW8Num8z8">
    <w:name w:val="WW8Num8z8"/>
    <w:uiPriority w:val="99"/>
    <w:rsid w:val="00CD48AA"/>
  </w:style>
  <w:style w:type="character" w:customStyle="1" w:styleId="11">
    <w:name w:val="Знак Знак1"/>
    <w:basedOn w:val="a0"/>
    <w:uiPriority w:val="99"/>
    <w:rsid w:val="00CD48AA"/>
    <w:rPr>
      <w:rFonts w:cs="Times New Roman"/>
      <w:b/>
      <w:bCs/>
      <w:sz w:val="40"/>
      <w:szCs w:val="40"/>
      <w:lang w:val="ru-RU" w:bidi="ar-SA"/>
    </w:rPr>
  </w:style>
  <w:style w:type="character" w:customStyle="1" w:styleId="a3">
    <w:name w:val="Знак Знак"/>
    <w:basedOn w:val="a0"/>
    <w:uiPriority w:val="99"/>
    <w:rsid w:val="00CD48AA"/>
    <w:rPr>
      <w:rFonts w:cs="Times New Roman"/>
      <w:b/>
      <w:bCs/>
      <w:lang w:val="ru-RU" w:bidi="ar-SA"/>
    </w:rPr>
  </w:style>
  <w:style w:type="character" w:customStyle="1" w:styleId="apple-converted-space">
    <w:name w:val="apple-converted-space"/>
    <w:basedOn w:val="a0"/>
    <w:uiPriority w:val="99"/>
    <w:rsid w:val="00CD48AA"/>
    <w:rPr>
      <w:rFonts w:cs="Times New Roman"/>
    </w:rPr>
  </w:style>
  <w:style w:type="character" w:customStyle="1" w:styleId="InternetLink">
    <w:name w:val="Internet Link"/>
    <w:basedOn w:val="a0"/>
    <w:uiPriority w:val="99"/>
    <w:rsid w:val="00CD48AA"/>
    <w:rPr>
      <w:rFonts w:cs="Times New Roman"/>
      <w:color w:val="0000FF"/>
      <w:u w:val="single"/>
    </w:rPr>
  </w:style>
  <w:style w:type="character" w:customStyle="1" w:styleId="VisitedInternetLink">
    <w:name w:val="Visited Internet Link"/>
    <w:basedOn w:val="a0"/>
    <w:uiPriority w:val="99"/>
    <w:rsid w:val="00CD48AA"/>
    <w:rPr>
      <w:rFonts w:cs="Times New Roman"/>
      <w:color w:val="800080"/>
      <w:u w:val="single"/>
    </w:rPr>
  </w:style>
  <w:style w:type="paragraph" w:customStyle="1" w:styleId="Heading">
    <w:name w:val="Heading"/>
    <w:basedOn w:val="a"/>
    <w:next w:val="a4"/>
    <w:uiPriority w:val="99"/>
    <w:rsid w:val="00CD48A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CD48AA"/>
    <w:pPr>
      <w:spacing w:after="14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F36AF"/>
    <w:rPr>
      <w:rFonts w:ascii="Calibri" w:hAnsi="Calibri" w:cs="Calibri"/>
      <w:lang w:eastAsia="zh-CN"/>
    </w:rPr>
  </w:style>
  <w:style w:type="paragraph" w:styleId="a6">
    <w:name w:val="List"/>
    <w:basedOn w:val="a4"/>
    <w:uiPriority w:val="99"/>
    <w:rsid w:val="00CD48AA"/>
  </w:style>
  <w:style w:type="paragraph" w:styleId="a7">
    <w:name w:val="caption"/>
    <w:basedOn w:val="a"/>
    <w:uiPriority w:val="99"/>
    <w:qFormat/>
    <w:rsid w:val="00CD48A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CD48AA"/>
    <w:pPr>
      <w:suppressLineNumbers/>
    </w:pPr>
  </w:style>
  <w:style w:type="paragraph" w:styleId="a8">
    <w:name w:val="Normal (Web)"/>
    <w:basedOn w:val="a"/>
    <w:uiPriority w:val="99"/>
    <w:rsid w:val="00CD48A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uiPriority w:val="99"/>
    <w:rsid w:val="00CD48AA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a"/>
    <w:uiPriority w:val="99"/>
    <w:rsid w:val="00CD48AA"/>
    <w:pPr>
      <w:suppressLineNumbers/>
    </w:pPr>
  </w:style>
  <w:style w:type="paragraph" w:customStyle="1" w:styleId="TableHeading">
    <w:name w:val="Table Heading"/>
    <w:basedOn w:val="TableContents"/>
    <w:uiPriority w:val="99"/>
    <w:rsid w:val="00CD48AA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rsid w:val="00CE7A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F36AF"/>
    <w:rPr>
      <w:rFonts w:eastAsia="Times New Roman" w:cs="Calibri"/>
      <w:sz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T4CTUPCNHN5M-256796007-1951</_dlc_DocId>
    <_dlc_DocIdUrl xmlns="c71519f2-859d-46c1-a1b6-2941efed936d">
      <Url>http://xn--44-6kcadhwnl3cfdx.xn--p1ai/chuhloma/rodnik/1/_layouts/15/DocIdRedir.aspx?ID=T4CTUPCNHN5M-256796007-1951</Url>
      <Description>T4CTUPCNHN5M-256796007-1951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90E15F-0174-4A5B-8BB4-B1255E4D1471}"/>
</file>

<file path=customXml/itemProps2.xml><?xml version="1.0" encoding="utf-8"?>
<ds:datastoreItem xmlns:ds="http://schemas.openxmlformats.org/officeDocument/2006/customXml" ds:itemID="{C9545E8F-3733-41B9-A395-EB7F0F541293}"/>
</file>

<file path=customXml/itemProps3.xml><?xml version="1.0" encoding="utf-8"?>
<ds:datastoreItem xmlns:ds="http://schemas.openxmlformats.org/officeDocument/2006/customXml" ds:itemID="{760CE034-D43B-40D8-8713-AACB6E457E14}"/>
</file>

<file path=customXml/itemProps4.xml><?xml version="1.0" encoding="utf-8"?>
<ds:datastoreItem xmlns:ds="http://schemas.openxmlformats.org/officeDocument/2006/customXml" ds:itemID="{9A89DCF1-F6BB-4046-8DE4-34870146E4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16</Pages>
  <Words>2569</Words>
  <Characters>19339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RePack by SPecialiST</cp:lastModifiedBy>
  <cp:revision>21</cp:revision>
  <cp:lastPrinted>2019-12-30T08:43:00Z</cp:lastPrinted>
  <dcterms:created xsi:type="dcterms:W3CDTF">2019-12-21T08:42:00Z</dcterms:created>
  <dcterms:modified xsi:type="dcterms:W3CDTF">2019-12-30T08:56:00Z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2abc4722-c697-498c-90d5-66f125aac796</vt:lpwstr>
  </property>
</Properties>
</file>