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09" w:rsidRDefault="001D3C09" w:rsidP="001D3C09">
      <w:pPr>
        <w:pStyle w:val="Default"/>
      </w:pPr>
    </w:p>
    <w:p w:rsidR="001D3C09" w:rsidRDefault="001D3C09" w:rsidP="001D3C09">
      <w:pPr>
        <w:pStyle w:val="Default"/>
        <w:rPr>
          <w:color w:val="auto"/>
        </w:rPr>
      </w:pPr>
    </w:p>
    <w:p w:rsidR="001D3C09" w:rsidRPr="001D3C09" w:rsidRDefault="001D3C09" w:rsidP="001D3C09">
      <w:pPr>
        <w:rPr>
          <w:b/>
          <w:sz w:val="32"/>
          <w:szCs w:val="32"/>
        </w:rPr>
      </w:pPr>
      <w:r w:rsidRPr="001D3C09">
        <w:rPr>
          <w:b/>
          <w:sz w:val="32"/>
          <w:szCs w:val="32"/>
        </w:rPr>
        <w:t xml:space="preserve"> Перевод на условия Программы «Ипотека с государственной поддержкой для семей с 2 и более детьми» </w:t>
      </w:r>
    </w:p>
    <w:p w:rsidR="001D3C09" w:rsidRDefault="001D3C09" w:rsidP="001D3C09">
      <w:pPr>
        <w:rPr>
          <w:sz w:val="28"/>
          <w:szCs w:val="28"/>
        </w:rPr>
      </w:pPr>
    </w:p>
    <w:p w:rsidR="00D95CFA" w:rsidRDefault="001D3C09" w:rsidP="001D3C09">
      <w:pPr>
        <w:rPr>
          <w:b/>
          <w:bCs/>
          <w:sz w:val="28"/>
          <w:szCs w:val="28"/>
        </w:rPr>
      </w:pPr>
      <w:r w:rsidRPr="001D3C09">
        <w:rPr>
          <w:sz w:val="28"/>
          <w:szCs w:val="28"/>
        </w:rPr>
        <w:t xml:space="preserve">С 2018 года действует программа государственной поддержки семей с детьми. Ипотечный кредит выдается со ставкой </w:t>
      </w:r>
      <w:r w:rsidRPr="001D3C09">
        <w:rPr>
          <w:b/>
          <w:bCs/>
          <w:sz w:val="28"/>
          <w:szCs w:val="28"/>
        </w:rPr>
        <w:t xml:space="preserve">5% на весь срок кредита. </w:t>
      </w:r>
      <w:r w:rsidRPr="001D3C09">
        <w:rPr>
          <w:sz w:val="28"/>
          <w:szCs w:val="28"/>
        </w:rPr>
        <w:t xml:space="preserve">Банк предоставляет такой кредит семьям, у которых </w:t>
      </w:r>
      <w:r w:rsidRPr="001D3C09">
        <w:rPr>
          <w:b/>
          <w:bCs/>
          <w:sz w:val="28"/>
          <w:szCs w:val="28"/>
        </w:rPr>
        <w:t xml:space="preserve">с января 2018 до конца 2022 года родился второй или последующие дети. </w:t>
      </w:r>
    </w:p>
    <w:p w:rsidR="001D3C09" w:rsidRDefault="001D3C09" w:rsidP="001D3C09">
      <w:pPr>
        <w:rPr>
          <w:b/>
          <w:bCs/>
          <w:sz w:val="28"/>
          <w:szCs w:val="28"/>
        </w:rPr>
      </w:pPr>
    </w:p>
    <w:p w:rsidR="001D3C09" w:rsidRDefault="001D3C09" w:rsidP="001D3C09">
      <w:pPr>
        <w:pStyle w:val="Default"/>
      </w:pPr>
    </w:p>
    <w:p w:rsidR="001D3C09" w:rsidRPr="001D3C09" w:rsidRDefault="001D3C09" w:rsidP="001D3C09">
      <w:pPr>
        <w:pStyle w:val="Default"/>
        <w:rPr>
          <w:b/>
          <w:color w:val="auto"/>
          <w:sz w:val="28"/>
          <w:szCs w:val="28"/>
        </w:rPr>
      </w:pPr>
      <w:r w:rsidRPr="001D3C09">
        <w:rPr>
          <w:b/>
          <w:color w:val="auto"/>
          <w:sz w:val="28"/>
          <w:szCs w:val="28"/>
        </w:rPr>
        <w:t xml:space="preserve">Рефинансирование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i/>
          <w:iCs/>
          <w:color w:val="auto"/>
          <w:sz w:val="28"/>
          <w:szCs w:val="28"/>
        </w:rPr>
        <w:t xml:space="preserve">В рамках программы «Ипотека с господдержкой для семей с детьми» можно рефинансировать ипотечный кредит, оформленный на приобретение жилой недвижимости </w:t>
      </w:r>
      <w:r w:rsidRPr="001D3C09">
        <w:rPr>
          <w:b/>
          <w:bCs/>
          <w:i/>
          <w:iCs/>
          <w:color w:val="auto"/>
          <w:sz w:val="28"/>
          <w:szCs w:val="28"/>
        </w:rPr>
        <w:t xml:space="preserve">на первичном рынке у юридического лица, как на стадии строительства, так и на готовое жильё от застройщика.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color w:val="auto"/>
          <w:sz w:val="28"/>
          <w:szCs w:val="28"/>
        </w:rPr>
        <w:t xml:space="preserve">Сумма кредита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rFonts w:ascii="Wingdings" w:hAnsi="Wingdings" w:cs="Wingdings"/>
          <w:color w:val="auto"/>
          <w:sz w:val="28"/>
          <w:szCs w:val="28"/>
        </w:rPr>
        <w:t></w:t>
      </w:r>
      <w:r w:rsidRPr="001D3C09">
        <w:rPr>
          <w:color w:val="auto"/>
          <w:sz w:val="28"/>
          <w:szCs w:val="28"/>
        </w:rPr>
        <w:t xml:space="preserve">до 6 000 </w:t>
      </w:r>
      <w:proofErr w:type="gramStart"/>
      <w:r w:rsidRPr="001D3C09">
        <w:rPr>
          <w:color w:val="auto"/>
          <w:sz w:val="28"/>
          <w:szCs w:val="28"/>
        </w:rPr>
        <w:t>000 ₽ —</w:t>
      </w:r>
      <w:proofErr w:type="gramEnd"/>
      <w:r w:rsidRPr="001D3C09">
        <w:rPr>
          <w:color w:val="auto"/>
          <w:sz w:val="28"/>
          <w:szCs w:val="28"/>
        </w:rPr>
        <w:t xml:space="preserve"> при покупке жилья в </w:t>
      </w:r>
      <w:r w:rsidRPr="001D3C09">
        <w:rPr>
          <w:b/>
          <w:bCs/>
          <w:color w:val="auto"/>
          <w:sz w:val="28"/>
          <w:szCs w:val="28"/>
        </w:rPr>
        <w:t xml:space="preserve">регионах РФ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</w:p>
    <w:p w:rsidR="001D3C09" w:rsidRPr="001D3C09" w:rsidRDefault="001D3C09" w:rsidP="001D3C09">
      <w:pPr>
        <w:rPr>
          <w:sz w:val="28"/>
          <w:szCs w:val="28"/>
        </w:rPr>
      </w:pPr>
      <w:r w:rsidRPr="001D3C09">
        <w:rPr>
          <w:sz w:val="28"/>
          <w:szCs w:val="28"/>
        </w:rPr>
        <w:t xml:space="preserve">Кредит предоставляется гражданам РФ, у которых в период </w:t>
      </w:r>
      <w:r w:rsidRPr="001D3C09">
        <w:rPr>
          <w:b/>
          <w:bCs/>
          <w:sz w:val="28"/>
          <w:szCs w:val="28"/>
        </w:rPr>
        <w:t xml:space="preserve">с 01.01.2018 до 31.12.2022 </w:t>
      </w:r>
      <w:r w:rsidRPr="001D3C09">
        <w:rPr>
          <w:sz w:val="28"/>
          <w:szCs w:val="28"/>
        </w:rPr>
        <w:t>родился второй или последующий ребенок.</w:t>
      </w:r>
    </w:p>
    <w:p w:rsidR="001D3C09" w:rsidRPr="001D3C09" w:rsidRDefault="001D3C09" w:rsidP="001D3C09">
      <w:pPr>
        <w:pStyle w:val="Default"/>
        <w:rPr>
          <w:sz w:val="28"/>
          <w:szCs w:val="28"/>
        </w:rPr>
      </w:pPr>
    </w:p>
    <w:p w:rsidR="001D3C09" w:rsidRPr="001D3C09" w:rsidRDefault="001D3C09" w:rsidP="001D3C09">
      <w:pPr>
        <w:pStyle w:val="Default"/>
        <w:spacing w:after="529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При переводе ипотечного кредита, обязательно страхование жизни и залогового имущества (если объект оформлен в собственность). Если полис не будет продлен, то ставка по кредиту увеличится на 1%. </w:t>
      </w:r>
    </w:p>
    <w:p w:rsidR="001D3C09" w:rsidRPr="001D3C09" w:rsidRDefault="001D3C09" w:rsidP="001D3C09">
      <w:pPr>
        <w:pStyle w:val="Default"/>
        <w:spacing w:after="529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>Сумма рефинансируемого кредита от 300 000 рублей до 6 миллионов</w:t>
      </w:r>
      <w:r w:rsidRPr="001D3C09">
        <w:rPr>
          <w:color w:val="auto"/>
          <w:sz w:val="28"/>
          <w:szCs w:val="28"/>
        </w:rPr>
        <w:t>.</w:t>
      </w:r>
    </w:p>
    <w:p w:rsidR="001D3C09" w:rsidRPr="001D3C09" w:rsidRDefault="001D3C09" w:rsidP="001D3C09">
      <w:pPr>
        <w:pStyle w:val="Default"/>
        <w:spacing w:after="529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Кредит выдается если Родитель и дети - граждане РФ. </w:t>
      </w:r>
    </w:p>
    <w:p w:rsidR="001D3C09" w:rsidRPr="001D3C09" w:rsidRDefault="001D3C09" w:rsidP="001D3C09">
      <w:pPr>
        <w:pStyle w:val="Default"/>
        <w:spacing w:after="529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Гражданство родителей указывается в свидетельстве о рождении.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Подтверждением гражданства детей является штамп о гражданстве в свидетельстве о рождении. </w:t>
      </w:r>
    </w:p>
    <w:p w:rsidR="001D3C09" w:rsidRPr="001D3C09" w:rsidRDefault="001D3C09" w:rsidP="001D3C09">
      <w:pPr>
        <w:pStyle w:val="Default"/>
        <w:rPr>
          <w:sz w:val="28"/>
          <w:szCs w:val="28"/>
        </w:rPr>
      </w:pPr>
    </w:p>
    <w:p w:rsidR="001D3C09" w:rsidRPr="001D3C09" w:rsidRDefault="001D3C09" w:rsidP="001D3C09">
      <w:pPr>
        <w:pStyle w:val="Default"/>
        <w:rPr>
          <w:b/>
          <w:color w:val="auto"/>
          <w:sz w:val="28"/>
          <w:szCs w:val="28"/>
        </w:rPr>
      </w:pPr>
      <w:r w:rsidRPr="001D3C09">
        <w:rPr>
          <w:b/>
          <w:color w:val="auto"/>
          <w:sz w:val="28"/>
          <w:szCs w:val="28"/>
        </w:rPr>
        <w:t xml:space="preserve">У программы есть ограничения: </w:t>
      </w:r>
    </w:p>
    <w:p w:rsidR="001D3C09" w:rsidRPr="001D3C09" w:rsidRDefault="001D3C09" w:rsidP="001D3C09">
      <w:pPr>
        <w:pStyle w:val="Default"/>
        <w:spacing w:after="107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lastRenderedPageBreak/>
        <w:t>•</w:t>
      </w:r>
      <w:r w:rsidRPr="001D3C09">
        <w:rPr>
          <w:color w:val="auto"/>
          <w:sz w:val="28"/>
          <w:szCs w:val="28"/>
        </w:rPr>
        <w:t xml:space="preserve">Рефинансирование возможно только в случае, если ипотечный кредит был выдан на приобретение готового или строящегося жилья на первичном рынке недвижимости.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Клиент приобретал жилье у юридического лица на первичном рынке недвижимости, кроме инвестиционных фондов и их управляющих компаний.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color w:val="auto"/>
          <w:sz w:val="28"/>
          <w:szCs w:val="28"/>
        </w:rPr>
        <w:t>В случае если квартира была куплена у физического лица, рефинансировать кредит на условиях Программы невозможно.</w:t>
      </w:r>
    </w:p>
    <w:p w:rsidR="001D3C09" w:rsidRPr="001D3C09" w:rsidRDefault="001D3C09" w:rsidP="001D3C09">
      <w:pPr>
        <w:pStyle w:val="Default"/>
        <w:rPr>
          <w:sz w:val="28"/>
          <w:szCs w:val="28"/>
        </w:rPr>
      </w:pP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</w:p>
    <w:p w:rsidR="001D3C09" w:rsidRPr="001D3C09" w:rsidRDefault="001D3C09" w:rsidP="001D3C09">
      <w:pPr>
        <w:pStyle w:val="Default"/>
        <w:rPr>
          <w:b/>
          <w:color w:val="auto"/>
          <w:sz w:val="28"/>
          <w:szCs w:val="28"/>
        </w:rPr>
      </w:pPr>
      <w:r w:rsidRPr="001D3C09">
        <w:rPr>
          <w:b/>
          <w:color w:val="auto"/>
          <w:sz w:val="28"/>
          <w:szCs w:val="28"/>
        </w:rPr>
        <w:t xml:space="preserve">Клиент при подаче заявления предоставляет: </w:t>
      </w:r>
    </w:p>
    <w:p w:rsidR="001D3C09" w:rsidRPr="001D3C09" w:rsidRDefault="001D3C09" w:rsidP="001D3C09">
      <w:pPr>
        <w:pStyle w:val="Default"/>
        <w:spacing w:after="106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Свидетельства о рождении детей; </w:t>
      </w:r>
    </w:p>
    <w:p w:rsidR="001D3C09" w:rsidRPr="001D3C09" w:rsidRDefault="001D3C09" w:rsidP="001D3C09">
      <w:pPr>
        <w:pStyle w:val="Default"/>
        <w:spacing w:after="106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Договор основания; </w:t>
      </w:r>
    </w:p>
    <w:p w:rsidR="001D3C09" w:rsidRPr="001D3C09" w:rsidRDefault="001D3C09" w:rsidP="001D3C09">
      <w:pPr>
        <w:pStyle w:val="Default"/>
        <w:spacing w:after="106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Полис страхования жизни и здоровья заемщика; </w:t>
      </w:r>
    </w:p>
    <w:p w:rsidR="001D3C09" w:rsidRPr="001D3C09" w:rsidRDefault="001D3C09" w:rsidP="001D3C09">
      <w:pPr>
        <w:pStyle w:val="Default"/>
        <w:rPr>
          <w:color w:val="auto"/>
          <w:sz w:val="28"/>
          <w:szCs w:val="28"/>
        </w:rPr>
      </w:pPr>
      <w:r w:rsidRPr="001D3C09">
        <w:rPr>
          <w:rFonts w:ascii="Arial" w:hAnsi="Arial" w:cs="Arial"/>
          <w:color w:val="auto"/>
          <w:sz w:val="28"/>
          <w:szCs w:val="28"/>
        </w:rPr>
        <w:t>•</w:t>
      </w:r>
      <w:r w:rsidRPr="001D3C09">
        <w:rPr>
          <w:color w:val="auto"/>
          <w:sz w:val="28"/>
          <w:szCs w:val="28"/>
        </w:rPr>
        <w:t xml:space="preserve">Полис страхования кредитуемого объекта. </w:t>
      </w:r>
    </w:p>
    <w:p w:rsidR="001D3C09" w:rsidRPr="001D3C09" w:rsidRDefault="001D3C09" w:rsidP="001D3C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C09" w:rsidRPr="001D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09"/>
    <w:rsid w:val="001D3C09"/>
    <w:rsid w:val="0088500B"/>
    <w:rsid w:val="00927FA5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86A"/>
  <w15:chartTrackingRefBased/>
  <w15:docId w15:val="{DEF2D893-AABB-49F8-8265-CEFF80F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T4CTUPCNHN5M-256796007-1540</_dlc_DocId>
    <_dlc_DocIdUrl xmlns="c71519f2-859d-46c1-a1b6-2941efed936d">
      <Url>http://xn--44-6kcadhwnl3cfdx.xn--p1ai/chuhloma/rodnik/1/_layouts/15/DocIdRedir.aspx?ID=T4CTUPCNHN5M-256796007-1540</Url>
      <Description>T4CTUPCNHN5M-256796007-1540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CD278-3CBD-4160-BB20-90C2DB43BC62}"/>
</file>

<file path=customXml/itemProps2.xml><?xml version="1.0" encoding="utf-8"?>
<ds:datastoreItem xmlns:ds="http://schemas.openxmlformats.org/officeDocument/2006/customXml" ds:itemID="{AABE4DC7-0B57-4267-B7FF-24D39DA49902}"/>
</file>

<file path=customXml/itemProps3.xml><?xml version="1.0" encoding="utf-8"?>
<ds:datastoreItem xmlns:ds="http://schemas.openxmlformats.org/officeDocument/2006/customXml" ds:itemID="{70C741F2-CA40-4311-B657-E5FC21EF0229}"/>
</file>

<file path=customXml/itemProps4.xml><?xml version="1.0" encoding="utf-8"?>
<ds:datastoreItem xmlns:ds="http://schemas.openxmlformats.org/officeDocument/2006/customXml" ds:itemID="{2B03BF8F-16D2-4E23-9C98-459C09BD6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Петровна</dc:creator>
  <cp:keywords/>
  <dc:description/>
  <cp:lastModifiedBy>Семёнова Елена Петровна</cp:lastModifiedBy>
  <cp:revision>1</cp:revision>
  <dcterms:created xsi:type="dcterms:W3CDTF">2019-10-22T06:50:00Z</dcterms:created>
  <dcterms:modified xsi:type="dcterms:W3CDTF">2019-10-22T06:58:00Z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0eb989bc-26e6-47cb-a0d2-3566cdb465b2</vt:lpwstr>
  </property>
</Properties>
</file>