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50" w:rsidRPr="00DA5850" w:rsidRDefault="00DA5850" w:rsidP="00DA585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DA5850">
        <w:rPr>
          <w:rStyle w:val="c5"/>
          <w:i/>
          <w:iCs/>
          <w:color w:val="333333"/>
          <w:sz w:val="52"/>
          <w:szCs w:val="52"/>
        </w:rPr>
        <w:t> «</w:t>
      </w:r>
      <w:r w:rsidRPr="00DA5850">
        <w:rPr>
          <w:rStyle w:val="c3"/>
          <w:b/>
          <w:bCs/>
          <w:i/>
          <w:iCs/>
          <w:color w:val="333333"/>
          <w:sz w:val="52"/>
          <w:szCs w:val="52"/>
        </w:rPr>
        <w:t>Математика – это интересно</w:t>
      </w:r>
      <w:r w:rsidRPr="00DA5850">
        <w:rPr>
          <w:rStyle w:val="c5"/>
          <w:i/>
          <w:iCs/>
          <w:color w:val="333333"/>
          <w:sz w:val="52"/>
          <w:szCs w:val="52"/>
        </w:rPr>
        <w:t>!»</w:t>
      </w:r>
      <w:r w:rsidR="00C34275" w:rsidRPr="00C34275">
        <w:rPr>
          <w:rFonts w:ascii="Monotype Corsiva" w:hAnsi="Monotype Corsiva"/>
          <w:b/>
          <w:noProof/>
          <w:color w:val="FF0000"/>
          <w:sz w:val="40"/>
          <w:szCs w:val="40"/>
        </w:rPr>
        <w:t xml:space="preserve"> </w:t>
      </w:r>
    </w:p>
    <w:p w:rsidR="00C34275" w:rsidRPr="000414E8" w:rsidRDefault="00DD6128" w:rsidP="000414E8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2"/>
          <w:sz w:val="28"/>
          <w:szCs w:val="28"/>
        </w:rPr>
      </w:pPr>
      <w:r w:rsidRPr="000414E8">
        <w:rPr>
          <w:rStyle w:val="c2"/>
          <w:sz w:val="28"/>
          <w:szCs w:val="28"/>
        </w:rPr>
        <w:t xml:space="preserve">     </w:t>
      </w:r>
      <w:r w:rsidR="00DA5850" w:rsidRPr="000414E8">
        <w:rPr>
          <w:rStyle w:val="c2"/>
          <w:sz w:val="28"/>
          <w:szCs w:val="28"/>
        </w:rPr>
        <w:t xml:space="preserve">Умственное развитие ребенка, </w:t>
      </w:r>
      <w:r w:rsidRPr="000414E8">
        <w:rPr>
          <w:rStyle w:val="c2"/>
          <w:sz w:val="28"/>
          <w:szCs w:val="28"/>
        </w:rPr>
        <w:t xml:space="preserve">развитие </w:t>
      </w:r>
      <w:r w:rsidR="00DA5850" w:rsidRPr="000414E8">
        <w:rPr>
          <w:rStyle w:val="c2"/>
          <w:sz w:val="28"/>
          <w:szCs w:val="28"/>
        </w:rPr>
        <w:t>его познавательных способностей тесно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связано с процессом формирования элементарных математических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представлений через знакомство с геометрическими фигурами и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геометрическими телами, количественным и порядковым сч</w:t>
      </w:r>
      <w:r w:rsidRPr="000414E8">
        <w:rPr>
          <w:rStyle w:val="c2"/>
          <w:sz w:val="28"/>
          <w:szCs w:val="28"/>
        </w:rPr>
        <w:t>ё</w:t>
      </w:r>
      <w:r w:rsidR="00DA5850" w:rsidRPr="000414E8">
        <w:rPr>
          <w:rStyle w:val="c2"/>
          <w:sz w:val="28"/>
          <w:szCs w:val="28"/>
        </w:rPr>
        <w:t>том; умением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присчитывать и отсчитывать предметы, сравнивать предметы по одному и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нескольким признакам, ориентироваться во времени, в пространстве и на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листе бумаги, устанавливать последовательность событий, составлять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предмет из частей, из палочек и так далее.</w:t>
      </w:r>
      <w:r w:rsidRPr="000414E8">
        <w:rPr>
          <w:rStyle w:val="c2"/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Игры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>математического содержания помогают воспитывать у детей способность к исследовательскому и творческому поиску, желание и</w:t>
      </w:r>
      <w:r w:rsidRPr="000414E8">
        <w:rPr>
          <w:sz w:val="28"/>
          <w:szCs w:val="28"/>
        </w:rPr>
        <w:t xml:space="preserve"> </w:t>
      </w:r>
      <w:r w:rsidR="00DA5850" w:rsidRPr="000414E8">
        <w:rPr>
          <w:rStyle w:val="c2"/>
          <w:sz w:val="28"/>
          <w:szCs w:val="28"/>
        </w:rPr>
        <w:t xml:space="preserve">умение учиться. </w:t>
      </w:r>
    </w:p>
    <w:p w:rsidR="00C34275" w:rsidRPr="000414E8" w:rsidRDefault="000414E8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275" w:rsidRPr="000414E8">
        <w:rPr>
          <w:sz w:val="28"/>
          <w:szCs w:val="28"/>
        </w:rPr>
        <w:t xml:space="preserve">Пожертвуйте ребенку немного своего времени, например, по дороге в детский сад или домой, на кухне, на прогулке и даже в магазине, когда одеваетесь на прогулку и т. д. 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>Обращайте внимание детей на форму различных предметов в окружающем мире, их количество. Например: тарелки круглые, скатерть квадратная, часы круглые.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Напоминаем, что это можно сделать без счета, путем парного сопоставления. Если пересчитать, то можно сравнить числа (груш больше, их 5, а яблок меньше, их 4). Варите суп, спросите, какое количество овощей пошло, какой они формы, величины. Построил ваш ребенок 2 башенки, домик, спросите какой выше, ниже.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 xml:space="preserve">По дороге в детский сад или домой рассматривайте деревья (выше – ниже, толще – тоньше). Рисует ваш ребенок, спросите его о длине карандашей, сравните их по длине, чтоб ребенок в жизни, в быту употреблял такие слова как длинный – короткий, широкий – узкий (шарфики, полотенца). </w:t>
      </w:r>
      <w:proofErr w:type="gramStart"/>
      <w:r w:rsidRPr="000414E8">
        <w:rPr>
          <w:sz w:val="28"/>
          <w:szCs w:val="28"/>
        </w:rPr>
        <w:t>Например: высокий – низкий шкаф, стол, стул, диван; толще – тоньше колбаса, сосиска, палка.</w:t>
      </w:r>
      <w:proofErr w:type="gramEnd"/>
      <w:r w:rsidRPr="000414E8">
        <w:rPr>
          <w:sz w:val="28"/>
          <w:szCs w:val="28"/>
        </w:rPr>
        <w:t xml:space="preserve"> Используйте игрушки разной величины: матрешки, куклы, машины,</w:t>
      </w:r>
      <w:r w:rsidR="000414E8">
        <w:rPr>
          <w:sz w:val="28"/>
          <w:szCs w:val="28"/>
        </w:rPr>
        <w:t xml:space="preserve"> разной длины и толщины</w:t>
      </w:r>
      <w:r w:rsidRPr="000414E8">
        <w:rPr>
          <w:sz w:val="28"/>
          <w:szCs w:val="28"/>
        </w:rPr>
        <w:t xml:space="preserve"> к</w:t>
      </w:r>
      <w:r w:rsidR="000414E8">
        <w:rPr>
          <w:sz w:val="28"/>
          <w:szCs w:val="28"/>
        </w:rPr>
        <w:t xml:space="preserve">арандаши, куски веревок, </w:t>
      </w:r>
      <w:r w:rsidRPr="000414E8">
        <w:rPr>
          <w:sz w:val="28"/>
          <w:szCs w:val="28"/>
        </w:rPr>
        <w:t>полоски бумаги, ленточки.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>Во время чтения книг обращайте внимание детей на характерные особенности животных (у зайца – длинные уши, короткий хвост; у коровы – четыре ноги, у козы рога меньше, чем у оленя). Сравнивайте все вокруг по величине.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 xml:space="preserve">Дети знакомятся с цифрами. Обращайте внимание на цифры, которые окружают нас в повседневной жизни, в различных ситуациях, например на циферблате, </w:t>
      </w:r>
      <w:r w:rsidR="000414E8" w:rsidRPr="000414E8">
        <w:rPr>
          <w:sz w:val="28"/>
          <w:szCs w:val="28"/>
        </w:rPr>
        <w:t>в календаре,</w:t>
      </w:r>
      <w:r w:rsidRPr="000414E8">
        <w:rPr>
          <w:sz w:val="28"/>
          <w:szCs w:val="28"/>
        </w:rPr>
        <w:t xml:space="preserve"> на телефонном аппарате, страница в книге, номер вашего дома, квартиры, номер машины.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порядке: поинтересоваться, есть ли в номере одинаковые цифры. Попросите отсчитать столько предметов (любых), сколько показывает цифра, или покажи ту цифру, сколько предметов (сколько у тебя пуговиц на кофточке).</w:t>
      </w:r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 xml:space="preserve">Предложите поиграть в игру «Какое число пропущено?».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впереди, сзади. Обращайте внимание на то, когда происходят те или </w:t>
      </w:r>
      <w:r w:rsidRPr="000414E8">
        <w:rPr>
          <w:sz w:val="28"/>
          <w:szCs w:val="28"/>
        </w:rPr>
        <w:lastRenderedPageBreak/>
        <w:t xml:space="preserve">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день недели был вчера, будет завтра. Называйте текущий месяц, если есть в этом месяце праздники или знаменательные даты, обращайте на это внимание. Поиграйте в игру «Найди игрушку». Спрячьте игрушку. «Раз – два – три – ищи!» - говорит взрослый. </w:t>
      </w:r>
      <w:proofErr w:type="gramStart"/>
      <w:r w:rsidRPr="000414E8">
        <w:rPr>
          <w:sz w:val="28"/>
          <w:szCs w:val="28"/>
        </w:rPr>
        <w:t>Ребенок ищет ее, найдя, он говорит, где она находилась, используя слова «на», «за», «между», «в».</w:t>
      </w:r>
      <w:proofErr w:type="gramEnd"/>
    </w:p>
    <w:p w:rsidR="00C34275" w:rsidRPr="000414E8" w:rsidRDefault="00C34275" w:rsidP="000414E8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414E8">
        <w:rPr>
          <w:sz w:val="28"/>
          <w:szCs w:val="28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 (денег).</w:t>
      </w:r>
      <w:r w:rsidRPr="000414E8">
        <w:rPr>
          <w:sz w:val="28"/>
          <w:szCs w:val="28"/>
          <w:shd w:val="clear" w:color="auto" w:fill="FFFFFF"/>
        </w:rPr>
        <w:t xml:space="preserve"> Если вы смирились с тем, что каждый поход с ребенком в магазин приходится покупать шоколадное яйцо, жевательные конфеты или </w:t>
      </w:r>
      <w:proofErr w:type="spellStart"/>
      <w:r w:rsidRPr="000414E8">
        <w:rPr>
          <w:sz w:val="28"/>
          <w:szCs w:val="28"/>
          <w:shd w:val="clear" w:color="auto" w:fill="FFFFFF"/>
        </w:rPr>
        <w:t>чупа-чупс</w:t>
      </w:r>
      <w:proofErr w:type="spellEnd"/>
      <w:r w:rsidRPr="000414E8">
        <w:rPr>
          <w:sz w:val="28"/>
          <w:szCs w:val="28"/>
          <w:shd w:val="clear" w:color="auto" w:fill="FFFFFF"/>
        </w:rPr>
        <w:t>, откладывайте на эти сладости монетки по 1, 2 и 5 рублей. И пусть ребенок сам </w:t>
      </w:r>
      <w:r w:rsidRPr="000414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(при необходимости с вашей помощью)</w:t>
      </w:r>
      <w:r w:rsidRPr="000414E8">
        <w:rPr>
          <w:sz w:val="28"/>
          <w:szCs w:val="28"/>
          <w:shd w:val="clear" w:color="auto" w:fill="FFFFFF"/>
        </w:rPr>
        <w:t> отсчитывает нужную сумму.</w:t>
      </w:r>
    </w:p>
    <w:p w:rsidR="000414E8" w:rsidRPr="000414E8" w:rsidRDefault="000414E8" w:rsidP="000414E8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0414E8">
        <w:rPr>
          <w:rStyle w:val="c2"/>
          <w:sz w:val="28"/>
          <w:szCs w:val="28"/>
        </w:rPr>
        <w:t>Предлагаем Вам,</w:t>
      </w:r>
      <w:r w:rsidRPr="000414E8">
        <w:rPr>
          <w:sz w:val="28"/>
          <w:szCs w:val="28"/>
        </w:rPr>
        <w:t xml:space="preserve"> </w:t>
      </w:r>
      <w:r w:rsidRPr="000414E8">
        <w:rPr>
          <w:rStyle w:val="c2"/>
          <w:sz w:val="28"/>
          <w:szCs w:val="28"/>
        </w:rPr>
        <w:t xml:space="preserve">примеры игр, </w:t>
      </w:r>
      <w:r>
        <w:rPr>
          <w:rStyle w:val="c2"/>
          <w:sz w:val="28"/>
          <w:szCs w:val="28"/>
        </w:rPr>
        <w:t xml:space="preserve">в которые можно </w:t>
      </w:r>
      <w:r w:rsidRPr="000414E8">
        <w:rPr>
          <w:rStyle w:val="c2"/>
          <w:sz w:val="28"/>
          <w:szCs w:val="28"/>
        </w:rPr>
        <w:t>поиграть дома и на улице.</w:t>
      </w:r>
    </w:p>
    <w:p w:rsidR="000414E8" w:rsidRPr="00C309EF" w:rsidRDefault="000414E8" w:rsidP="000414E8">
      <w:pPr>
        <w:pStyle w:val="c0"/>
        <w:shd w:val="clear" w:color="auto" w:fill="FFFFFF"/>
        <w:spacing w:before="0" w:beforeAutospacing="0" w:after="0" w:afterAutospacing="0"/>
        <w:ind w:left="-993"/>
        <w:jc w:val="both"/>
      </w:pPr>
      <w:r w:rsidRPr="00C309EF">
        <w:rPr>
          <w:rStyle w:val="c3"/>
          <w:b/>
          <w:bCs/>
          <w:i/>
          <w:iCs/>
        </w:rPr>
        <w:t>«Считаем в дороге»</w:t>
      </w:r>
      <w:r w:rsidRPr="00C309EF">
        <w:rPr>
          <w:rStyle w:val="c2"/>
        </w:rPr>
        <w:t> Если у вас есть машина, и вы проводите много</w:t>
      </w:r>
      <w:r w:rsidRPr="00C309EF">
        <w:t xml:space="preserve"> </w:t>
      </w:r>
      <w:r w:rsidRPr="00C309EF">
        <w:rPr>
          <w:rStyle w:val="c2"/>
        </w:rPr>
        <w:t>времени в ней, а ребенку нечем заняться. Поиграйте с ним, кто больше</w:t>
      </w:r>
      <w:r w:rsidRPr="00C309EF">
        <w:t xml:space="preserve"> </w:t>
      </w:r>
      <w:r w:rsidRPr="00C309EF">
        <w:rPr>
          <w:rStyle w:val="c2"/>
        </w:rPr>
        <w:t>сосчитает машин своего цвета. Например, взрослый считает машины</w:t>
      </w:r>
      <w:r w:rsidRPr="00C309EF">
        <w:t xml:space="preserve"> </w:t>
      </w:r>
      <w:r w:rsidRPr="00C309EF">
        <w:rPr>
          <w:rStyle w:val="c2"/>
        </w:rPr>
        <w:t xml:space="preserve">красного цвета, а ребенок зеленого, и наоборот. </w:t>
      </w:r>
    </w:p>
    <w:p w:rsidR="000414E8" w:rsidRPr="00C309EF" w:rsidRDefault="000414E8" w:rsidP="000414E8">
      <w:pPr>
        <w:pStyle w:val="c0"/>
        <w:shd w:val="clear" w:color="auto" w:fill="FFFFFF"/>
        <w:spacing w:before="0" w:beforeAutospacing="0" w:after="0" w:afterAutospacing="0"/>
        <w:ind w:left="-993"/>
        <w:jc w:val="both"/>
      </w:pPr>
      <w:r w:rsidRPr="00C309EF">
        <w:rPr>
          <w:rStyle w:val="c3"/>
          <w:b/>
          <w:bCs/>
          <w:i/>
          <w:iCs/>
        </w:rPr>
        <w:t>«Сложи квадрат»</w:t>
      </w:r>
      <w:r w:rsidRPr="00C309EF">
        <w:rPr>
          <w:rStyle w:val="c2"/>
        </w:rPr>
        <w:t> Возьмите плотную бумагу разных цветов и вырежьте из</w:t>
      </w:r>
      <w:r w:rsidRPr="00C309EF">
        <w:t xml:space="preserve"> </w:t>
      </w:r>
      <w:r w:rsidRPr="00C309EF">
        <w:rPr>
          <w:rStyle w:val="c2"/>
        </w:rPr>
        <w:t>нее квадраты одного размера - скажем, 10 Х 10 см. Каждый квадрат</w:t>
      </w:r>
      <w:r w:rsidRPr="00C309EF">
        <w:t xml:space="preserve"> </w:t>
      </w:r>
      <w:r w:rsidRPr="00C309EF">
        <w:rPr>
          <w:rStyle w:val="c2"/>
        </w:rPr>
        <w:t>разрежьте по заранее намеченным линиям на несколько частей. Один из</w:t>
      </w:r>
      <w:r w:rsidRPr="00C309EF">
        <w:t xml:space="preserve"> </w:t>
      </w:r>
      <w:r w:rsidRPr="00C309EF">
        <w:rPr>
          <w:rStyle w:val="c2"/>
        </w:rPr>
        <w:t>квадратов можно разрезать на две части, другой - уже на три. Самый</w:t>
      </w:r>
      <w:r w:rsidRPr="00C309EF">
        <w:t xml:space="preserve"> </w:t>
      </w:r>
      <w:r w:rsidRPr="00C309EF">
        <w:rPr>
          <w:rStyle w:val="c2"/>
        </w:rPr>
        <w:t>сложный вариант для малыша - набор из 5-6 частей. Теперь давайте ребенку</w:t>
      </w:r>
      <w:r w:rsidRPr="00C309EF">
        <w:t xml:space="preserve"> </w:t>
      </w:r>
      <w:r w:rsidRPr="00C309EF">
        <w:rPr>
          <w:rStyle w:val="c2"/>
        </w:rPr>
        <w:t xml:space="preserve">по очереди наборы деталей, пусть он </w:t>
      </w:r>
      <w:proofErr w:type="gramStart"/>
      <w:r w:rsidRPr="00C309EF">
        <w:rPr>
          <w:rStyle w:val="c2"/>
        </w:rPr>
        <w:t>попробует восстановить из них целую</w:t>
      </w:r>
      <w:proofErr w:type="gramEnd"/>
      <w:r w:rsidRPr="00C309EF">
        <w:t xml:space="preserve"> </w:t>
      </w:r>
      <w:r w:rsidRPr="00C309EF">
        <w:rPr>
          <w:rStyle w:val="c2"/>
        </w:rPr>
        <w:t>фигуру.</w:t>
      </w:r>
    </w:p>
    <w:p w:rsidR="000414E8" w:rsidRPr="00C309EF" w:rsidRDefault="000414E8" w:rsidP="000414E8">
      <w:pPr>
        <w:pStyle w:val="c0"/>
        <w:shd w:val="clear" w:color="auto" w:fill="FFFFFF"/>
        <w:spacing w:before="0" w:beforeAutospacing="0" w:after="0" w:afterAutospacing="0"/>
        <w:ind w:left="-993"/>
        <w:jc w:val="both"/>
      </w:pPr>
      <w:r w:rsidRPr="00C309EF">
        <w:rPr>
          <w:rStyle w:val="c3"/>
          <w:b/>
          <w:bCs/>
          <w:i/>
          <w:iCs/>
        </w:rPr>
        <w:t>«Пуговицы»</w:t>
      </w:r>
      <w:r w:rsidRPr="00C309EF">
        <w:rPr>
          <w:rStyle w:val="c2"/>
        </w:rPr>
        <w:t> Игра закрепляет умение сравнивать две группы предметов.</w:t>
      </w:r>
    </w:p>
    <w:p w:rsidR="000414E8" w:rsidRPr="00C309EF" w:rsidRDefault="000414E8" w:rsidP="000414E8">
      <w:pPr>
        <w:pStyle w:val="c0"/>
        <w:shd w:val="clear" w:color="auto" w:fill="FFFFFF"/>
        <w:spacing w:before="0" w:beforeAutospacing="0" w:after="0" w:afterAutospacing="0"/>
        <w:ind w:left="-993"/>
        <w:jc w:val="both"/>
      </w:pPr>
      <w:r w:rsidRPr="00C309EF">
        <w:rPr>
          <w:rStyle w:val="c1"/>
          <w:u w:val="single"/>
        </w:rPr>
        <w:t>Необходимый инвентарь</w:t>
      </w:r>
      <w:r w:rsidRPr="00C309EF">
        <w:rPr>
          <w:rStyle w:val="c2"/>
        </w:rPr>
        <w:t>: пуговицы разного цвета, размера и формы.</w:t>
      </w:r>
    </w:p>
    <w:p w:rsidR="000414E8" w:rsidRPr="00C309EF" w:rsidRDefault="000414E8" w:rsidP="000414E8">
      <w:pPr>
        <w:pStyle w:val="c0"/>
        <w:shd w:val="clear" w:color="auto" w:fill="FFFFFF"/>
        <w:spacing w:before="0" w:beforeAutospacing="0" w:after="0" w:afterAutospacing="0"/>
        <w:ind w:left="-993"/>
        <w:jc w:val="both"/>
      </w:pPr>
      <w:r w:rsidRPr="00C309EF">
        <w:rPr>
          <w:rStyle w:val="c1"/>
          <w:u w:val="single"/>
        </w:rPr>
        <w:t>Как играем</w:t>
      </w:r>
      <w:r w:rsidRPr="00C309EF">
        <w:rPr>
          <w:rStyle w:val="c2"/>
        </w:rPr>
        <w:t>: у всех дома есть пуговицы. С их помощью можно придумать</w:t>
      </w:r>
      <w:r w:rsidRPr="00C309EF">
        <w:t xml:space="preserve"> </w:t>
      </w:r>
      <w:r w:rsidRPr="00C309EF">
        <w:rPr>
          <w:rStyle w:val="c2"/>
        </w:rPr>
        <w:t xml:space="preserve">самые разные игры. </w:t>
      </w:r>
      <w:proofErr w:type="gramStart"/>
      <w:r w:rsidRPr="00C309EF">
        <w:rPr>
          <w:rStyle w:val="c2"/>
        </w:rPr>
        <w:t>Положить, например, вверх круглые пуговицы (они</w:t>
      </w:r>
      <w:r w:rsidRPr="00C309EF">
        <w:t xml:space="preserve"> </w:t>
      </w:r>
      <w:r w:rsidRPr="00C309EF">
        <w:rPr>
          <w:rStyle w:val="c2"/>
        </w:rPr>
        <w:t>могут быть разного цвета и размера, а вниз под них — квадратные.</w:t>
      </w:r>
      <w:proofErr w:type="gramEnd"/>
      <w:r w:rsidRPr="00C309EF">
        <w:rPr>
          <w:rStyle w:val="c2"/>
        </w:rPr>
        <w:t xml:space="preserve"> Поровну</w:t>
      </w:r>
      <w:r w:rsidRPr="00C309EF">
        <w:t xml:space="preserve"> </w:t>
      </w:r>
      <w:r w:rsidRPr="00C309EF">
        <w:rPr>
          <w:rStyle w:val="c2"/>
        </w:rPr>
        <w:t xml:space="preserve">ли их, каких больше, меньше? </w:t>
      </w:r>
    </w:p>
    <w:p w:rsidR="00C34275" w:rsidRPr="00C309EF" w:rsidRDefault="000414E8" w:rsidP="00C309EF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b/>
          <w:i/>
        </w:rPr>
      </w:pPr>
      <w:r w:rsidRPr="00C309EF">
        <w:rPr>
          <w:rStyle w:val="c2"/>
          <w:b/>
        </w:rPr>
        <w:t xml:space="preserve">Игра </w:t>
      </w:r>
      <w:r w:rsidRPr="00C309EF">
        <w:rPr>
          <w:rStyle w:val="c2"/>
          <w:b/>
          <w:i/>
        </w:rPr>
        <w:t>“Измеряем цифры”</w:t>
      </w:r>
      <w:r w:rsidR="00C309EF" w:rsidRPr="00C309EF">
        <w:rPr>
          <w:rStyle w:val="c2"/>
          <w:b/>
          <w:i/>
        </w:rPr>
        <w:t xml:space="preserve">. </w:t>
      </w:r>
      <w:r w:rsidRPr="00C309EF">
        <w:rPr>
          <w:rStyle w:val="c2"/>
        </w:rPr>
        <w:t>На листах бумаги нарисуйте цифры 1, 2, 3, 4 и 5</w:t>
      </w:r>
      <w:r w:rsidRPr="00C309EF">
        <w:t xml:space="preserve"> </w:t>
      </w:r>
      <w:r w:rsidRPr="00C309EF">
        <w:rPr>
          <w:rStyle w:val="c2"/>
        </w:rPr>
        <w:t>одинаковые по высоте.  Возьмите длинную веревку и ножницы. Сначала</w:t>
      </w:r>
      <w:r w:rsidRPr="00C309EF">
        <w:t xml:space="preserve"> </w:t>
      </w:r>
      <w:r w:rsidRPr="00C309EF">
        <w:rPr>
          <w:rStyle w:val="c2"/>
        </w:rPr>
        <w:t>наложи веревку на цифру 1, так чтобы веревка повторяла контуры</w:t>
      </w:r>
      <w:r w:rsidRPr="00C309EF">
        <w:t xml:space="preserve"> </w:t>
      </w:r>
      <w:r w:rsidRPr="00C309EF">
        <w:rPr>
          <w:rStyle w:val="c2"/>
        </w:rPr>
        <w:t>цифры. Оставшийся конец веревки отрежьте.</w:t>
      </w:r>
      <w:r w:rsidRPr="00C309EF">
        <w:t xml:space="preserve"> </w:t>
      </w:r>
      <w:r w:rsidRPr="00C309EF">
        <w:rPr>
          <w:rStyle w:val="c2"/>
        </w:rPr>
        <w:t>Таким же образом наложи веревки на другие цифры.</w:t>
      </w:r>
      <w:r w:rsidRPr="00C309EF">
        <w:t xml:space="preserve"> </w:t>
      </w:r>
      <w:r w:rsidRPr="00C309EF">
        <w:rPr>
          <w:rStyle w:val="c2"/>
        </w:rPr>
        <w:t>Сравните куски веревки, на какие цифры веревки понадобилось больше</w:t>
      </w:r>
      <w:r w:rsidRPr="00C309EF">
        <w:t xml:space="preserve"> </w:t>
      </w:r>
      <w:r w:rsidRPr="00C309EF">
        <w:rPr>
          <w:rStyle w:val="c2"/>
        </w:rPr>
        <w:t>всего? А на какие - меньше? Какая цифра оказалась длиннее всех?</w:t>
      </w:r>
    </w:p>
    <w:p w:rsidR="00C34275" w:rsidRPr="000414E8" w:rsidRDefault="000414E8" w:rsidP="00C309EF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275" w:rsidRPr="000414E8">
        <w:rPr>
          <w:sz w:val="28"/>
          <w:szCs w:val="28"/>
        </w:rPr>
        <w:t>Так,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8263A1" w:rsidRPr="000414E8" w:rsidRDefault="000414E8" w:rsidP="00C309EF">
      <w:pPr>
        <w:pStyle w:val="c8"/>
        <w:shd w:val="clear" w:color="auto" w:fill="FFFFFF"/>
        <w:spacing w:before="0" w:beforeAutospacing="0" w:after="0" w:afterAutospacing="0"/>
        <w:ind w:left="-993"/>
        <w:jc w:val="center"/>
        <w:rPr>
          <w:sz w:val="28"/>
          <w:szCs w:val="28"/>
        </w:rPr>
      </w:pPr>
      <w:r w:rsidRPr="000414E8">
        <w:rPr>
          <w:sz w:val="28"/>
          <w:szCs w:val="28"/>
        </w:rPr>
        <w:drawing>
          <wp:inline distT="0" distB="0" distL="0" distR="0">
            <wp:extent cx="5163054" cy="3510950"/>
            <wp:effectExtent l="19050" t="0" r="0" b="0"/>
            <wp:docPr id="2" name="Рисунок 5" descr="https://141.xn----7sbbadpbg1akjuy5bgdm5a.xn--p1ai/wp-content/uploads/2021/10/GzU__hFRD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41.xn----7sbbadpbg1akjuy5bgdm5a.xn--p1ai/wp-content/uploads/2021/10/GzU__hFRDK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56" cy="351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3A1" w:rsidRPr="000414E8" w:rsidSect="00C309EF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5850"/>
    <w:rsid w:val="000414E8"/>
    <w:rsid w:val="008263A1"/>
    <w:rsid w:val="00C309EF"/>
    <w:rsid w:val="00C34275"/>
    <w:rsid w:val="00DA5850"/>
    <w:rsid w:val="00DD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5850"/>
  </w:style>
  <w:style w:type="character" w:customStyle="1" w:styleId="c5">
    <w:name w:val="c5"/>
    <w:basedOn w:val="a0"/>
    <w:rsid w:val="00DA5850"/>
  </w:style>
  <w:style w:type="paragraph" w:customStyle="1" w:styleId="c0">
    <w:name w:val="c0"/>
    <w:basedOn w:val="a"/>
    <w:rsid w:val="00DA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5850"/>
  </w:style>
  <w:style w:type="character" w:customStyle="1" w:styleId="c1">
    <w:name w:val="c1"/>
    <w:basedOn w:val="a0"/>
    <w:rsid w:val="00DA5850"/>
  </w:style>
  <w:style w:type="paragraph" w:customStyle="1" w:styleId="c8">
    <w:name w:val="c8"/>
    <w:basedOn w:val="a"/>
    <w:rsid w:val="00DA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T4CTUPCNHN5M-256796007-3988</_dlc_DocId>
    <_dlc_DocIdUrl xmlns="c71519f2-859d-46c1-a1b6-2941efed936d">
      <Url>http://www.eduportal44.ru/chuhloma/rodnik/1/_layouts/15/DocIdRedir.aspx?ID=T4CTUPCNHN5M-256796007-3988</Url>
      <Description>T4CTUPCNHN5M-256796007-3988</Description>
    </_dlc_DocIdUrl>
  </documentManagement>
</p:properties>
</file>

<file path=customXml/itemProps1.xml><?xml version="1.0" encoding="utf-8"?>
<ds:datastoreItem xmlns:ds="http://schemas.openxmlformats.org/officeDocument/2006/customXml" ds:itemID="{192B5F72-74C4-4DC3-80EF-C3D165439152}"/>
</file>

<file path=customXml/itemProps2.xml><?xml version="1.0" encoding="utf-8"?>
<ds:datastoreItem xmlns:ds="http://schemas.openxmlformats.org/officeDocument/2006/customXml" ds:itemID="{50373BEE-94D2-4296-BB53-76B18B6E11A9}"/>
</file>

<file path=customXml/itemProps3.xml><?xml version="1.0" encoding="utf-8"?>
<ds:datastoreItem xmlns:ds="http://schemas.openxmlformats.org/officeDocument/2006/customXml" ds:itemID="{B8366320-7478-495C-87D0-9D39E6DE954F}"/>
</file>

<file path=customXml/itemProps4.xml><?xml version="1.0" encoding="utf-8"?>
<ds:datastoreItem xmlns:ds="http://schemas.openxmlformats.org/officeDocument/2006/customXml" ds:itemID="{454C138B-2C79-4594-B57C-EDFDAD41C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2024-02-03T09:25:00Z</dcterms:created>
  <dcterms:modified xsi:type="dcterms:W3CDTF">2024-02-04T05:02:00Z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f508a6c1-f230-4807-8025-a63181774bbc</vt:lpwstr>
  </property>
</Properties>
</file>