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21" w:rsidRDefault="00973721" w:rsidP="00973721">
      <w:pPr>
        <w:widowControl/>
        <w:shd w:val="clear" w:color="auto" w:fill="FFFFFF"/>
        <w:autoSpaceDN/>
        <w:spacing w:before="300" w:after="150" w:line="276" w:lineRule="auto"/>
        <w:jc w:val="center"/>
        <w:textAlignment w:val="auto"/>
        <w:outlineLvl w:val="1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МБДОУ </w:t>
      </w:r>
      <w:proofErr w:type="spellStart"/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Чухломский</w:t>
      </w:r>
      <w:proofErr w:type="spellEnd"/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детский сад «Родничок»</w:t>
      </w:r>
    </w:p>
    <w:p w:rsidR="00ED4410" w:rsidRPr="00973721" w:rsidRDefault="00BC638C" w:rsidP="00973721">
      <w:pPr>
        <w:widowControl/>
        <w:shd w:val="clear" w:color="auto" w:fill="FFFFFF"/>
        <w:autoSpaceDN/>
        <w:spacing w:before="300" w:after="150" w:line="276" w:lineRule="auto"/>
        <w:jc w:val="center"/>
        <w:textAlignment w:val="auto"/>
        <w:outlineLvl w:val="1"/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>Р</w:t>
      </w:r>
      <w:r w:rsidR="00ED4410" w:rsidRPr="00973721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 xml:space="preserve">азвитие </w:t>
      </w:r>
      <w:r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 xml:space="preserve">связной речи </w:t>
      </w:r>
      <w:r w:rsidR="00ED4410" w:rsidRPr="00973721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 xml:space="preserve">детей посредством использования </w:t>
      </w:r>
      <w:proofErr w:type="spellStart"/>
      <w:r w:rsidR="00ED4410" w:rsidRPr="00973721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>здоровьесберегающих</w:t>
      </w:r>
      <w:proofErr w:type="spellEnd"/>
      <w:r w:rsidR="00ED4410" w:rsidRPr="00973721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 xml:space="preserve"> технологий</w:t>
      </w:r>
    </w:p>
    <w:p w:rsidR="00973721" w:rsidRDefault="00973721" w:rsidP="00973721">
      <w:pPr>
        <w:widowControl/>
        <w:shd w:val="clear" w:color="auto" w:fill="FFFFFF"/>
        <w:autoSpaceDN/>
        <w:spacing w:after="150" w:line="276" w:lineRule="auto"/>
        <w:jc w:val="center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Выступление на педагогическом совете</w:t>
      </w:r>
    </w:p>
    <w:p w:rsidR="00973721" w:rsidRDefault="00973721" w:rsidP="00973721">
      <w:pPr>
        <w:widowControl/>
        <w:shd w:val="clear" w:color="auto" w:fill="FFFFFF"/>
        <w:autoSpaceDN/>
        <w:spacing w:after="150" w:line="276" w:lineRule="auto"/>
        <w:jc w:val="right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Подготовила: воспитатель Молчанова О.В.</w:t>
      </w:r>
    </w:p>
    <w:p w:rsidR="00973721" w:rsidRDefault="00973721" w:rsidP="00973721">
      <w:pPr>
        <w:widowControl/>
        <w:shd w:val="clear" w:color="auto" w:fill="FFFFFF"/>
        <w:autoSpaceDN/>
        <w:spacing w:after="150" w:line="276" w:lineRule="auto"/>
        <w:jc w:val="center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23.12.2022 г.</w:t>
      </w:r>
    </w:p>
    <w:p w:rsidR="00973721" w:rsidRDefault="00BC638C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И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спользование </w:t>
      </w:r>
      <w:proofErr w:type="spellStart"/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здоровьесберегающих</w:t>
      </w:r>
      <w:proofErr w:type="spellEnd"/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технологий в деятельности</w:t>
      </w:r>
      <w:r w:rsid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ДОУ, также </w:t>
      </w: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является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средством развивающей работы с детьми. </w:t>
      </w:r>
    </w:p>
    <w:p w:rsidR="00ED4410" w:rsidRPr="00973721" w:rsidRDefault="00BC638C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Эти технологии 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принадлежат к числу эффективных средств развития речи</w:t>
      </w:r>
      <w:r w:rsidR="00BE5324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,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все чаще</w:t>
      </w:r>
      <w:r w:rsid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применяемых в дошкольной педагогике и помогающих достижению максимально</w:t>
      </w:r>
      <w:r w:rsid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возможных успехов </w:t>
      </w:r>
      <w:r w:rsid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в преодолении не только речевых 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трудностей,</w:t>
      </w:r>
      <w:r w:rsid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но и общего</w:t>
      </w: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оздоровления детей дошкольного возраста. Кроме того, альтернативные методы и</w:t>
      </w: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приемы помогают организовывать образовательную деятельность интереснее и разнообразнее.</w:t>
      </w:r>
    </w:p>
    <w:p w:rsidR="00ED4410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Использование</w:t>
      </w:r>
      <w:r w:rsidR="00BE5324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proofErr w:type="spellStart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здоровьесберегающих</w:t>
      </w:r>
      <w:proofErr w:type="spellEnd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технологий в процессе образовательной деятельности по</w:t>
      </w:r>
      <w:r w:rsid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развитию </w:t>
      </w:r>
      <w:r w:rsidR="00BC638C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связной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речи способствует:</w:t>
      </w:r>
    </w:p>
    <w:p w:rsidR="00BE5324" w:rsidRPr="00973721" w:rsidRDefault="00BE5324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слайд</w:t>
      </w:r>
    </w:p>
    <w:p w:rsidR="00ED4410" w:rsidRPr="00973721" w:rsidRDefault="00ED4410" w:rsidP="00BE5324">
      <w:pPr>
        <w:widowControl/>
        <w:numPr>
          <w:ilvl w:val="0"/>
          <w:numId w:val="1"/>
        </w:numPr>
        <w:shd w:val="clear" w:color="auto" w:fill="FFFFFF"/>
        <w:autoSpaceDN/>
        <w:spacing w:before="100" w:beforeAutospacing="1" w:after="100" w:afterAutospacing="1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повышению речевой активности;</w:t>
      </w:r>
    </w:p>
    <w:p w:rsidR="00ED4410" w:rsidRPr="00973721" w:rsidRDefault="00ED4410" w:rsidP="00BE5324">
      <w:pPr>
        <w:widowControl/>
        <w:numPr>
          <w:ilvl w:val="0"/>
          <w:numId w:val="1"/>
        </w:numPr>
        <w:shd w:val="clear" w:color="auto" w:fill="FFFFFF"/>
        <w:autoSpaceDN/>
        <w:spacing w:before="100" w:beforeAutospacing="1" w:after="100" w:afterAutospacing="1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развитию речевых умений и навыков;</w:t>
      </w:r>
    </w:p>
    <w:p w:rsidR="00ED4410" w:rsidRPr="00973721" w:rsidRDefault="00ED4410" w:rsidP="00BE5324">
      <w:pPr>
        <w:widowControl/>
        <w:numPr>
          <w:ilvl w:val="0"/>
          <w:numId w:val="1"/>
        </w:numPr>
        <w:shd w:val="clear" w:color="auto" w:fill="FFFFFF"/>
        <w:autoSpaceDN/>
        <w:spacing w:before="100" w:beforeAutospacing="1" w:after="100" w:afterAutospacing="1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снятию напряжения, восстановлению работоспособности;</w:t>
      </w:r>
    </w:p>
    <w:p w:rsidR="00ED4410" w:rsidRPr="00973721" w:rsidRDefault="00ED4410" w:rsidP="00BE5324">
      <w:pPr>
        <w:widowControl/>
        <w:numPr>
          <w:ilvl w:val="0"/>
          <w:numId w:val="1"/>
        </w:numPr>
        <w:shd w:val="clear" w:color="auto" w:fill="FFFFFF"/>
        <w:autoSpaceDN/>
        <w:spacing w:before="100" w:beforeAutospacing="1" w:after="100" w:afterAutospacing="1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активизации познавательного интереса;</w:t>
      </w:r>
    </w:p>
    <w:p w:rsidR="00973721" w:rsidRDefault="00ED4410" w:rsidP="00BE5324">
      <w:pPr>
        <w:widowControl/>
        <w:numPr>
          <w:ilvl w:val="0"/>
          <w:numId w:val="1"/>
        </w:numPr>
        <w:shd w:val="clear" w:color="auto" w:fill="FFFFFF"/>
        <w:autoSpaceDN/>
        <w:spacing w:before="100" w:beforeAutospacing="1" w:after="100" w:afterAutospacing="1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улучшению концентрации внимания, снижению трудности переключения</w:t>
      </w:r>
      <w:r w:rsid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с</w:t>
      </w:r>
      <w:r w:rsidR="00973721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одного вида деятельности на другой.</w:t>
      </w:r>
    </w:p>
    <w:p w:rsidR="00ED4410" w:rsidRPr="00973721" w:rsidRDefault="00ED4410" w:rsidP="00BE5324">
      <w:pPr>
        <w:widowControl/>
        <w:numPr>
          <w:ilvl w:val="0"/>
          <w:numId w:val="1"/>
        </w:numPr>
        <w:shd w:val="clear" w:color="auto" w:fill="FFFFFF"/>
        <w:autoSpaceDN/>
        <w:spacing w:before="100" w:beforeAutospacing="1" w:after="100" w:afterAutospacing="1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укреплению здоровья детей, как ведущего фактора позволяющего,</w:t>
      </w:r>
      <w:r w:rsidR="00022FDC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полноценно усваивать коммуникативные навыки, развивать и активизировать</w:t>
      </w:r>
      <w:r w:rsid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познавательную активность.</w:t>
      </w:r>
    </w:p>
    <w:p w:rsidR="00ED4410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Для более эффективного речевого развития детей мы активно используем следующие</w:t>
      </w:r>
      <w:r w:rsid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proofErr w:type="spellStart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здоровьесберегающи</w:t>
      </w:r>
      <w:r w:rsidR="00BC638C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е</w:t>
      </w:r>
      <w:proofErr w:type="spellEnd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технологи</w:t>
      </w:r>
      <w:r w:rsidR="00BC638C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и.</w:t>
      </w:r>
      <w:r w:rsidR="00BE5324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</w:p>
    <w:p w:rsidR="00BE5324" w:rsidRPr="00973721" w:rsidRDefault="00BE5324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слайд</w:t>
      </w:r>
    </w:p>
    <w:p w:rsidR="00BE5324" w:rsidRDefault="00973721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Е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сли мы хотим научить ребёнка говорить красиво и чётко, следует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br/>
        <w:t xml:space="preserve">обучить его правильному дыханию. В своей работе мы используем </w:t>
      </w:r>
      <w:r w:rsidR="00ED4410" w:rsidRPr="00BC638C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>упражнения</w:t>
      </w:r>
      <w:r w:rsidRPr="00BC638C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 xml:space="preserve"> </w:t>
      </w:r>
      <w:r w:rsidR="00ED4410" w:rsidRPr="00BC638C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>дыхательной гимнастики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, </w:t>
      </w:r>
    </w:p>
    <w:p w:rsidR="00BE5324" w:rsidRDefault="00BE5324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lastRenderedPageBreak/>
        <w:t>Слайд</w:t>
      </w:r>
    </w:p>
    <w:p w:rsidR="00973721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проводим их ежедневно</w:t>
      </w:r>
      <w:r w:rsidR="00BE5324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,</w:t>
      </w:r>
      <w:r w:rsidR="00973721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мы используем их как физкультминутки в процессе образовательной деятельности или как его часть, направленную на развитие речевого дыхания, в результате чего возрастает объём и глубина дыхания, сила и выносливость дыхательных мышц, координируются и ритмизируются дыхательные движения, и в целом улучшается функциональная деятельность всех органов и систем организма.</w:t>
      </w:r>
    </w:p>
    <w:p w:rsidR="00BE5324" w:rsidRDefault="00BE5324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Слайд</w:t>
      </w:r>
    </w:p>
    <w:p w:rsidR="00ED4410" w:rsidRPr="00973721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Главная мышца органов речи - это язык. И для него, как и для всякой мышцы, необходима гимнастика.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ребенка, мы ежедневно в процессе образовательной деятельности занимаемся </w:t>
      </w:r>
      <w:r w:rsidRPr="00B83EAD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>артикуляционной гимнастикой</w:t>
      </w:r>
      <w:proofErr w:type="gramStart"/>
      <w:r w:rsidRPr="00B83EAD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>.</w:t>
      </w:r>
      <w:proofErr w:type="gramEnd"/>
      <w:r w:rsidRPr="00B83EAD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br/>
      </w:r>
      <w:proofErr w:type="gramStart"/>
      <w:r w:rsidR="00BE5324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</w:t>
      </w:r>
      <w:proofErr w:type="gramEnd"/>
      <w:r w:rsidR="00BE5324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лайд</w:t>
      </w:r>
    </w:p>
    <w:p w:rsidR="00B83EAD" w:rsidRDefault="00B83EAD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Кроме того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, дети старшего дошкольного возраста выполняют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br/>
        <w:t>артикуляционную гимнастику с большим желанием и интересом, если данные</w:t>
      </w:r>
      <w:r w:rsid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упражнения предваряют н</w:t>
      </w: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ебольшие стихотворные заставки.</w:t>
      </w:r>
    </w:p>
    <w:p w:rsidR="00A44E7F" w:rsidRDefault="00B83EAD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Р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егулярное</w:t>
      </w:r>
      <w:r w:rsid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ее</w:t>
      </w:r>
      <w:r w:rsidR="00A44E7F" w:rsidRP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выполнение помогает:</w:t>
      </w:r>
    </w:p>
    <w:p w:rsidR="00ED4410" w:rsidRPr="00973721" w:rsidRDefault="00ED4410" w:rsidP="00BE5324">
      <w:pPr>
        <w:widowControl/>
        <w:numPr>
          <w:ilvl w:val="0"/>
          <w:numId w:val="2"/>
        </w:numPr>
        <w:shd w:val="clear" w:color="auto" w:fill="FFFFFF"/>
        <w:autoSpaceDN/>
        <w:spacing w:before="100" w:beforeAutospacing="1" w:after="100" w:afterAutospacing="1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улучшить кровоснабжение артикуляционных органов и их иннервацию;</w:t>
      </w:r>
    </w:p>
    <w:p w:rsidR="00ED4410" w:rsidRPr="00973721" w:rsidRDefault="00ED4410" w:rsidP="00BE5324">
      <w:pPr>
        <w:widowControl/>
        <w:numPr>
          <w:ilvl w:val="0"/>
          <w:numId w:val="2"/>
        </w:numPr>
        <w:shd w:val="clear" w:color="auto" w:fill="FFFFFF"/>
        <w:autoSpaceDN/>
        <w:spacing w:before="100" w:beforeAutospacing="1" w:after="100" w:afterAutospacing="1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улучшить подвижность артикуляционных органов;</w:t>
      </w:r>
    </w:p>
    <w:p w:rsidR="00ED4410" w:rsidRPr="00973721" w:rsidRDefault="00ED4410" w:rsidP="00BE5324">
      <w:pPr>
        <w:widowControl/>
        <w:numPr>
          <w:ilvl w:val="0"/>
          <w:numId w:val="2"/>
        </w:numPr>
        <w:shd w:val="clear" w:color="auto" w:fill="FFFFFF"/>
        <w:autoSpaceDN/>
        <w:spacing w:before="100" w:beforeAutospacing="1" w:after="100" w:afterAutospacing="1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укрепить мышечную систему языка, губ, щёк;</w:t>
      </w:r>
    </w:p>
    <w:p w:rsidR="00ED4410" w:rsidRPr="00973721" w:rsidRDefault="00ED4410" w:rsidP="00BE5324">
      <w:pPr>
        <w:widowControl/>
        <w:numPr>
          <w:ilvl w:val="0"/>
          <w:numId w:val="2"/>
        </w:numPr>
        <w:shd w:val="clear" w:color="auto" w:fill="FFFFFF"/>
        <w:autoSpaceDN/>
        <w:spacing w:before="100" w:beforeAutospacing="1" w:after="100" w:afterAutospacing="1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уменьшить напряжённость артикуляционных органов.</w:t>
      </w:r>
    </w:p>
    <w:p w:rsidR="00BE5324" w:rsidRDefault="00BE5324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Слайд</w:t>
      </w:r>
    </w:p>
    <w:p w:rsidR="00A44E7F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B83EAD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>Пальчиковая гимнастика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. Формирование словесной речи ребёнка начинается,</w:t>
      </w:r>
      <w:r w:rsidR="00B83EAD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когда движения пальцев рук достигают достаточной точности. Развитие</w:t>
      </w:r>
      <w:r w:rsidR="00B83EAD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пальцевой моторики подготавливает почву для последующего формирования</w:t>
      </w:r>
      <w:r w:rsidR="00B83EAD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речи. Давно известно, что истоки способностей и дарования детей находятся на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кончиках их пальцев. От них, образно говоря, идут тончайшие ручейки, которые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питают источники творческой мысли. Чем больше мастерства в детской руке, тем</w:t>
      </w:r>
      <w:r w:rsidR="00A44E7F" w:rsidRP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ребенок умнее. Систематические упражнения по тренировке движений пальцев,</w:t>
      </w:r>
      <w:r w:rsidR="00A44E7F" w:rsidRP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наряду со стимулирующим </w:t>
      </w:r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lastRenderedPageBreak/>
        <w:t>влиянием на развитие речи, является мощным средством</w:t>
      </w:r>
      <w:r w:rsidR="00A44E7F" w:rsidRP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повышения работоспособности коры головного мозга. С этой целью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br/>
        <w:t>используются в</w:t>
      </w:r>
      <w:r w:rsidR="00A44E7F" w:rsidRP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свободной деятельности и на занятиях игры и упражнения на формирование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движений пальцев руки.</w:t>
      </w:r>
    </w:p>
    <w:p w:rsidR="00BE5324" w:rsidRDefault="00BE5324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слайд</w:t>
      </w:r>
    </w:p>
    <w:p w:rsidR="00A44E7F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Сначала дети осваивают движения без речевого сопровождения, затем добавляется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речевое сопровождение (разыгрывание небольших сценок, пересказ коротких</w:t>
      </w:r>
      <w:r w:rsidR="00A44E7F" w:rsidRP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рассказов с сопровождением построения фигур из кисти и пальцев рук)</w:t>
      </w:r>
      <w:r w:rsidR="006B60FB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6B60FB" w:rsidRDefault="006B60FB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Слайд</w:t>
      </w:r>
    </w:p>
    <w:p w:rsidR="006B60FB" w:rsidRDefault="006B60FB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Игры с прищепками и карандашами также развивают мелкую моторику детей.</w:t>
      </w:r>
    </w:p>
    <w:p w:rsidR="00BE5324" w:rsidRDefault="00BE5324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Слайд</w:t>
      </w:r>
    </w:p>
    <w:p w:rsidR="00A44E7F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proofErr w:type="spellStart"/>
      <w:r w:rsidRPr="00B83EAD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>Самомассаж</w:t>
      </w:r>
      <w:proofErr w:type="spellEnd"/>
      <w:r w:rsidRPr="00B83EAD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>.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 Одним из эффективных направлений по подготовке дошкольников к</w:t>
      </w:r>
      <w:r w:rsidR="00A44E7F" w:rsidRP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письму является </w:t>
      </w:r>
      <w:proofErr w:type="spellStart"/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самомассаж</w:t>
      </w:r>
      <w:proofErr w:type="spellEnd"/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рук.</w:t>
      </w:r>
      <w:r w:rsidR="00A44E7F" w:rsidRP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Под воздействием несложных массажных</w:t>
      </w:r>
      <w:r w:rsidR="00A44E7F" w:rsidRP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упражнений достигается нормализация мышечного тонуса, происходит стимуляция</w:t>
      </w:r>
      <w:r w:rsidR="00A44E7F" w:rsidRP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тактильных ощущений, а также под воздействием импульсов, идущих в коре</w:t>
      </w:r>
      <w:r w:rsidR="00B83EAD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головного мозга от двигательных зон </w:t>
      </w:r>
      <w:proofErr w:type="gramStart"/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к</w:t>
      </w:r>
      <w:proofErr w:type="gramEnd"/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речевым, более благотворно развивается</w:t>
      </w:r>
      <w:r w:rsidR="00A44E7F" w:rsidRP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44E7F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речевая функция. При проведении массажа рекомендуется обучать детей не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надавливать силой на указанные точки, а массировать их мягкими движениями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пальцев, слегка надавливая или легко поглаживая. Приемы </w:t>
      </w:r>
      <w:proofErr w:type="spellStart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самомассажа</w:t>
      </w:r>
      <w:proofErr w:type="spellEnd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проводят в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такой последовательности: поглаживание, растирание, разминание и вибрация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(потряхивание). Все упражнения должны выполняться на фоне позитивных ответных</w:t>
      </w:r>
      <w:r w:rsidR="00B83EAD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реакций ребенка. Для самомассажа используем специальные ручные </w:t>
      </w:r>
      <w:proofErr w:type="spellStart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массажёры</w:t>
      </w:r>
      <w:proofErr w:type="spellEnd"/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(мячи с пуговицами, варежки обшитые бисером),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proofErr w:type="spellStart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су-джок</w:t>
      </w:r>
      <w:proofErr w:type="spellEnd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мячи, «сухой бассейн».</w:t>
      </w:r>
    </w:p>
    <w:p w:rsidR="00BE5324" w:rsidRDefault="00BE5324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Слайд</w:t>
      </w:r>
    </w:p>
    <w:p w:rsidR="00ED4410" w:rsidRPr="00973721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Массажные движения выполняются с речевым сопровождением. Главная ценность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массажа заключается в том, что он, прежде всего, влияет на нервную систему малыша,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помогает ребенку снять общую усталость, помогает всем органам и системам работать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br/>
        <w:t>бесперебойно и эффективно.</w:t>
      </w:r>
    </w:p>
    <w:p w:rsidR="00BE5324" w:rsidRDefault="00BE5324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Слайд</w:t>
      </w:r>
    </w:p>
    <w:p w:rsidR="00ED4410" w:rsidRPr="00973721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lastRenderedPageBreak/>
        <w:t>Есть такая народная мудрость «Лучше один раз увидеть, чем сто раз услышать».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br/>
        <w:t>Зрение играет большую роль в развитии человека. С помощью зрения осуществляется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90% восприятия внешнего мира. Хорошее зрение необходимо человеку для любой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деятельности, поэтому во время занятий по развитию речи, да и не только, мы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включаем гимнастику для глаз. Нарушения зрения </w:t>
      </w:r>
      <w:r w:rsidR="00B83EAD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могут проявиться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в нарушении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br/>
        <w:t>умственной работоспособности, произвольной деятельности и поведении детей,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а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также быстрой истощаемости и </w:t>
      </w:r>
      <w:proofErr w:type="spellStart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пресыщаемости</w:t>
      </w:r>
      <w:proofErr w:type="spellEnd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любым видом деятельности,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повышенной возбудимости, раздражительности, двигательной расторможенности,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происходят изменения в мелкой моторике, а отсюда следует неполноценное развитие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речи детей.</w:t>
      </w:r>
    </w:p>
    <w:p w:rsidR="00ED4410" w:rsidRPr="00973721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В своей работе мы применяем такую гимнастику для глаз, как например: Проследи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глазками по цветным дорожкам; Проследи глазками цифры</w:t>
      </w:r>
      <w:r w:rsidR="00BE5324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, например, от 1 до 10; бег по дорожкам и др.</w:t>
      </w:r>
    </w:p>
    <w:p w:rsidR="00BE5324" w:rsidRDefault="00BE5324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Слайд</w:t>
      </w:r>
    </w:p>
    <w:p w:rsidR="00ED4410" w:rsidRPr="00973721" w:rsidRDefault="00BE5324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На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ряду </w:t>
      </w:r>
      <w:proofErr w:type="gramStart"/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 выше</w:t>
      </w:r>
      <w:proofErr w:type="gramEnd"/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перечисленными </w:t>
      </w:r>
      <w:proofErr w:type="spellStart"/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здоровьесберегающими</w:t>
      </w:r>
      <w:proofErr w:type="spellEnd"/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приёмами, в процессе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образовательной деятельности, когда детям предстоит интенсивная умственная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нагрузка, рекомендуем применять </w:t>
      </w:r>
      <w:proofErr w:type="spellStart"/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кинезиологические</w:t>
      </w:r>
      <w:proofErr w:type="spellEnd"/>
      <w:r w:rsidR="00ED4410"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упражнения.</w:t>
      </w:r>
    </w:p>
    <w:p w:rsidR="00ED4410" w:rsidRPr="00973721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proofErr w:type="spellStart"/>
      <w:r w:rsidRPr="00B83EAD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>Кинезиологические</w:t>
      </w:r>
      <w:proofErr w:type="spellEnd"/>
      <w:r w:rsidRPr="00B83EAD">
        <w:rPr>
          <w:rFonts w:eastAsia="Times New Roman" w:cs="Times New Roman"/>
          <w:b/>
          <w:color w:val="333333"/>
          <w:kern w:val="0"/>
          <w:sz w:val="28"/>
          <w:szCs w:val="28"/>
          <w:lang w:eastAsia="ru-RU"/>
        </w:rPr>
        <w:t xml:space="preserve"> упражнения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- комплекс движений, позволяющий активизировать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межполушарное взаимодействие, иначе они называются «гимнастикой мозга»</w:t>
      </w:r>
    </w:p>
    <w:p w:rsidR="00A44E7F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proofErr w:type="spellStart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Кинезиологические</w:t>
      </w:r>
      <w:proofErr w:type="spellEnd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методы влияют не только на развитие умственных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br/>
        <w:t>способностей и физического здоровья, они позволяют активизировать различные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отделы коры больших полушарий, что способствует развитию способностей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человека и коррекции проблем в различных областях психики. В частности,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применение этих методов позволяет улучшить у ребенка память, внимание, речь,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пространственные представления, мелкую и крупную моторику, снижает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утомляемость, повышает способность к произвольному контролю. </w:t>
      </w:r>
    </w:p>
    <w:p w:rsidR="00ED4410" w:rsidRPr="00973721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Применяем</w:t>
      </w:r>
      <w:r w:rsidR="008A26DB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такие упражнения как: Ушки трём, заводим мотор, кошачьи когти, ленивые</w:t>
      </w:r>
      <w:r w:rsidR="008A26DB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восьмёрки, </w:t>
      </w:r>
      <w:proofErr w:type="spellStart"/>
      <w:proofErr w:type="gramStart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нос-уши</w:t>
      </w:r>
      <w:proofErr w:type="spellEnd"/>
      <w:proofErr w:type="gramEnd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, выдох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BE5324" w:rsidRDefault="00BE5324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Слайд </w:t>
      </w:r>
    </w:p>
    <w:p w:rsidR="00ED4410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Интересно отметить, что человек может мыслить, сидя неподвижно.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Однако для закрепления мысли необходимо движение. Иван Петрович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lastRenderedPageBreak/>
        <w:t>Павлов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считал, что любая мысль заканчивается движением.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Именно поэтому многим людям легче мыслить при повторяющихся физических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действиях, например ходьбе, покачивании ногой, постукивании карандашом по столу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br/>
        <w:t>и др. Вот почему следует помнить, что неподвижный ребёнок не обучается!</w:t>
      </w:r>
    </w:p>
    <w:p w:rsidR="00B95B19" w:rsidRPr="00973721" w:rsidRDefault="00B95B19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Мы при проведении НООД всегда используем </w:t>
      </w:r>
      <w:proofErr w:type="spellStart"/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физминутки</w:t>
      </w:r>
      <w:proofErr w:type="spellEnd"/>
      <w:r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. Они очень нравятся детям, и позволяют снять напряжение и передохнуть во время напряженной деятельности на занятии.</w:t>
      </w:r>
    </w:p>
    <w:p w:rsidR="00ED4410" w:rsidRPr="00973721" w:rsidRDefault="00ED4410" w:rsidP="00BE5324">
      <w:pPr>
        <w:widowControl/>
        <w:shd w:val="clear" w:color="auto" w:fill="FFFFFF"/>
        <w:autoSpaceDN/>
        <w:spacing w:after="150" w:line="276" w:lineRule="auto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</w:pP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Использование нами вышеперечисленных </w:t>
      </w:r>
      <w:proofErr w:type="spellStart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здоровьесберегающих</w:t>
      </w:r>
      <w:proofErr w:type="spellEnd"/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технологий при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проведении НОД по развитию речи, а также создание наиболее разнообразной,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интересной для ребёнка речевой среды способствует решению задач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гармоничного развития дошкольников более результативно и в короткие сроки,</w:t>
      </w:r>
      <w:r w:rsidR="00A44E7F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973721">
        <w:rPr>
          <w:rFonts w:eastAsia="Times New Roman" w:cs="Times New Roman"/>
          <w:color w:val="333333"/>
          <w:kern w:val="0"/>
          <w:sz w:val="28"/>
          <w:szCs w:val="28"/>
          <w:lang w:eastAsia="ru-RU"/>
        </w:rPr>
        <w:t>активизирует психические процессы и формирует личность ребёнка в целом.</w:t>
      </w:r>
    </w:p>
    <w:sectPr w:rsidR="00ED4410" w:rsidRPr="00973721" w:rsidSect="00AB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30E"/>
    <w:multiLevelType w:val="multilevel"/>
    <w:tmpl w:val="AB16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B79F7"/>
    <w:multiLevelType w:val="multilevel"/>
    <w:tmpl w:val="9624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compat/>
  <w:rsids>
    <w:rsidRoot w:val="00ED4410"/>
    <w:rsid w:val="00022FDC"/>
    <w:rsid w:val="0013128A"/>
    <w:rsid w:val="0059150F"/>
    <w:rsid w:val="006B5C82"/>
    <w:rsid w:val="006B60FB"/>
    <w:rsid w:val="00805A35"/>
    <w:rsid w:val="008A26DB"/>
    <w:rsid w:val="00973721"/>
    <w:rsid w:val="009D48C9"/>
    <w:rsid w:val="00A44E7F"/>
    <w:rsid w:val="00AB5242"/>
    <w:rsid w:val="00B83EAD"/>
    <w:rsid w:val="00B95B19"/>
    <w:rsid w:val="00BC638C"/>
    <w:rsid w:val="00BE5324"/>
    <w:rsid w:val="00EA12C4"/>
    <w:rsid w:val="00EC44D2"/>
    <w:rsid w:val="00ED4410"/>
    <w:rsid w:val="00FA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6B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EA12C4"/>
    <w:pPr>
      <w:widowControl/>
      <w:spacing w:before="100" w:after="100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10">
    <w:name w:val="Стиль1 Знак"/>
    <w:basedOn w:val="a0"/>
    <w:link w:val="1"/>
    <w:rsid w:val="00EA12C4"/>
    <w:rPr>
      <w:rFonts w:eastAsia="Times New Roman" w:cs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6B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EA12C4"/>
    <w:pPr>
      <w:widowControl/>
      <w:spacing w:before="100" w:after="100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10">
    <w:name w:val="Стиль1 Знак"/>
    <w:basedOn w:val="a0"/>
    <w:link w:val="1"/>
    <w:rsid w:val="00EA12C4"/>
    <w:rPr>
      <w:rFonts w:eastAsia="Times New Roman" w:cs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T4CTUPCNHN5M-256796007-3711</_dlc_DocId>
    <_dlc_DocIdUrl xmlns="c71519f2-859d-46c1-a1b6-2941efed936d">
      <Url>http://www.eduportal44.ru/chuhloma/rodnik/1/_layouts/15/DocIdRedir.aspx?ID=T4CTUPCNHN5M-256796007-3711</Url>
      <Description>T4CTUPCNHN5M-256796007-3711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80FFD-EEA7-4431-95FB-1C431CD0C1B4}"/>
</file>

<file path=customXml/itemProps2.xml><?xml version="1.0" encoding="utf-8"?>
<ds:datastoreItem xmlns:ds="http://schemas.openxmlformats.org/officeDocument/2006/customXml" ds:itemID="{6AF73C22-69DF-4303-80E7-F7D7BB14C48E}"/>
</file>

<file path=customXml/itemProps3.xml><?xml version="1.0" encoding="utf-8"?>
<ds:datastoreItem xmlns:ds="http://schemas.openxmlformats.org/officeDocument/2006/customXml" ds:itemID="{0BA97062-620B-42C8-8F92-FF23A54AF493}"/>
</file>

<file path=customXml/itemProps4.xml><?xml version="1.0" encoding="utf-8"?>
<ds:datastoreItem xmlns:ds="http://schemas.openxmlformats.org/officeDocument/2006/customXml" ds:itemID="{4EE6FEB5-134D-45DC-8467-6ECEFA3CE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4</cp:revision>
  <dcterms:created xsi:type="dcterms:W3CDTF">2017-04-02T11:51:00Z</dcterms:created>
  <dcterms:modified xsi:type="dcterms:W3CDTF">2022-12-21T03:27:00Z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197a83d8-6aca-46ca-b881-87935282ac10</vt:lpwstr>
  </property>
</Properties>
</file>