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7C" w:rsidRPr="008C787C" w:rsidRDefault="008C787C" w:rsidP="008C7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b/>
          <w:bCs/>
          <w:color w:val="984806"/>
          <w:sz w:val="36"/>
          <w:lang w:eastAsia="ru-RU"/>
        </w:rPr>
        <w:t>Консультация для родителей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b/>
          <w:bCs/>
          <w:color w:val="E36C0A"/>
          <w:sz w:val="44"/>
          <w:lang w:eastAsia="ru-RU"/>
        </w:rPr>
        <w:t>«</w:t>
      </w:r>
      <w:r w:rsidRPr="008C787C">
        <w:rPr>
          <w:rFonts w:ascii="Times New Roman" w:eastAsia="Times New Roman" w:hAnsi="Times New Roman" w:cs="Times New Roman"/>
          <w:b/>
          <w:bCs/>
          <w:i/>
          <w:iCs/>
          <w:color w:val="E36C0A"/>
          <w:sz w:val="44"/>
          <w:lang w:eastAsia="ru-RU"/>
        </w:rPr>
        <w:t>Как привить детям интерес к чтению и любовь к книгам?»</w:t>
      </w:r>
    </w:p>
    <w:p w:rsidR="008C787C" w:rsidRPr="008C787C" w:rsidRDefault="008C787C" w:rsidP="008C7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87C">
        <w:rPr>
          <w:rFonts w:ascii="Times New Roman" w:eastAsia="Times New Roman" w:hAnsi="Times New Roman" w:cs="Times New Roman"/>
          <w:b/>
          <w:bCs/>
          <w:color w:val="984806"/>
          <w:sz w:val="32"/>
          <w:lang w:eastAsia="ru-RU"/>
        </w:rPr>
        <w:t>Человек, любящий и умеющий читать – счастливый человек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b/>
          <w:bCs/>
          <w:color w:val="984806"/>
          <w:sz w:val="32"/>
          <w:lang w:eastAsia="ru-RU"/>
        </w:rPr>
        <w:t>Он окружен множеством добрых, умных друзей. Друзья эти- книги.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                                                                                      </w:t>
      </w:r>
      <w:proofErr w:type="gramStart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Паустовский</w:t>
      </w:r>
    </w:p>
    <w:p w:rsidR="008C787C" w:rsidRPr="008C787C" w:rsidRDefault="008C787C" w:rsidP="008C787C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787C" w:rsidRPr="008C787C" w:rsidRDefault="008C787C" w:rsidP="008C787C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Интерес к чтению  в дошкольном детстве представляет собой </w:t>
      </w:r>
      <w:proofErr w:type="spellStart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многоаспектный</w:t>
      </w:r>
      <w:proofErr w:type="spellEnd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своей природе процесс, поскольку развитое мышление человека — это речевое, языковое, словесно-логическое мышление. Взаимосвязь речевого и умственного, познавательного развития свидетельствует об огромном значении языка для развития мышления. Из книги ребенок узнает много новых слов, образных выражений, его речь обогащается эмоциональной и поэтической лексикой. Литература помогает детям излагать свое отношение к </w:t>
      </w:r>
      <w:proofErr w:type="gramStart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прослушанному</w:t>
      </w:r>
      <w:proofErr w:type="gramEnd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сравнения, метафоры, эпитеты и другие средства образной выразительности.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Наши дети – это наше продолжение. Воспитывая детей, мы пытаемся не просто научить их говорить, читать, писать и ориентироваться в повседневных ситуациях. Мы хотим привить им свое мировоззрение, передать им свои жизненные ценности.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которые сквозь пальцы смотрят на то, что ребенок отказывается читать, рискуют через несколько лет «не узнать» свое чадо, и тогда будет уже поздно удивляться, «в кого же он такой?»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С.Я. Маршак говорил, что есть талант писателя, а есть талант читателя. Как любой талант (а он спрятан в каждом), его надо открыть, вырастить, воспитать. Истоки читательского таланта, как и многих других способностей, лежат в раннем детстве. «Как заставить ребенка читать?» Заставить читать с интересом невозможно, как невозможно заставить ребенка играть в скучную игру. Да и информация, которую человек постигает «через силу», не оставляет следа в его душе. Поэтому необходимо научить ребенка любви к чтению, а это практически полностью в руках мам и пап.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Очень трудно представить себе детство без любимых детских книг и сказок. Ведь книга входит в жизнь ребенка с самого раннего возраста, сопровождает его на протяжении всего детства и остается с ним на всю жизнь. Не раз мы слышали, что книга – это источник знаний. Дети, полюбившие чтение, намного лучше успевают в школе, точнее излагают свои мысли, и не только в устной речи, но и в письменной.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нужны не только для развлечения, но и для развития и обучения ребенка, т. к. они делают его мир необычайно интересным и полным </w:t>
      </w: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удивительных открытий. Но современные дети всё чаще проводят время за компьютером или телевизором и всё реже читают.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Решение этой проблемы остаётся актуальным в настоящее время, ведь через книгу ребёнок познаёт окружающий его мир, познаёт о добре и зле, ненависти и дружбе, смелости и трусости. Чтение закладывает в ребёнке моральные ценности, учит сострадать и сопереживать, удивляться и радоваться.</w:t>
      </w:r>
    </w:p>
    <w:p w:rsidR="008C787C" w:rsidRPr="008C787C" w:rsidRDefault="008C787C" w:rsidP="008C787C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ознакомлении с книгой отчетливо выступает связь </w:t>
      </w:r>
      <w:proofErr w:type="gramStart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</w:t>
      </w:r>
      <w:proofErr w:type="gramEnd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развития, язык усваивается в его эстетической функции. Владение языковыми изобразительно-выразительными средствами служит развитию художественного восприятия литературных произведений. Воспитательная функция литературы осуществляется особым, присущим лишь искусству способом – силой воздействия художественного образа. Чтобы полностью реализовать воспитательные возможности литературы, необходимо знать психологические особенности восприятия и понимания этого вида искусства дошкольниками.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Воспитательное воздействие оказывает  содержание литературных произведений (начиная с произведений устного народного творчества), а произведения живописи, народные игрушки, альбомы по искусству и различные пособия развивают у детей любознательность, гордость и уважение к их создателям. Кроме того, рассказывание совместно, группами (командами) предполагает умение договариваться между собой, в случае необходимости помогать товарищу, уступать ему и т.д. Ознакомление с литературой, пересказ художественных произведений, обучение составлению коллективного рассказа способствуют формированию не только этических знаний и нравственных чувств, но и нравственного поведения детей.                                                 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Игра — основной способ освоения окружающего мира и существования ребенка примерно до 9-10 летнего возраста. Игры формируют привычки, интересы и нравственные ориентиры. В игре нет никакого принуждения, напротив, очень высокая мотивация и эмоциональная насыщенность информации. Поэтому то, что усвоено в игре, надежно закрепляется в сознании и входит в золотой запас вашего ребенка.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b/>
          <w:bCs/>
          <w:color w:val="984806"/>
          <w:sz w:val="28"/>
          <w:lang w:eastAsia="ru-RU"/>
        </w:rPr>
        <w:t>         "Озвучивание"</w:t>
      </w: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рассматривание картинок с самыми маленькими и их звуковое сопровождение.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b/>
          <w:bCs/>
          <w:color w:val="984806"/>
          <w:sz w:val="28"/>
          <w:lang w:eastAsia="ru-RU"/>
        </w:rPr>
        <w:t>         "Игра в прятки"</w:t>
      </w: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еще одна интересная форма игровой деятельности, развивающая внимательность. Герой книги потерялся, шел по лесу и заблудился, попробуйте его найти. Вы увидите, с каким восторгом обнаружит ваш ребенок этого героя на самой последней странице книги. Только и вы должны участвовать в этом процессе и комментировать ваши долгие и упорные поиски. Варианты пряток могут быть самые разнообразные. Все зависит от вашей фантазии. Вы можете искать предмет определенного цвета, размера, формы. Таким </w:t>
      </w:r>
      <w:proofErr w:type="gramStart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расширяя кругозор ребенка, впоследствии, когда начнете изучать буквы, можно сыграть в прятки с буквой "А" и др.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b/>
          <w:bCs/>
          <w:color w:val="984806"/>
          <w:sz w:val="28"/>
          <w:lang w:eastAsia="ru-RU"/>
        </w:rPr>
        <w:lastRenderedPageBreak/>
        <w:t>        "Копирование картинки"</w:t>
      </w: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очень интересная игра, которая заставляет вашего малыша внимательно всматриваться </w:t>
      </w:r>
      <w:proofErr w:type="gramStart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изображенное. </w:t>
      </w:r>
      <w:proofErr w:type="gramStart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вместе с ребенком изображаете</w:t>
      </w:r>
      <w:proofErr w:type="gramEnd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лицах и с помощью предметов то, что изображено на картинках. Вы не просто комментируете происходящее, а как будто все время обращаетесь к тексту книги: “Посмотрим, что там написано дальше про Зайчонка, тут сказано, что он очень развеселился. Как, по-твоему, смеется наш Зайчонок? Молодец! Очень здорово! А что с ним произошло потом?" И т.д. Нужно все время провоцировать малыша, чтоб он заглянул в книгу. Она должна стать ему другом, самым любимым и интересным. Очень часто в процессе такой игры ребенок учится творить книгу самостоятельно, он сам придумывает сценарий. Поощряйте подобные проявления. Это бесценный опыт его самостоятельной творческой вовлеченности в процесс чтения. На картинке не всегда изображено именно то, что написано в книге. Поэтому большинство картинок вы можете воспроизвести самостоятельно вместе с ребенком, опираясь на текст.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8C787C">
        <w:rPr>
          <w:rFonts w:ascii="Times New Roman" w:eastAsia="Times New Roman" w:hAnsi="Times New Roman" w:cs="Times New Roman"/>
          <w:b/>
          <w:bCs/>
          <w:color w:val="984806"/>
          <w:sz w:val="28"/>
          <w:lang w:eastAsia="ru-RU"/>
        </w:rPr>
        <w:t>"Иллюстрирование книги"</w:t>
      </w: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эта игра подойдет детям постарше, которые еще не умеют читать, но уже умеют рисовать. Прочитайте эпизод из книги и попросите своего ребенка нарисовать его. Чем младше ваш иллюстратор, тем большая помощь ему потребуется. Но не увлекайтесь. Не стоит вам самому хватать кисти и краски и  рисовать за маленького художника. У вас, конечно, получится намного лучше. Но польза от такого рисунка минимальная.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игры начинаются тогда, когда простые уже освоены и стали неинтересны. По мере взросления ребенка, можно усложнять его общение с книгой.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8C787C">
        <w:rPr>
          <w:rFonts w:ascii="Times New Roman" w:eastAsia="Times New Roman" w:hAnsi="Times New Roman" w:cs="Times New Roman"/>
          <w:b/>
          <w:bCs/>
          <w:color w:val="984806"/>
          <w:sz w:val="28"/>
          <w:lang w:eastAsia="ru-RU"/>
        </w:rPr>
        <w:t xml:space="preserve">"Игра в </w:t>
      </w:r>
      <w:proofErr w:type="spellStart"/>
      <w:r w:rsidRPr="008C787C">
        <w:rPr>
          <w:rFonts w:ascii="Times New Roman" w:eastAsia="Times New Roman" w:hAnsi="Times New Roman" w:cs="Times New Roman"/>
          <w:b/>
          <w:bCs/>
          <w:color w:val="984806"/>
          <w:sz w:val="28"/>
          <w:lang w:eastAsia="ru-RU"/>
        </w:rPr>
        <w:t>Карлсона</w:t>
      </w:r>
      <w:proofErr w:type="spellEnd"/>
      <w:r w:rsidRPr="008C787C">
        <w:rPr>
          <w:rFonts w:ascii="Times New Roman" w:eastAsia="Times New Roman" w:hAnsi="Times New Roman" w:cs="Times New Roman"/>
          <w:b/>
          <w:bCs/>
          <w:color w:val="984806"/>
          <w:sz w:val="28"/>
          <w:lang w:eastAsia="ru-RU"/>
        </w:rPr>
        <w:t>"</w:t>
      </w: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в Красную шапочку и Серого волка, и т.д.- это совместное фантазирование и проигрывание в обыденной жизни придуманных вами эпизодов из жизни любимых героев. Ваш ребенок может стать на какое-то время деревянным мальчиком Буратино и будет убирать за собой игрушки в полосатом колпачке. Ему придется научиться двигаться, как Буратино, как будто он деревянный. Все должно быть предельно достоверным, иначе игра теряет смысл. К слову сказать, эти игры дают вам возможность использовать заинтересованность ребенка и научить его одеваться, убирать за собой, аккуратно есть, чистить зубы и т.д. вы можете играть в любимых героев и в трамвае, и на даче, и в магазине. Не забывайте все время „советоваться" с любимой книжкой. Она должна быть под рукой. Вы продолжаете читать ее вместе с ребенком. Увлекаться этой игрой не стоит, потому что ребенок, идентифицируя себя с Буратино, котом в сапогах или еще кем-нибудь, может оторваться от действительности и забыть, что он на самом деле Саша Петров. Поэтому иногда побыть Буратино придется и вам.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b/>
          <w:bCs/>
          <w:color w:val="984806"/>
          <w:sz w:val="28"/>
          <w:lang w:eastAsia="ru-RU"/>
        </w:rPr>
        <w:t>      "Сочинение сказки"</w:t>
      </w: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эта игра потребует определенных творческих способностей. Сочинять сказки не так-то просто, но чрезвычайно интересно. Если у вас есть компьютер, вы можете напечатать сказку, снабдить ее иллюстрациями. И пусть ваш ребенок активно участвует в этом процессе. Но </w:t>
      </w: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лучше создавать книгу вручную. Каждый день по страничке. Бережно храните эти шедевры творческой активности ребенка. В процессе создания книги главная роль должна приходиться на него. Когда ребенок научится писать, постарайтесь минимально участвовать в этом. Если вы не смогли заинтересовать малыша, никогда не заставляйте его играть насильно. Такие действия могут только навредить ему и не принесут ни удовольствия, ни пользы. И все это время читайте ребенку умные и красивые книги.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 сегодняшний день в нашем обществе совершенно очевидно снижается статус чтения. В век технического совершенства информации интерес к книге ослабевает. Чтобы решить эту проблему, необходимо повысить интерес подрастающего поколения к чтению, к книге.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b/>
          <w:bCs/>
          <w:color w:val="984806"/>
          <w:sz w:val="32"/>
          <w:lang w:eastAsia="ru-RU"/>
        </w:rPr>
        <w:t xml:space="preserve">                   Книга как птица, </w:t>
      </w:r>
      <w:proofErr w:type="gramStart"/>
      <w:r w:rsidRPr="008C787C">
        <w:rPr>
          <w:rFonts w:ascii="Times New Roman" w:eastAsia="Times New Roman" w:hAnsi="Times New Roman" w:cs="Times New Roman"/>
          <w:b/>
          <w:bCs/>
          <w:color w:val="984806"/>
          <w:sz w:val="32"/>
          <w:lang w:eastAsia="ru-RU"/>
        </w:rPr>
        <w:t>—м</w:t>
      </w:r>
      <w:proofErr w:type="gramEnd"/>
      <w:r w:rsidRPr="008C787C">
        <w:rPr>
          <w:rFonts w:ascii="Times New Roman" w:eastAsia="Times New Roman" w:hAnsi="Times New Roman" w:cs="Times New Roman"/>
          <w:b/>
          <w:bCs/>
          <w:color w:val="984806"/>
          <w:sz w:val="32"/>
          <w:lang w:eastAsia="ru-RU"/>
        </w:rPr>
        <w:t>ожет весь мир облететь.</w:t>
      </w:r>
    </w:p>
    <w:p w:rsidR="008C787C" w:rsidRPr="008C787C" w:rsidRDefault="008C787C" w:rsidP="008C787C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b/>
          <w:bCs/>
          <w:color w:val="984806"/>
          <w:sz w:val="32"/>
          <w:lang w:eastAsia="ru-RU"/>
        </w:rPr>
        <w:t>Книга – царица: может сердцем повелеть.</w:t>
      </w:r>
    </w:p>
    <w:p w:rsidR="008C787C" w:rsidRPr="008C787C" w:rsidRDefault="008C787C" w:rsidP="008C787C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b/>
          <w:bCs/>
          <w:color w:val="984806"/>
          <w:sz w:val="32"/>
          <w:lang w:eastAsia="ru-RU"/>
        </w:rPr>
        <w:t>Книга – богиня: чудо свершает покой.</w:t>
      </w:r>
    </w:p>
    <w:p w:rsidR="008C787C" w:rsidRPr="008C787C" w:rsidRDefault="008C787C" w:rsidP="008C787C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b/>
          <w:bCs/>
          <w:color w:val="984806"/>
          <w:sz w:val="32"/>
          <w:lang w:eastAsia="ru-RU"/>
        </w:rPr>
        <w:t>Книга – рабыня: часто проходит сквозь строй.</w:t>
      </w:r>
    </w:p>
    <w:p w:rsidR="008C787C" w:rsidRPr="008C787C" w:rsidRDefault="008C787C" w:rsidP="008C787C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(</w:t>
      </w:r>
      <w:proofErr w:type="spellStart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К.Барышевский</w:t>
      </w:r>
      <w:proofErr w:type="spellEnd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С помощью чтения книг ребёнок совершенствует свой интеллект, память, внимание, воображение. Усваивает и  использует опыт </w:t>
      </w:r>
      <w:proofErr w:type="gramStart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предшественников</w:t>
      </w:r>
      <w:proofErr w:type="gramEnd"/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учится думать, анализировать, сопоставлять, делать выводы. Чтение развивает душу  ребенка, учит его сострадать, быть милосердным, чувствовать чужую боль и радоваться чужому успеху.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Человек читающий умеет пользоваться информацией, исследовать ее. В наше время умение извлечь информацию, способность принимать правильное и быстрое решение на основе ее анализа ценится как высокое профессиональное достижение.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787C" w:rsidRPr="008C787C" w:rsidRDefault="008C787C" w:rsidP="008C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7C">
        <w:rPr>
          <w:rFonts w:ascii="Times New Roman" w:eastAsia="Times New Roman" w:hAnsi="Times New Roman" w:cs="Times New Roman"/>
          <w:b/>
          <w:bCs/>
          <w:color w:val="984806"/>
          <w:sz w:val="32"/>
          <w:lang w:eastAsia="ru-RU"/>
        </w:rPr>
        <w:t>       Книга  — это импульс к творческому озарению, к созданию нового художественного творения.</w:t>
      </w:r>
    </w:p>
    <w:p w:rsidR="00782035" w:rsidRDefault="008C787C"/>
    <w:sectPr w:rsidR="00782035" w:rsidSect="00DF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3178A"/>
    <w:multiLevelType w:val="multilevel"/>
    <w:tmpl w:val="F01C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787C"/>
    <w:rsid w:val="00226AC0"/>
    <w:rsid w:val="00680448"/>
    <w:rsid w:val="006B0CA8"/>
    <w:rsid w:val="008949D7"/>
    <w:rsid w:val="008C787C"/>
    <w:rsid w:val="00943D1D"/>
    <w:rsid w:val="00BB1731"/>
    <w:rsid w:val="00BD6C12"/>
    <w:rsid w:val="00CC2106"/>
    <w:rsid w:val="00DF0125"/>
    <w:rsid w:val="00EC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04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0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debarmenu-link">
    <w:name w:val="sidebar__menu-link"/>
    <w:basedOn w:val="a0"/>
    <w:rsid w:val="008C787C"/>
  </w:style>
  <w:style w:type="character" w:customStyle="1" w:styleId="sidebarmenu-amount">
    <w:name w:val="sidebar__menu-amount"/>
    <w:basedOn w:val="a0"/>
    <w:rsid w:val="008C787C"/>
  </w:style>
  <w:style w:type="character" w:styleId="a5">
    <w:name w:val="Strong"/>
    <w:basedOn w:val="a0"/>
    <w:uiPriority w:val="22"/>
    <w:qFormat/>
    <w:rsid w:val="008C787C"/>
    <w:rPr>
      <w:b/>
      <w:bCs/>
    </w:rPr>
  </w:style>
  <w:style w:type="character" w:styleId="a6">
    <w:name w:val="Emphasis"/>
    <w:basedOn w:val="a0"/>
    <w:uiPriority w:val="20"/>
    <w:qFormat/>
    <w:rsid w:val="008C7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9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T4CTUPCNHN5M-256796007-4219</_dlc_DocId>
    <_dlc_DocIdUrl xmlns="c71519f2-859d-46c1-a1b6-2941efed936d">
      <Url>https://www.eduportal44.ru/chuhloma/rodnik/1/_layouts/15/DocIdRedir.aspx?ID=T4CTUPCNHN5M-256796007-4219</Url>
      <Description>T4CTUPCNHN5M-256796007-4219</Description>
    </_dlc_DocIdUrl>
  </documentManagement>
</p:properties>
</file>

<file path=customXml/itemProps1.xml><?xml version="1.0" encoding="utf-8"?>
<ds:datastoreItem xmlns:ds="http://schemas.openxmlformats.org/officeDocument/2006/customXml" ds:itemID="{D1E96A0D-E4F4-4558-BB92-301CA0863EE1}"/>
</file>

<file path=customXml/itemProps2.xml><?xml version="1.0" encoding="utf-8"?>
<ds:datastoreItem xmlns:ds="http://schemas.openxmlformats.org/officeDocument/2006/customXml" ds:itemID="{451588FB-5D50-435C-B596-296D8F7404E9}"/>
</file>

<file path=customXml/itemProps3.xml><?xml version="1.0" encoding="utf-8"?>
<ds:datastoreItem xmlns:ds="http://schemas.openxmlformats.org/officeDocument/2006/customXml" ds:itemID="{58B27234-A553-43F7-B83C-610607EA5D99}"/>
</file>

<file path=customXml/itemProps4.xml><?xml version="1.0" encoding="utf-8"?>
<ds:datastoreItem xmlns:ds="http://schemas.openxmlformats.org/officeDocument/2006/customXml" ds:itemID="{BFC2A041-C0BC-45CE-9EE8-D1E8A899B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1477</Words>
  <Characters>8420</Characters>
  <Application>Microsoft Office Word</Application>
  <DocSecurity>0</DocSecurity>
  <Lines>70</Lines>
  <Paragraphs>19</Paragraphs>
  <ScaleCrop>false</ScaleCrop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2025-03-24T13:00:00Z</dcterms:created>
  <dcterms:modified xsi:type="dcterms:W3CDTF">2025-03-24T13:01:00Z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0a97958c-0654-48a7-a944-13525de2f7ad</vt:lpwstr>
  </property>
</Properties>
</file>