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E6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52"/>
          <w:szCs w:val="30"/>
          <w:lang w:eastAsia="ru-RU"/>
        </w:rPr>
      </w:pPr>
      <w:r w:rsidRPr="00E031E6">
        <w:rPr>
          <w:rFonts w:ascii="Times New Roman" w:hAnsi="Times New Roman" w:cs="Times New Roman"/>
          <w:kern w:val="36"/>
          <w:sz w:val="44"/>
          <w:lang w:eastAsia="ru-RU"/>
        </w:rPr>
        <w:t>Беседа «Небезопасные зимние забавы</w:t>
      </w:r>
      <w:r w:rsidR="00E031E6" w:rsidRPr="00E031E6">
        <w:rPr>
          <w:rFonts w:ascii="Times New Roman" w:hAnsi="Times New Roman" w:cs="Times New Roman"/>
          <w:kern w:val="36"/>
          <w:sz w:val="44"/>
          <w:lang w:eastAsia="ru-RU"/>
        </w:rPr>
        <w:t>»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kern w:val="36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Цель. Формирование первичных представлений о безопасном поведении во время игр на улице в </w:t>
      </w:r>
      <w:r w:rsidRPr="00E031E6">
        <w:rPr>
          <w:rFonts w:ascii="Times New Roman" w:hAnsi="Times New Roman" w:cs="Times New Roman"/>
          <w:bCs/>
          <w:color w:val="111111"/>
          <w:sz w:val="30"/>
          <w:lang w:eastAsia="ru-RU"/>
        </w:rPr>
        <w:t>зимний период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Задачи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• познакомить с правилами безопасного поведения во время игр на улице зимой;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• закреплять представления о детских </w:t>
      </w:r>
      <w:r w:rsidRPr="00E031E6">
        <w:rPr>
          <w:rFonts w:ascii="Times New Roman" w:hAnsi="Times New Roman" w:cs="Times New Roman"/>
          <w:bCs/>
          <w:color w:val="111111"/>
          <w:sz w:val="30"/>
          <w:lang w:eastAsia="ru-RU"/>
        </w:rPr>
        <w:t>зимних играх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• воспитывать доброжелательные отношения к товарищам во время игр.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Предварительная работа. </w:t>
      </w:r>
      <w:r w:rsidRPr="00E031E6">
        <w:rPr>
          <w:rFonts w:ascii="Times New Roman" w:hAnsi="Times New Roman" w:cs="Times New Roman"/>
          <w:bCs/>
          <w:color w:val="111111"/>
          <w:sz w:val="30"/>
          <w:lang w:eastAsia="ru-RU"/>
        </w:rPr>
        <w:t>Беседы о детских зимних забавах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, чтение художественной литературы.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Методы и приемы. ; </w:t>
      </w: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словесный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 рассказ воспитателя, художественное слово, вопросы, обсуждение; </w:t>
      </w: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наглядный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 рассматривание иллюстраций.</w:t>
      </w:r>
      <w:proofErr w:type="gramEnd"/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Материалы и оборудование. Иллюстрации </w:t>
      </w:r>
      <w:r w:rsidRPr="00E031E6">
        <w:rPr>
          <w:rFonts w:ascii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r w:rsidRPr="00E031E6">
        <w:rPr>
          <w:rFonts w:ascii="Times New Roman" w:hAnsi="Times New Roman" w:cs="Times New Roman"/>
          <w:bCs/>
          <w:i/>
          <w:iCs/>
          <w:color w:val="111111"/>
          <w:sz w:val="30"/>
          <w:lang w:eastAsia="ru-RU"/>
        </w:rPr>
        <w:t>Зимние забавы</w:t>
      </w:r>
      <w:r w:rsidRPr="00E031E6">
        <w:rPr>
          <w:rFonts w:ascii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, дидактическая игра </w:t>
      </w:r>
      <w:r w:rsidRPr="00E031E6">
        <w:rPr>
          <w:rFonts w:ascii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proofErr w:type="gramStart"/>
      <w:r w:rsidRPr="00E031E6">
        <w:rPr>
          <w:rFonts w:ascii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Хорошо-плохо</w:t>
      </w:r>
      <w:proofErr w:type="gramEnd"/>
      <w:r w:rsidRPr="00E031E6">
        <w:rPr>
          <w:rFonts w:ascii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, настенная доска.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Содержание организованной деятельности детей.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 ребята отгадайте </w:t>
      </w: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загадку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Загадка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Кто, угадай-ка,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Седая хозяйка?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Тряхнет перинки-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Над миром пушинки.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Дети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: Зимушка </w:t>
      </w:r>
      <w:proofErr w:type="gramStart"/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–З</w:t>
      </w:r>
      <w:proofErr w:type="gramEnd"/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има!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 Правильно! А что можно делать зимой на улице?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Дети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 Кататься с горки, кататься на коньках, играть в снежки и т. д.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 Да! Существует множество увлекательных и полезных игр и занятий для детей в </w:t>
      </w:r>
      <w:r w:rsidRPr="00E031E6">
        <w:rPr>
          <w:rFonts w:ascii="Times New Roman" w:hAnsi="Times New Roman" w:cs="Times New Roman"/>
          <w:bCs/>
          <w:color w:val="111111"/>
          <w:sz w:val="30"/>
          <w:lang w:eastAsia="ru-RU"/>
        </w:rPr>
        <w:t>зимнее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 время года – катание с горки, катание на коньках на </w:t>
      </w:r>
      <w:r w:rsid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катке, игры в снежки. Но без </w:t>
      </w:r>
      <w:r w:rsidR="00BF5A3E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 присмотра 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E031E6">
        <w:rPr>
          <w:rFonts w:ascii="Times New Roman" w:hAnsi="Times New Roman" w:cs="Times New Roman"/>
          <w:bCs/>
          <w:color w:val="111111"/>
          <w:sz w:val="30"/>
          <w:lang w:eastAsia="ru-RU"/>
        </w:rPr>
        <w:t>зимние забавы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 могут оказаться </w:t>
      </w:r>
      <w:proofErr w:type="spellStart"/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т</w:t>
      </w:r>
      <w:r w:rsid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равмо</w:t>
      </w:r>
      <w:r w:rsidR="00BF5A3E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опасными</w:t>
      </w:r>
      <w:proofErr w:type="spellEnd"/>
      <w:r w:rsidR="00BF5A3E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 для детей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Дети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 Да, мы должны гулять вместе с воспитателем или с родителями!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 Главное, что необходимо помнить родителям или мне, как вашему воспитателю, что ребенок должен постоянно находиться в поле нашего внимания, особенно если он катается с ледяной горки или на катке.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Дети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 Почему?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 Снежную или ледяную горку необходимо </w:t>
      </w: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подготовить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 освободить от коряг, камней, проследить, чтобы спуск не выходил на проезжую часть или на водоем с неокрепшим льдом. На катке во время массового катания недопустимо играть в хоккей и выходить на лед с предметами, представляющими опасность при падении. Вот видите, как сложно выходить на прогулку зимой?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Дети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 Да! А как же тогда гулять</w:t>
      </w:r>
      <w:r w:rsidR="00BF5A3E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,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 если делать столько приготовлений?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 Вы можете помочь взрослым очистить горку, всегда спрашивать взрослых, если хотите кататься на коньках или на ватрушках.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Дети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 Хорошо!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 Зима - чудесное время года! Зимой замерзают все водоемы, в которых мы купались летом. Какие </w:t>
      </w:r>
      <w:r w:rsidRPr="00E031E6">
        <w:rPr>
          <w:rFonts w:ascii="Times New Roman" w:hAnsi="Times New Roman" w:cs="Times New Roman"/>
          <w:bCs/>
          <w:color w:val="111111"/>
          <w:sz w:val="30"/>
          <w:lang w:eastAsia="ru-RU"/>
        </w:rPr>
        <w:t>зимние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 игры и виды спорта вы знаете?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Дети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 Хоккей, катание на санках, катание на лыжах и т. д.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 В какие игры больше всего любят играть дети зимой?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Дети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: Мы </w:t>
      </w:r>
      <w:proofErr w:type="gramStart"/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любим</w:t>
      </w:r>
      <w:proofErr w:type="gramEnd"/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 играть в снежки, строить снежные крепости, кататься на ватрушках и санках с горки.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 Очень хорошо! А давайте посмотрим с вами иллюстрации на тему </w:t>
      </w:r>
      <w:r w:rsidRPr="00E031E6">
        <w:rPr>
          <w:rFonts w:ascii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r w:rsidRPr="00E031E6">
        <w:rPr>
          <w:rFonts w:ascii="Times New Roman" w:hAnsi="Times New Roman" w:cs="Times New Roman"/>
          <w:bCs/>
          <w:i/>
          <w:iCs/>
          <w:color w:val="111111"/>
          <w:sz w:val="30"/>
          <w:lang w:eastAsia="ru-RU"/>
        </w:rPr>
        <w:t>Зимние забавы</w:t>
      </w:r>
      <w:r w:rsidRPr="00E031E6">
        <w:rPr>
          <w:rFonts w:ascii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Показ иллюстраций на тему </w:t>
      </w:r>
      <w:r w:rsidRPr="00E031E6">
        <w:rPr>
          <w:rFonts w:ascii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r w:rsidRPr="00E031E6">
        <w:rPr>
          <w:rFonts w:ascii="Times New Roman" w:hAnsi="Times New Roman" w:cs="Times New Roman"/>
          <w:bCs/>
          <w:i/>
          <w:iCs/>
          <w:color w:val="111111"/>
          <w:sz w:val="30"/>
          <w:lang w:eastAsia="ru-RU"/>
        </w:rPr>
        <w:t>Зимние забавы</w:t>
      </w:r>
      <w:r w:rsidRPr="00E031E6">
        <w:rPr>
          <w:rFonts w:ascii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 Я рада, что катание с ледяных и снежных горок очень вам нравится. Подумайте и </w:t>
      </w: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ответьте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 что может произойти, если вы будете заходить на горку с той стороны, с которой все съезжают?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Дети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 Можно столкнуться с другими ребятами и упасть.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 Запомните еще одно правило – скатываться с горки головой вперед опасно.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Дети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 Хорошо!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 А теперь поговорим об игре в снежки! Снежки лучше лепить в варежках. Объясните, почему?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Дети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 Руки могут замерзнуть без варежек зимой.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 Хорошо. А можно ли целиться снежком в голову и лицо?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Дети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 Нет, снег может попасть в глаза.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 Отлично! Можно ли кидаться обледенелыми снежками или кусками льда?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Дети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 Нет. Можно поранить другого ребенка.</w:t>
      </w:r>
    </w:p>
    <w:p w:rsidR="0093735A" w:rsidRPr="00E031E6" w:rsidRDefault="0093735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E031E6">
        <w:rPr>
          <w:rFonts w:ascii="Times New Roman" w:hAnsi="Times New Roman" w:cs="Times New Roman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: Молодцы! Теперь вы знаете правила безопасного поведения на прогулке зимой. Теперь мы все пойдем одеваться и на улице закрепим все эти правила. Надеюсь, теперь все наши </w:t>
      </w:r>
      <w:r w:rsidRPr="00E031E6">
        <w:rPr>
          <w:rFonts w:ascii="Times New Roman" w:hAnsi="Times New Roman" w:cs="Times New Roman"/>
          <w:bCs/>
          <w:color w:val="111111"/>
          <w:sz w:val="30"/>
          <w:lang w:eastAsia="ru-RU"/>
        </w:rPr>
        <w:t>зимние забавы будут безопасными</w:t>
      </w:r>
      <w:r w:rsidRPr="00E031E6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93735A" w:rsidRPr="00E031E6" w:rsidRDefault="007C656A" w:rsidP="00E031E6">
      <w:pPr>
        <w:pStyle w:val="a6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hyperlink r:id="rId4" w:tooltip="В закладки" w:history="1">
        <w:r w:rsidR="0093735A" w:rsidRPr="00E031E6">
          <w:rPr>
            <w:rFonts w:ascii="Times New Roman" w:hAnsi="Times New Roman" w:cs="Times New Roman"/>
            <w:color w:val="FFFFFF"/>
            <w:sz w:val="39"/>
            <w:lang w:eastAsia="ru-RU"/>
          </w:rPr>
          <w:t>+</w:t>
        </w:r>
        <w:r w:rsidR="0093735A" w:rsidRPr="00E031E6">
          <w:rPr>
            <w:rFonts w:ascii="Times New Roman" w:eastAsia="MS Gothic" w:hAnsi="MS Gothic" w:cs="Times New Roman"/>
            <w:color w:val="FFFFFF"/>
            <w:sz w:val="39"/>
            <w:lang w:eastAsia="ru-RU"/>
          </w:rPr>
          <w:t>❤</w:t>
        </w:r>
        <w:r w:rsidR="0093735A" w:rsidRPr="00E031E6">
          <w:rPr>
            <w:rFonts w:ascii="Times New Roman" w:hAnsi="Times New Roman" w:cs="Times New Roman"/>
            <w:color w:val="FFFFFF"/>
            <w:sz w:val="39"/>
            <w:lang w:eastAsia="ru-RU"/>
          </w:rPr>
          <w:t xml:space="preserve"> В Мои закладки</w:t>
        </w:r>
      </w:hyperlink>
    </w:p>
    <w:p w:rsidR="006A13AC" w:rsidRPr="00E031E6" w:rsidRDefault="00E031E6" w:rsidP="00E031E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6A13AC" w:rsidRPr="00E031E6" w:rsidSect="006A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735A"/>
    <w:rsid w:val="006A13AC"/>
    <w:rsid w:val="007C656A"/>
    <w:rsid w:val="0093735A"/>
    <w:rsid w:val="00BF5A3E"/>
    <w:rsid w:val="00E0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AC"/>
  </w:style>
  <w:style w:type="paragraph" w:styleId="1">
    <w:name w:val="heading 1"/>
    <w:basedOn w:val="a"/>
    <w:link w:val="10"/>
    <w:uiPriority w:val="9"/>
    <w:qFormat/>
    <w:rsid w:val="00937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3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3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35A"/>
    <w:rPr>
      <w:b/>
      <w:bCs/>
    </w:rPr>
  </w:style>
  <w:style w:type="character" w:styleId="a5">
    <w:name w:val="Hyperlink"/>
    <w:basedOn w:val="a0"/>
    <w:uiPriority w:val="99"/>
    <w:semiHidden/>
    <w:unhideWhenUsed/>
    <w:rsid w:val="0093735A"/>
    <w:rPr>
      <w:color w:val="0000FF"/>
      <w:u w:val="single"/>
    </w:rPr>
  </w:style>
  <w:style w:type="paragraph" w:styleId="a6">
    <w:name w:val="No Spacing"/>
    <w:uiPriority w:val="1"/>
    <w:qFormat/>
    <w:rsid w:val="00E031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javascript:void(0);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T4CTUPCNHN5M-256796007-1564</_dlc_DocId>
    <_dlc_DocIdUrl xmlns="c71519f2-859d-46c1-a1b6-2941efed936d">
      <Url>http://edu-sps.koiro.local/chuhloma/rodnik/1/_layouts/15/DocIdRedir.aspx?ID=T4CTUPCNHN5M-256796007-1564</Url>
      <Description>T4CTUPCNHN5M-256796007-1564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07C2B4F-58BA-4F35-A8AC-7749DD251866}"/>
</file>

<file path=customXml/itemProps2.xml><?xml version="1.0" encoding="utf-8"?>
<ds:datastoreItem xmlns:ds="http://schemas.openxmlformats.org/officeDocument/2006/customXml" ds:itemID="{8D3379AF-D318-4915-B4FA-8C009AEFBAC4}"/>
</file>

<file path=customXml/itemProps3.xml><?xml version="1.0" encoding="utf-8"?>
<ds:datastoreItem xmlns:ds="http://schemas.openxmlformats.org/officeDocument/2006/customXml" ds:itemID="{4B8DDA2A-CB79-4731-8422-81A9E7B3CF4B}"/>
</file>

<file path=customXml/itemProps4.xml><?xml version="1.0" encoding="utf-8"?>
<ds:datastoreItem xmlns:ds="http://schemas.openxmlformats.org/officeDocument/2006/customXml" ds:itemID="{0477F1AC-014A-430E-830D-C9518E7297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2019-12-14T15:27:00Z</dcterms:created>
  <dcterms:modified xsi:type="dcterms:W3CDTF">2019-12-15T08:42:00Z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2d63c981-ba3c-4a73-8e89-185dbc9a1dad</vt:lpwstr>
  </property>
</Properties>
</file>