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EC" w:rsidRPr="009250EC" w:rsidRDefault="009250EC" w:rsidP="009250EC">
      <w:pPr>
        <w:shd w:val="clear" w:color="auto" w:fill="FFFFFF"/>
        <w:spacing w:after="168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Что нужно знать, е</w:t>
      </w:r>
      <w:r w:rsidRPr="009250E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сли ты оказался в заложниках</w:t>
      </w:r>
    </w:p>
    <w:p w:rsidR="009250EC" w:rsidRDefault="009250EC" w:rsidP="009250EC">
      <w:pPr>
        <w:shd w:val="clear" w:color="auto" w:fill="FFFFFF"/>
        <w:spacing w:before="288" w:after="168" w:line="240" w:lineRule="auto"/>
        <w:ind w:firstLine="567"/>
        <w:jc w:val="both"/>
        <w:outlineLvl w:val="4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Нужно настроиться на то, что моментально вас никто не освободит. </w:t>
      </w:r>
    </w:p>
    <w:p w:rsidR="009250EC" w:rsidRDefault="009250EC" w:rsidP="009250EC">
      <w:pPr>
        <w:shd w:val="clear" w:color="auto" w:fill="FFFFFF"/>
        <w:spacing w:before="288" w:after="168" w:line="240" w:lineRule="auto"/>
        <w:ind w:firstLine="567"/>
        <w:jc w:val="both"/>
        <w:outlineLvl w:val="4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Нужно психологически настроить себя на длительное пребывание рядом с террористами. При этом необходимо твердо знать, что в конечном итоге вы обязательно будете освобождены. </w:t>
      </w:r>
    </w:p>
    <w:p w:rsidR="009250EC" w:rsidRDefault="009250EC" w:rsidP="009250EC">
      <w:pPr>
        <w:shd w:val="clear" w:color="auto" w:fill="FFFFFF"/>
        <w:spacing w:before="288" w:after="168" w:line="240" w:lineRule="auto"/>
        <w:ind w:firstLine="567"/>
        <w:jc w:val="both"/>
        <w:outlineLvl w:val="4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Необходимо также помнить, что </w:t>
      </w:r>
      <w:r w:rsidRPr="009250EC">
        <w:rPr>
          <w:rFonts w:ascii="Arial" w:eastAsia="Times New Roman" w:hAnsi="Arial" w:cs="Arial"/>
          <w:b/>
          <w:bCs/>
          <w:color w:val="000000"/>
          <w:sz w:val="29"/>
        </w:rPr>
        <w:t>для сотрудников спецназа на первом месте стоит жизнь заложников, а не их собственная жизнь</w:t>
      </w: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. </w:t>
      </w:r>
    </w:p>
    <w:p w:rsidR="009250EC" w:rsidRDefault="009250EC" w:rsidP="009250EC">
      <w:pPr>
        <w:shd w:val="clear" w:color="auto" w:fill="FFFFFF"/>
        <w:spacing w:before="288" w:after="168" w:line="240" w:lineRule="auto"/>
        <w:ind w:firstLine="567"/>
        <w:jc w:val="both"/>
        <w:outlineLvl w:val="4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Находясь рядом с террористами, необходимо установить с ними общий психологический контакт. Не обязательно нужно с ними разговаривать. Но н</w:t>
      </w:r>
      <w:r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и</w:t>
      </w: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 в коем случае не нужно кричать, высказывать свое возмущение, громко плакать, потому что очень часто террористы находятся под воздействием наркотических средств и в целом очень возбуждены. Поэтому плач и крики действуют на них крайне негативно и вызывают в них лишнюю агрессию. </w:t>
      </w:r>
    </w:p>
    <w:p w:rsidR="009250EC" w:rsidRDefault="009250EC" w:rsidP="009250EC">
      <w:pPr>
        <w:shd w:val="clear" w:color="auto" w:fill="FFFFFF"/>
        <w:spacing w:before="288" w:after="168" w:line="240" w:lineRule="auto"/>
        <w:ind w:firstLine="567"/>
        <w:jc w:val="both"/>
        <w:outlineLvl w:val="4"/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</w:pP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Необходимо настроить себя на то, что достаточно продолжительное время вы будете лишены пищи, воды и возможно движения. Поэтому нужно экономить силы. Если воздуха в помещении мало, необходимо меньше двигаться, чтобы экономнее расходовать кислород. Если вам запрещают передвигаться по зданию, необходимо делать нехитрые физические упражнения. Просто напрягать мышцы рук, ног, спины √ то есть необходимо заставлять себя двигаться. Кроме этого необходимо заставлять работать свой головной мозг, чтобы не замкнуться в себе и не потерять психологический контроль. </w:t>
      </w:r>
      <w:proofErr w:type="spellStart"/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В</w:t>
      </w:r>
      <w:proofErr w:type="gramStart"/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c</w:t>
      </w:r>
      <w:proofErr w:type="gramEnd"/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поминайте</w:t>
      </w:r>
      <w:proofErr w:type="spellEnd"/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 xml:space="preserve"> содержание книг, решайте математические задачи, если кто-нибудь знает молитвы, может молиться. </w:t>
      </w:r>
    </w:p>
    <w:p w:rsidR="009250EC" w:rsidRPr="009250EC" w:rsidRDefault="009250EC" w:rsidP="009250EC">
      <w:pPr>
        <w:shd w:val="clear" w:color="auto" w:fill="FFFFFF"/>
        <w:spacing w:before="288" w:after="168" w:line="240" w:lineRule="auto"/>
        <w:ind w:firstLine="567"/>
        <w:jc w:val="both"/>
        <w:outlineLvl w:val="4"/>
        <w:rPr>
          <w:rFonts w:ascii="Arial" w:eastAsia="Times New Roman" w:hAnsi="Arial" w:cs="Arial"/>
          <w:color w:val="000000"/>
          <w:sz w:val="29"/>
          <w:szCs w:val="29"/>
        </w:rPr>
      </w:pPr>
      <w:r w:rsidRPr="009250EC">
        <w:rPr>
          <w:rFonts w:ascii="Arial" w:eastAsia="Times New Roman" w:hAnsi="Arial" w:cs="Arial"/>
          <w:b/>
          <w:bCs/>
          <w:color w:val="000000"/>
          <w:sz w:val="29"/>
        </w:rPr>
        <w:t>При этом необходимо твердо знать, что с террористами ведутся переговоры и, в конечном итоге, вы обязательно будете освобождены</w:t>
      </w:r>
      <w:r w:rsidRPr="009250EC">
        <w:rPr>
          <w:rFonts w:ascii="Arial" w:eastAsia="Times New Roman" w:hAnsi="Arial" w:cs="Arial"/>
          <w:color w:val="000000"/>
          <w:sz w:val="29"/>
          <w:szCs w:val="29"/>
          <w:shd w:val="clear" w:color="auto" w:fill="FFFFFF"/>
        </w:rPr>
        <w:t>.</w:t>
      </w:r>
    </w:p>
    <w:p w:rsidR="00AC59CD" w:rsidRDefault="00AC59CD"/>
    <w:sectPr w:rsidR="00AC59CD" w:rsidSect="009250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EC"/>
    <w:rsid w:val="009250EC"/>
    <w:rsid w:val="00AC59CD"/>
    <w:rsid w:val="00B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250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50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25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250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50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25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T4CTUPCNHN5M-1019478048-227</_dlc_DocId>
    <_dlc_DocIdUrl xmlns="c71519f2-859d-46c1-a1b6-2941efed936d">
      <Url>http://edu-sps.koiro.local/chuhloma/povalihino/1/_layouts/15/DocIdRedir.aspx?ID=T4CTUPCNHN5M-1019478048-227</Url>
      <Description>T4CTUPCNHN5M-1019478048-227</Description>
    </_dlc_DocIdUrl>
  </documentManagement>
</p:properties>
</file>

<file path=customXml/itemProps1.xml><?xml version="1.0" encoding="utf-8"?>
<ds:datastoreItem xmlns:ds="http://schemas.openxmlformats.org/officeDocument/2006/customXml" ds:itemID="{BDDAA984-98B5-4772-8A3C-871DB2CEFE2F}"/>
</file>

<file path=customXml/itemProps2.xml><?xml version="1.0" encoding="utf-8"?>
<ds:datastoreItem xmlns:ds="http://schemas.openxmlformats.org/officeDocument/2006/customXml" ds:itemID="{7565D9F3-20D9-46E3-B9EB-C60524C37DE5}"/>
</file>

<file path=customXml/itemProps3.xml><?xml version="1.0" encoding="utf-8"?>
<ds:datastoreItem xmlns:ds="http://schemas.openxmlformats.org/officeDocument/2006/customXml" ds:itemID="{88595C86-7068-4E6F-AF0A-5C1F2BA240FB}"/>
</file>

<file path=customXml/itemProps4.xml><?xml version="1.0" encoding="utf-8"?>
<ds:datastoreItem xmlns:ds="http://schemas.openxmlformats.org/officeDocument/2006/customXml" ds:itemID="{7C6D994C-9BFC-4F6E-916C-082A8AE90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2018-08-31T03:13:00Z</dcterms:created>
  <dcterms:modified xsi:type="dcterms:W3CDTF">2018-08-31T03:13:00Z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732e5304-901f-4c22-b6bb-cd0f4645b31e</vt:lpwstr>
  </property>
</Properties>
</file>