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C30" w:rsidRDefault="00373107" w:rsidP="00822C30">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Дети и гироскутеры</w:t>
      </w:r>
    </w:p>
    <w:p w:rsidR="00373107" w:rsidRDefault="00373107" w:rsidP="00822C30">
      <w:pPr>
        <w:spacing w:after="0"/>
        <w:jc w:val="center"/>
        <w:rPr>
          <w:rFonts w:ascii="Times New Roman" w:hAnsi="Times New Roman" w:cs="Times New Roman"/>
          <w:i/>
          <w:sz w:val="28"/>
          <w:szCs w:val="28"/>
        </w:rPr>
      </w:pP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Бурный научно-технический прогресс приводит к изобретению новых, технически все более сложных девайсов. Уже прочно вошли в нашу жизнь гироскутеры, сегвеи, моноколеса, однако не все костромичи знают, какими требованиями правил дорожного движения должны руководствоваться лица, управляющие этой модной электротехникой. Достаточно часто в Госавтоинспекцию поступают звонки с просьбой разъяснить, где и как можно управлять гироскутером.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личных беседах и используя возможности СМИ сотрудники ГИБДД разъясняют, что с точки зрения правил дорожного движения лица, использующие роликовые коньки, самокаты и другие анологичные средства (по совокупности эксплуатационных и технических характеристик к ним могут быть отнесены сигвеи, гироскутеры, моноколеса), являются пешеходами, соответственно они обязаны знать и соблюдать правила для пеших участников дорожного движения. При этом не забывать, что пересекая пешеходный переход, необходимо держать девайс в руках или вести рядом.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Следует учитывать, что вышеуказанные изобретения имеют специальные датчики для автоматического поддержания равновесия, и управлять им довольно легко. Однако, для того, чтобы обезопасить себя при падении с гироскутера, инспекторы рекомендуют передвигаться на данном девайсе только в шлеме, налокотниках и наколенниках.  Мини-сегвей должен использоваться по назначению только одним человеком, ни в коем случае нельзя размещать на нем дополнительный груз.</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помнить, чтобы хорошо сохранить равновесие на гироскутере и не получить серьезных травм, лучше придерживаться максимальной скорости 10-12 километров в час.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на территории города Костромы и Костромской области не зарегистрировано ни одного случая дорожно-транспортных происшествий с участием любителей электротранспорта, но не стоит забывать, что, как правило, именно пешеходы оказываются наиболее уязвимы на дороге. Поэтому, при покупке данного девайса ребенку, родителям необходимо обязательно учесть его психофизиологические особенности, выбрать подходящую площадку для катания, объяснить почему нельзя использовать мобильный телефон, а тем более слушать музыку в наушниках при движении. </w:t>
      </w:r>
    </w:p>
    <w:p w:rsidR="00822C30" w:rsidRPr="0041510C" w:rsidRDefault="00822C30" w:rsidP="00822C30">
      <w:pPr>
        <w:spacing w:after="0"/>
        <w:rPr>
          <w:rFonts w:ascii="Times New Roman" w:hAnsi="Times New Roman" w:cs="Times New Roman"/>
          <w:sz w:val="28"/>
          <w:szCs w:val="28"/>
        </w:rPr>
      </w:pPr>
    </w:p>
    <w:p w:rsidR="00822C30" w:rsidRPr="00761B62" w:rsidRDefault="00822C30" w:rsidP="00822C3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32339" w:rsidRDefault="00A32339"/>
    <w:sectPr w:rsidR="00A32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84"/>
    <w:rsid w:val="00373107"/>
    <w:rsid w:val="005D2684"/>
    <w:rsid w:val="00822C30"/>
    <w:rsid w:val="00A32339"/>
    <w:rsid w:val="00EF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B7A7C4F272A741A350E9E61AFA1D19" ma:contentTypeVersion="1" ma:contentTypeDescription="Создание документа." ma:contentTypeScope="" ma:versionID="6d1a6a1bd12e80f8029f5d05460fc137">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T4CTUPCNHN5M-1019478048-111</_dlc_DocId>
    <_dlc_DocIdUrl xmlns="c71519f2-859d-46c1-a1b6-2941efed936d">
      <Url>http://edu-sps.koiro.local/chuhloma/povalihino/1/_layouts/15/DocIdRedir.aspx?ID=T4CTUPCNHN5M-1019478048-111</Url>
      <Description>T4CTUPCNHN5M-1019478048-111</Description>
    </_dlc_DocIdUrl>
  </documentManagement>
</p:properties>
</file>

<file path=customXml/itemProps1.xml><?xml version="1.0" encoding="utf-8"?>
<ds:datastoreItem xmlns:ds="http://schemas.openxmlformats.org/officeDocument/2006/customXml" ds:itemID="{4231C7BE-3E61-4143-848A-217525BE6999}"/>
</file>

<file path=customXml/itemProps2.xml><?xml version="1.0" encoding="utf-8"?>
<ds:datastoreItem xmlns:ds="http://schemas.openxmlformats.org/officeDocument/2006/customXml" ds:itemID="{0925BF08-3064-41B2-A895-DE28F1028508}"/>
</file>

<file path=customXml/itemProps3.xml><?xml version="1.0" encoding="utf-8"?>
<ds:datastoreItem xmlns:ds="http://schemas.openxmlformats.org/officeDocument/2006/customXml" ds:itemID="{04B72F96-E26D-497C-A956-31E6D35E21E6}"/>
</file>

<file path=customXml/itemProps4.xml><?xml version="1.0" encoding="utf-8"?>
<ds:datastoreItem xmlns:ds="http://schemas.openxmlformats.org/officeDocument/2006/customXml" ds:itemID="{D8EA2165-3878-41B0-BF15-0D533D7146F5}"/>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2017-10-02T15:08:00Z</dcterms:created>
  <dcterms:modified xsi:type="dcterms:W3CDTF">2017-10-02T15:08:00Z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0x01010087B7A7C4F272A741A350E9E61AFA1D19</vt:lpwstr>
  </property>
  <property fmtid="{D5CDD505-2E9C-101B-9397-08002B2CF9AE}" pid="3" name="_dlc_DocIdItemGuid">
    <vt:lpwstr>c90493de-6aeb-45a5-aa39-f5b01862c362</vt:lpwstr>
  </property>
</Properties>
</file>