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F5" w:rsidRDefault="00E87CF5" w:rsidP="00E87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Анализ воспитательной работы  МКОУ Повалихинская начальная школа</w:t>
      </w:r>
    </w:p>
    <w:p w:rsidR="00E87CF5" w:rsidRDefault="00E87CF5" w:rsidP="00E87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</w:t>
      </w:r>
      <w:r w:rsidR="00647F1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2023 учебный  год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школе с 1 сентября 2022 года разработана и действует Программа воспитания на 2021-2025 годы,  в соответствии с методическими рекомендациями «Примерная программа воспитания», утвержденной 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(ФГОС) общего образования.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Воспитательную работу в МКОУ Повалихинская начальная школа осуществляли два классных руководителя. С целью повышения профессионального мастерства педагогических работников в области воспитания  педагоги прошли курсы повышения квалификации  классных руководителей.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1.Показатель наличия педагогических работников, обеспечивающих процесс воспитания</w:t>
      </w:r>
    </w:p>
    <w:tbl>
      <w:tblPr>
        <w:tblW w:w="90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2"/>
        <w:gridCol w:w="2549"/>
      </w:tblGrid>
      <w:tr w:rsidR="00E87CF5" w:rsidTr="00E87CF5">
        <w:trPr>
          <w:trHeight w:val="391"/>
        </w:trPr>
        <w:tc>
          <w:tcPr>
            <w:tcW w:w="6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2022-2023 учебный год</w:t>
            </w:r>
          </w:p>
        </w:tc>
      </w:tr>
      <w:tr w:rsidR="00E87CF5" w:rsidTr="00E87CF5">
        <w:trPr>
          <w:trHeight w:val="391"/>
        </w:trPr>
        <w:tc>
          <w:tcPr>
            <w:tcW w:w="6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F5" w:rsidRDefault="00E8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F5" w:rsidRDefault="00E8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87CF5" w:rsidRDefault="00E87CF5" w:rsidP="00E87CF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2022 2023игоду  МКОУ Повалихинская начальная  школа являлось создание благоприятных условий  для  развития творческого потенциала школьника. 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Реализация данной цели осуществлялась по разным направлениям, представленных в виде модулей.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1.1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общешкольные дела»</w:t>
      </w:r>
    </w:p>
    <w:p w:rsidR="00E87CF5" w:rsidRDefault="00E87CF5" w:rsidP="00E87C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учебный год начался с торжественной линейки, посвященной Дню Знаний. 1 октября учащиеся школы поздравили ветеранов труда с Днем Пожилого человека, в течение недели оказывали ветеранам помощь.В ноябре провели День матери с приглашением мам, дети подарили музыкальную поздравительную открытку и подарки сделанные руками. Заключительным мероприятием года был Новогодний утренник. Дед Мороз поздравил с Новым годом всех присутствующих и пожелали в новом году счастья, успехов в учебе и труде. Дети водили хороводы, рассказывали стихи, пели песни, играли в игры. </w:t>
      </w:r>
    </w:p>
    <w:p w:rsidR="00E87CF5" w:rsidRDefault="00E87CF5" w:rsidP="00E8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конкурсно-игровой программе прошел утренник для мальчишек к 23 февраля, и для девочек к 8 марта.</w:t>
      </w:r>
    </w:p>
    <w:p w:rsidR="00E87CF5" w:rsidRDefault="00E87CF5" w:rsidP="00E8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честь празднования 77-годовщины Великой Победы в Великой отечественной войне прошла акция «Вахта Памяти»</w:t>
      </w:r>
    </w:p>
    <w:p w:rsidR="00E87CF5" w:rsidRDefault="00E87CF5" w:rsidP="00E8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дети активно участвовали во всех мероприятиях школы.</w:t>
      </w:r>
    </w:p>
    <w:p w:rsidR="00E87CF5" w:rsidRDefault="00E87CF5" w:rsidP="00E8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сентября 2022 года еженедельно ,по понедельникам в школе проходили тематические классные часы «Разговоры о важном». </w:t>
      </w:r>
    </w:p>
    <w:p w:rsidR="00E87CF5" w:rsidRDefault="00E87CF5" w:rsidP="00E8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поддержку российских солдат, дети писали письма, делали  своими руками поделки. Отправляли их адресно. </w:t>
      </w:r>
    </w:p>
    <w:p w:rsidR="00E87CF5" w:rsidRDefault="00E87CF5" w:rsidP="00E87C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учебного года, 31 мая в школе организован и проведен праздник.</w:t>
      </w:r>
    </w:p>
    <w:p w:rsidR="00E87CF5" w:rsidRDefault="00E87CF5" w:rsidP="00E8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87CF5" w:rsidRDefault="00E87CF5" w:rsidP="00E8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Показатель участия учащихся в мероприятиях школы</w:t>
      </w:r>
    </w:p>
    <w:p w:rsidR="00E87CF5" w:rsidRDefault="00E87CF5" w:rsidP="00E8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016"/>
        <w:gridCol w:w="1502"/>
        <w:gridCol w:w="2017"/>
        <w:gridCol w:w="1728"/>
      </w:tblGrid>
      <w:tr w:rsidR="00E87CF5" w:rsidTr="00E87CF5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2022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</w:p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2023 года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учащихся</w:t>
            </w:r>
          </w:p>
        </w:tc>
      </w:tr>
      <w:tr w:rsidR="00E87CF5" w:rsidTr="00E87CF5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 школьном уровне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87CF5" w:rsidRDefault="00E87CF5" w:rsidP="00E87CF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1.2Модуль «Классное руководство»</w:t>
      </w:r>
    </w:p>
    <w:p w:rsidR="00E87CF5" w:rsidRDefault="00E87CF5" w:rsidP="00E87CF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течение года классные руководители вели  работу  как со всем классом , так и индивидуально. Для организации работы класса классные руководители разработали «План воспитательной работы» , где отражены цели и задачи,  формы и методы воспитания. Приоритетным направлением в воспитательной работе было гражданско-патриотическое.</w:t>
      </w:r>
    </w:p>
    <w:p w:rsidR="00E87CF5" w:rsidRDefault="00E87CF5" w:rsidP="00E87CF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сплочения коллектива класса проводились мероприятия, организуемые классными руководителями . Это спортивные соревнования, празднование Дня восьмого марта, День Победы, Последний звонок в 4 классе, День Матери, Новогодний утренник, включающие в себя  поздравления, сюрпризы, творческие подарки и розыгрыши, дающие каждому школьнику возможность  собственного участия в жизни класса;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роведены классные часы на темы: «Знание- это сила», «Мои поручения в классе» , «Мы граждане России»  и др.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индивидуальных классных  беседах по поведению, общению со сверстниками, школьникам была предоставлена возможность обсудить и принять решение по обсуждаемой проблеме.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поддерживалась связь с родителями (законными представителями). Один раз в четверть проводились родительские собрания по темам: «Режим дня», «Ответственность родителей за жизнь и здоровье детей», «Успеваемость детей за учебный год».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Совместно с родителями организовывали утренники  и мероприятия к праздникам. 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Проводили индивидуальные беседы  по вопросу взаимоотношений учащихся в классе, об успеваемости учащихся, о подготовке домашнего задания и т.п.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Модуль 1.3. « Внеурочной деятельность »</w:t>
      </w:r>
    </w:p>
    <w:p w:rsidR="00E87CF5" w:rsidRDefault="00E87CF5" w:rsidP="00E87CF5">
      <w:pPr>
        <w:pStyle w:val="a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Внеурочная деятельность в школе осуществлялась по направлениям:</w:t>
      </w:r>
    </w:p>
    <w:p w:rsidR="00E87CF5" w:rsidRDefault="00E87CF5" w:rsidP="00E87C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-общеинтеллектуальное</w:t>
      </w:r>
    </w:p>
    <w:p w:rsidR="00E87CF5" w:rsidRDefault="00E87CF5" w:rsidP="00E87C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-духовно – нравственное   </w:t>
      </w:r>
    </w:p>
    <w:p w:rsidR="00E87CF5" w:rsidRDefault="00E87CF5" w:rsidP="00E87C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-спортивно – оздоровительное   </w:t>
      </w:r>
    </w:p>
    <w:p w:rsidR="00E87CF5" w:rsidRDefault="00E87CF5" w:rsidP="00E87C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-общекультурное</w:t>
      </w:r>
    </w:p>
    <w:p w:rsidR="00E87CF5" w:rsidRDefault="00E87CF5" w:rsidP="00E87C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-социальное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Общеинтеллектуальное(научно-познавательная деятельность.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«Веселая математика»,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Общекультурное(художественно-эстетическое).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«Этика: азбука добра», создающие благоприятные условия для 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 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«Здоровейка»,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Социальное,общественно-полезная деятельность.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«Мир профессий»,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 на развитие творческих способностей школьников, воспитание у них трудолюбия и уважительного отношения к физическому труду</w:t>
      </w: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3.Показатель занятости учащихся внеурочной деятельностью</w:t>
      </w: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6"/>
        <w:gridCol w:w="2070"/>
        <w:gridCol w:w="1356"/>
        <w:gridCol w:w="2070"/>
        <w:gridCol w:w="1643"/>
      </w:tblGrid>
      <w:tr w:rsidR="00E87CF5" w:rsidTr="00E87CF5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2022- 2023 учебного года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 2022-2023 учебного года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</w:t>
            </w:r>
          </w:p>
        </w:tc>
      </w:tr>
      <w:tr w:rsidR="00E87CF5" w:rsidTr="00E87CF5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математика»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7CF5" w:rsidTr="00E87CF5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7CF5" w:rsidTr="00E87CF5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«Здоровейка»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7CF5" w:rsidTr="00E87CF5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«Умелые руки»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7CF5" w:rsidTr="00E87CF5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6D1" w:rsidRPr="00B6267F" w:rsidRDefault="00E87CF5" w:rsidP="009C66D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C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66D1"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Итоги  участия  учащихся и педагогов МКОУ  Повалихинская начальная школаЧухломского муниципального района, принимающих участие в конкурсах, акциях, проектах, олимпиадах, мероприятий, муниципального, регионального, межрегионального, федерального и </w:t>
      </w:r>
      <w:r w:rsidR="009C66D1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международного уровней за 2022 -2023</w:t>
      </w:r>
      <w:r w:rsidR="009C66D1"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учебный год.</w:t>
      </w:r>
    </w:p>
    <w:p w:rsidR="009C66D1" w:rsidRDefault="009C66D1" w:rsidP="009C66D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p w:rsidR="009C66D1" w:rsidRDefault="009C66D1" w:rsidP="009C66D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tbl>
      <w:tblPr>
        <w:tblW w:w="4909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Look w:val="04A0" w:firstRow="1" w:lastRow="0" w:firstColumn="1" w:lastColumn="0" w:noHBand="0" w:noVBand="1"/>
      </w:tblPr>
      <w:tblGrid>
        <w:gridCol w:w="223"/>
        <w:gridCol w:w="1541"/>
        <w:gridCol w:w="971"/>
        <w:gridCol w:w="816"/>
        <w:gridCol w:w="894"/>
        <w:gridCol w:w="568"/>
        <w:gridCol w:w="542"/>
        <w:gridCol w:w="619"/>
        <w:gridCol w:w="822"/>
        <w:gridCol w:w="657"/>
        <w:gridCol w:w="893"/>
        <w:gridCol w:w="623"/>
      </w:tblGrid>
      <w:tr w:rsidR="009C66D1" w:rsidTr="00923A85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  <w:p w:rsidR="009C66D1" w:rsidRDefault="009C66D1" w:rsidP="00923A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C66D1" w:rsidTr="00923A85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 ный</w:t>
            </w: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 ный</w:t>
            </w: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 кий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9C66D1" w:rsidTr="00923A85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декабрь 2022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9C66D1" w:rsidTr="00923A85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 ПДД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Яркий пешеход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Ивано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Егор</w:t>
            </w:r>
          </w:p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Ф.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победитель</w:t>
            </w:r>
          </w:p>
          <w:p w:rsidR="009C66D1" w:rsidRPr="00266DFB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D1" w:rsidTr="00923A85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Вифлеемская звезда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ПрофилактикаПДД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 безопасности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Феруза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C66D1" w:rsidRDefault="009C66D1" w:rsidP="009C66D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C66D1" w:rsidRDefault="009C66D1" w:rsidP="009C66D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C66D1" w:rsidRDefault="009C66D1" w:rsidP="009C66D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Сетевые проекты , олимпиады</w:t>
      </w:r>
    </w:p>
    <w:p w:rsidR="009C66D1" w:rsidRDefault="009C66D1" w:rsidP="009C66D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tbl>
      <w:tblPr>
        <w:tblW w:w="4913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887"/>
        <w:gridCol w:w="945"/>
        <w:gridCol w:w="1029"/>
        <w:gridCol w:w="641"/>
        <w:gridCol w:w="602"/>
        <w:gridCol w:w="699"/>
        <w:gridCol w:w="938"/>
        <w:gridCol w:w="751"/>
        <w:gridCol w:w="739"/>
        <w:gridCol w:w="705"/>
      </w:tblGrid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  <w:p w:rsidR="009C66D1" w:rsidRDefault="009C66D1" w:rsidP="00923A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 ный</w:t>
            </w: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 ный</w:t>
            </w: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 кий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октябрь 2022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олимпиада на учи .ру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русскому языку и литературе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Иванов Егор 46 б,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шахматам 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 баллов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Королева Екатерина </w:t>
            </w:r>
            <w:r w:rsidRPr="0064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б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 42 б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пдд учи.ру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Безопасный интернет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Егор- 73 б.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русскому языку Учи.ру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Егор, Королева Катя</w:t>
            </w:r>
          </w:p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Феруза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Окружающему миру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Феруза</w:t>
            </w: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проекты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Pr="00A4356A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Сетевая олимпиада по окружающему миру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Сетевая олимпиада по русскому 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участник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победитель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Сетевая по окружающему миру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Сетевая по немец</w:t>
            </w: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lastRenderedPageBreak/>
              <w:t>кому языку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Елисеев Кирилл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Умники и умницы 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Егор 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Моя Снегурочка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Феруза рисунок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 поделка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Удивительный мир профессий онлайн конкурс чтецов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Феруза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Люди края в профессии поделка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Ф.</w:t>
            </w:r>
          </w:p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E805FE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Люди края в професии -рисунок</w:t>
            </w: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 Феруза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E805FE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E805FE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CA4A59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66D1" w:rsidTr="00923A85">
        <w:tc>
          <w:tcPr>
            <w:tcW w:w="269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218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CA4A59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Pr="00CA4A59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9C66D1" w:rsidRDefault="009C66D1" w:rsidP="009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87CF5" w:rsidRDefault="00E87CF5" w:rsidP="009C66D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87CF5" w:rsidRDefault="00E87CF5" w:rsidP="00E87CF5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7CF5" w:rsidRDefault="00E87CF5" w:rsidP="00E87CF5">
      <w:pPr>
        <w:spacing w:after="167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школы принимали активное участие во  всероссийском образовательном проекте «Урок Цифра». За каждый пройденный урок дети получали сертификат участника.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1.4Самоуправление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Детское самоуправление в школе осуществлялось</w:t>
      </w:r>
      <w:r w:rsidR="009C66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 индивидуальном уровне. В 1-3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классах каждый ученик имел свое поручение. Классные руководители организовывали и вовлекали учащихся в организацию и проведение общешкольных мероприятий и дел.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hd w:val="clear" w:color="auto" w:fill="FFFFFF"/>
        <w:spacing w:after="0" w:line="240" w:lineRule="auto"/>
        <w:ind w:left="15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1.5.Профориентационная работа учащихся группы риска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Профориентационная работа в школе осуществлялась в единстве урочной, внеурочной и внеклассной работы. Совместно с методическим центром отдела образования проводился цикл мероприятий, направленных на профессиональное самоопределение учащихся. 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учащиеся проходили анкетирование на профориентирование, посещали учреждения деревни, что позволило ребятам более близко ознакомиться с профессиями на селе. 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классных часах беседовали о профессиях родителей, проводили конкурсы рисунков ,сочинений.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школы участвовали в районных конкурсах: Где показали неплохие результаты.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87CF5" w:rsidRPr="009C66D1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66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Показатель участия в районных конкурсах по профориентации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36"/>
        <w:gridCol w:w="3116"/>
        <w:gridCol w:w="3093"/>
      </w:tblGrid>
      <w:tr w:rsidR="00E87CF5" w:rsidTr="009C66D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Название конкурсов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Охват</w:t>
            </w:r>
          </w:p>
        </w:tc>
      </w:tr>
      <w:tr w:rsidR="00E87CF5" w:rsidTr="009C66D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Районный конкурс чтецов «Удивительный мир профессий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9C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9C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75</w:t>
            </w:r>
            <w:r w:rsidR="00E87C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87CF5" w:rsidTr="009C66D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E87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Сетевой муниципальный конкурс «Люди края в профессии»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9C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5" w:rsidRDefault="009C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  <w:r w:rsidR="00E87C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0%</w:t>
            </w:r>
          </w:p>
        </w:tc>
      </w:tr>
    </w:tbl>
    <w:p w:rsidR="00E87CF5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1.6  Школьные медиа.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 руководством классных руководителей учащиеся школы создавали свои проекты в разных областях как на уроках, так во внеурочной деятельности.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Например «Моя родословная», проект «Они защищали Родину» и др. В конце учебного года прошла защита этих проектов. </w:t>
      </w:r>
    </w:p>
    <w:p w:rsidR="00E87CF5" w:rsidRDefault="00E87CF5" w:rsidP="00E87C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87CF5" w:rsidRDefault="00E87CF5" w:rsidP="00E87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1.7  «Организация предметно-эстетической среды»</w:t>
      </w:r>
    </w:p>
    <w:p w:rsidR="00E87CF5" w:rsidRDefault="00E87CF5" w:rsidP="00E87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школы совместно со своими классными руководителями создавали  и оформляли окружающую предметно- эстетическую среду в классе, школе. Один раз в месяц проходила акция «Чистота и уют в классе». В сентябре учащиеся школы принесли отростки цветов для озеленения кабинетов. На стендах школы регулярно сменялись экспозиции творческих работ учащихся: поделки, рисунки. При подготовке к общешкольному мероприятию дети занимались оформлением кабинетов. </w:t>
      </w:r>
    </w:p>
    <w:p w:rsidR="00E87CF5" w:rsidRDefault="00E87CF5" w:rsidP="00E87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  «Работа с родителями»</w:t>
      </w:r>
    </w:p>
    <w:p w:rsidR="00E87CF5" w:rsidRDefault="00E87CF5" w:rsidP="00E87CF5">
      <w:pPr>
        <w:pStyle w:val="2"/>
        <w:shd w:val="clear" w:color="auto" w:fill="auto"/>
        <w:spacing w:before="0" w:after="0" w:line="276" w:lineRule="auto"/>
        <w:ind w:left="60" w:right="280" w:firstLine="820"/>
        <w:rPr>
          <w:sz w:val="24"/>
          <w:szCs w:val="24"/>
        </w:rPr>
      </w:pPr>
      <w:r>
        <w:rPr>
          <w:sz w:val="24"/>
          <w:szCs w:val="24"/>
        </w:rPr>
        <w:t>Анализируя взаимодействие с родительской общественностью, можно отметить, что в школе созданы благоприятные условия для взаимодействия всех участников учебно-воспитательного процесса: детей, родителей, учителей, наблюдается качественное взаимодействие с родителями в интересах развития личности ребенка.</w:t>
      </w:r>
    </w:p>
    <w:p w:rsidR="00E87CF5" w:rsidRDefault="00E87CF5" w:rsidP="00E87CF5">
      <w:pPr>
        <w:pStyle w:val="2"/>
        <w:shd w:val="clear" w:color="auto" w:fill="auto"/>
        <w:spacing w:before="0" w:after="0" w:line="276" w:lineRule="auto"/>
        <w:ind w:left="60" w:right="280" w:firstLine="0"/>
        <w:rPr>
          <w:sz w:val="24"/>
          <w:szCs w:val="24"/>
        </w:rPr>
      </w:pPr>
      <w:r>
        <w:rPr>
          <w:sz w:val="24"/>
          <w:szCs w:val="24"/>
        </w:rPr>
        <w:t>Над укреплением связей между семьей и школой в целях установления единства воспитательного влияния на детей, привлечения родительской общественности к активному участию в жизни школы работал общешкольный  родительский комитеты.</w:t>
      </w:r>
    </w:p>
    <w:p w:rsidR="00E87CF5" w:rsidRDefault="00E87CF5" w:rsidP="00E87CF5">
      <w:pPr>
        <w:pStyle w:val="2"/>
        <w:shd w:val="clear" w:color="auto" w:fill="auto"/>
        <w:spacing w:before="0" w:after="0" w:line="276" w:lineRule="auto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t>Родители всегда имели возможность получить необходимую консультацию.</w:t>
      </w:r>
    </w:p>
    <w:p w:rsidR="00E87CF5" w:rsidRDefault="00E87CF5" w:rsidP="00E87CF5">
      <w:pPr>
        <w:pStyle w:val="2"/>
        <w:shd w:val="clear" w:color="auto" w:fill="auto"/>
        <w:spacing w:before="0" w:after="0" w:line="276" w:lineRule="auto"/>
        <w:ind w:left="60" w:right="280" w:firstLine="0"/>
        <w:rPr>
          <w:sz w:val="24"/>
          <w:szCs w:val="24"/>
        </w:rPr>
      </w:pPr>
      <w:r>
        <w:rPr>
          <w:sz w:val="24"/>
          <w:szCs w:val="24"/>
        </w:rPr>
        <w:t>Проведены ряд внеклассных мероприятий по организации совместной общественно значимой деятельности и досуга родителей и обучающихся: праздник День Матери, 23 февраля, новогодние праздники, конкурсы рисунков и концерты.</w:t>
      </w:r>
    </w:p>
    <w:p w:rsidR="00E87CF5" w:rsidRDefault="00E87CF5" w:rsidP="00E87CF5">
      <w:pPr>
        <w:pStyle w:val="2"/>
        <w:shd w:val="clear" w:color="auto" w:fill="auto"/>
        <w:spacing w:before="0" w:after="0" w:line="276" w:lineRule="auto"/>
        <w:ind w:left="60" w:right="280" w:firstLine="0"/>
        <w:rPr>
          <w:sz w:val="24"/>
          <w:szCs w:val="24"/>
        </w:rPr>
      </w:pPr>
      <w:r>
        <w:rPr>
          <w:sz w:val="24"/>
          <w:szCs w:val="24"/>
        </w:rPr>
        <w:t>Родители являлись помощниками классных руководителей в организации праздничных утренников, мероприятий. На родительских собраниях было организовано педагогическое просвещение родителей по вопросам воспитания детей.</w:t>
      </w:r>
    </w:p>
    <w:p w:rsidR="00E87CF5" w:rsidRDefault="00E87CF5" w:rsidP="00E87CF5">
      <w:pPr>
        <w:rPr>
          <w:rFonts w:ascii="Times New Roman" w:hAnsi="Times New Roman" w:cs="Times New Roman"/>
          <w:b/>
          <w:sz w:val="24"/>
          <w:szCs w:val="24"/>
        </w:rPr>
      </w:pPr>
    </w:p>
    <w:p w:rsidR="00E87CF5" w:rsidRDefault="00E87CF5" w:rsidP="00E87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1.9Модуль «Профилактика»</w:t>
      </w:r>
    </w:p>
    <w:p w:rsidR="00E87CF5" w:rsidRDefault="00E87CF5" w:rsidP="00E87CF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школы по профилактике безнадзорности и правонарушений несовершеннолетних, защите их прав была организована по направлениям:</w:t>
      </w:r>
    </w:p>
    <w:p w:rsidR="00E87CF5" w:rsidRDefault="00E87CF5" w:rsidP="00E87CF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-профилактика безнадзорности и правонарушений;</w:t>
      </w:r>
    </w:p>
    <w:p w:rsidR="00E87CF5" w:rsidRDefault="00E87CF5" w:rsidP="00E87CF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-профилактика суицидального поведения;</w:t>
      </w:r>
    </w:p>
    <w:p w:rsidR="00E87CF5" w:rsidRDefault="00E87CF5" w:rsidP="00E87CF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профилактика экстремизма и терроризма;</w:t>
      </w:r>
    </w:p>
    <w:p w:rsidR="00E87CF5" w:rsidRDefault="00E87CF5" w:rsidP="00E87CF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-профилактика алкоголизма, наркомании и табакокурения.</w:t>
      </w:r>
    </w:p>
    <w:p w:rsidR="00E87CF5" w:rsidRDefault="00E87CF5" w:rsidP="00E8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начало года в школе составлен  Социальный паспорт учащихся , где отражены </w:t>
      </w:r>
    </w:p>
    <w:p w:rsidR="00E87CF5" w:rsidRDefault="00E87CF5" w:rsidP="00E87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категории учащихся. На каждого ученика заведена Индивидуальная карта, где отражена индивидуальная работа с каждым ребенком и их родителями (законными представителями.</w:t>
      </w:r>
    </w:p>
    <w:p w:rsidR="00E87CF5" w:rsidRDefault="00E87CF5" w:rsidP="00E87CF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каждому направлению составлен отдельный план. С целью профилактики правонарушений и преступлений среди несовершеннолетних проведены тематические беседы о соблюдении правил поведения в общественных местах, о соблюдении правил дорожного движения, о вреде курения., классный час»Цветы жизни», посвященный трагедии в Беслане. Были организованы встречи с работниками правоохранительных органов. Они рассказали о правилах поведения на дорогах, о перевозке детей в автомобиле.</w:t>
      </w:r>
    </w:p>
    <w:p w:rsidR="00E87CF5" w:rsidRDefault="00E87CF5" w:rsidP="00E87CF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Также школа сотрудничала с фельдшером местного ФАПа. </w:t>
      </w:r>
    </w:p>
    <w:p w:rsidR="00E87CF5" w:rsidRDefault="00E87CF5" w:rsidP="00E87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Учащихся, состоящих на учетах ОДН,КДН и ЗП в школе не было.</w:t>
      </w:r>
    </w:p>
    <w:p w:rsidR="00E87CF5" w:rsidRDefault="00E87CF5" w:rsidP="00E87CF5">
      <w:pPr>
        <w:pStyle w:val="21"/>
        <w:shd w:val="clear" w:color="auto" w:fill="auto"/>
        <w:spacing w:line="276" w:lineRule="auto"/>
        <w:jc w:val="left"/>
        <w:rPr>
          <w:sz w:val="24"/>
          <w:szCs w:val="24"/>
        </w:rPr>
      </w:pPr>
    </w:p>
    <w:p w:rsidR="00E87CF5" w:rsidRDefault="00E87CF5" w:rsidP="00E87CF5">
      <w:pPr>
        <w:pStyle w:val="21"/>
        <w:shd w:val="clear" w:color="auto" w:fill="auto"/>
        <w:spacing w:line="276" w:lineRule="auto"/>
        <w:jc w:val="left"/>
        <w:rPr>
          <w:sz w:val="24"/>
          <w:szCs w:val="24"/>
        </w:rPr>
      </w:pPr>
    </w:p>
    <w:p w:rsidR="00E87CF5" w:rsidRDefault="00E87CF5" w:rsidP="00E87CF5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Вывод: об итогах воспитательной работы в </w:t>
      </w:r>
      <w:r>
        <w:rPr>
          <w:rStyle w:val="212pt"/>
        </w:rPr>
        <w:t>школе</w:t>
      </w:r>
      <w:r>
        <w:rPr>
          <w:rStyle w:val="212pt"/>
          <w:sz w:val="28"/>
          <w:szCs w:val="28"/>
        </w:rPr>
        <w:t>.</w:t>
      </w:r>
    </w:p>
    <w:p w:rsidR="00E87CF5" w:rsidRDefault="00E87CF5" w:rsidP="00E87CF5">
      <w:pPr>
        <w:pStyle w:val="2"/>
        <w:shd w:val="clear" w:color="auto" w:fill="auto"/>
        <w:tabs>
          <w:tab w:val="left" w:pos="733"/>
        </w:tabs>
        <w:spacing w:before="0" w:after="0" w:line="276" w:lineRule="auto"/>
        <w:ind w:right="500" w:firstLine="0"/>
        <w:rPr>
          <w:sz w:val="24"/>
          <w:szCs w:val="24"/>
        </w:rPr>
      </w:pPr>
      <w:r>
        <w:rPr>
          <w:sz w:val="24"/>
          <w:szCs w:val="24"/>
        </w:rPr>
        <w:t>Система воспитательной работы школы является одной из основных составляющих деятельности педагогов, интегрированной в общий процесс обучения и воспитания.</w:t>
      </w:r>
    </w:p>
    <w:p w:rsidR="00E87CF5" w:rsidRDefault="00E87CF5" w:rsidP="00E87CF5">
      <w:pPr>
        <w:pStyle w:val="2"/>
        <w:shd w:val="clear" w:color="auto" w:fill="auto"/>
        <w:tabs>
          <w:tab w:val="left" w:pos="736"/>
        </w:tabs>
        <w:spacing w:before="0" w:after="0" w:line="276" w:lineRule="auto"/>
        <w:ind w:right="500" w:firstLine="0"/>
        <w:rPr>
          <w:sz w:val="28"/>
          <w:szCs w:val="28"/>
        </w:rPr>
      </w:pPr>
      <w:r>
        <w:rPr>
          <w:sz w:val="24"/>
          <w:szCs w:val="24"/>
        </w:rPr>
        <w:t>Проведенную воспитательную работу в школе в 2022 учебном году можно считать удовлетворительной</w:t>
      </w:r>
      <w:r>
        <w:rPr>
          <w:sz w:val="28"/>
          <w:szCs w:val="28"/>
        </w:rPr>
        <w:t>.</w:t>
      </w:r>
    </w:p>
    <w:p w:rsidR="00E87CF5" w:rsidRDefault="00E87CF5" w:rsidP="00E87C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CF5" w:rsidRDefault="00E87CF5" w:rsidP="00E87CF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Недостатки:</w:t>
      </w:r>
    </w:p>
    <w:p w:rsidR="00E87CF5" w:rsidRDefault="00E87CF5" w:rsidP="00E87C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-пополнение «Методической копилки классного руководителя» происходит нерегулярно;</w:t>
      </w:r>
    </w:p>
    <w:p w:rsidR="00E87CF5" w:rsidRDefault="00E87CF5" w:rsidP="00E87C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-изучение результативности воспитательной работы.</w:t>
      </w:r>
    </w:p>
    <w:p w:rsidR="00E87CF5" w:rsidRDefault="00E87CF5" w:rsidP="00E87C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CF5" w:rsidRDefault="00E87CF5" w:rsidP="00E87CF5">
      <w:pPr>
        <w:pStyle w:val="2"/>
        <w:shd w:val="clear" w:color="auto" w:fill="auto"/>
        <w:tabs>
          <w:tab w:val="left" w:pos="736"/>
        </w:tabs>
        <w:spacing w:before="0" w:after="0" w:line="276" w:lineRule="auto"/>
        <w:ind w:right="50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Предложения:</w:t>
      </w:r>
    </w:p>
    <w:p w:rsidR="00E87CF5" w:rsidRDefault="00E87CF5" w:rsidP="00E87CF5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Продолжить работу на сохранение  и укрепление здоровья обучающихся, привитие им навыков здорового образа жизни.</w:t>
      </w:r>
    </w:p>
    <w:p w:rsidR="00E87CF5" w:rsidRDefault="00E87CF5" w:rsidP="00E87CF5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6014720</wp:posOffset>
                </wp:positionH>
                <wp:positionV relativeFrom="paragraph">
                  <wp:posOffset>8890</wp:posOffset>
                </wp:positionV>
                <wp:extent cx="97790" cy="304800"/>
                <wp:effectExtent l="0" t="0" r="1651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CF5" w:rsidRDefault="00E87CF5" w:rsidP="00E87CF5">
                            <w:pPr>
                              <w:pStyle w:val="2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</w:p>
                          <w:p w:rsidR="00E87CF5" w:rsidRDefault="00E87CF5" w:rsidP="00E87CF5">
                            <w:pPr>
                              <w:pStyle w:val="2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73.6pt;margin-top:.7pt;width:7.7pt;height:24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" filled="f" stroked="f">
                <v:textbox style="mso-fit-shape-to-text:t" inset="0,0,0,0">
                  <w:txbxContent>
                    <w:p w:rsidR="00E87CF5" w:rsidRDefault="00E87CF5" w:rsidP="00E87CF5">
                      <w:pPr>
                        <w:pStyle w:val="2"/>
                        <w:shd w:val="clear" w:color="auto" w:fill="auto"/>
                        <w:spacing w:before="0" w:after="0" w:line="240" w:lineRule="exact"/>
                        <w:ind w:firstLine="0"/>
                      </w:pPr>
                    </w:p>
                    <w:p w:rsidR="00E87CF5" w:rsidRDefault="00E87CF5" w:rsidP="00E87CF5">
                      <w:pPr>
                        <w:pStyle w:val="2"/>
                        <w:shd w:val="clear" w:color="auto" w:fill="auto"/>
                        <w:spacing w:before="0" w:after="0" w:line="240" w:lineRule="exact"/>
                        <w:ind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Продолжить работу по созданию условий для самореализации личности каждого ученика..</w:t>
      </w:r>
    </w:p>
    <w:p w:rsidR="00E87CF5" w:rsidRDefault="00E87CF5" w:rsidP="00E87CF5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При организации профориентационной деятельности с обучающимися использовать разнообразные формы внеклассной деятельности (экскурсии, встречи с различными специалистами, проводить диагностику ).</w:t>
      </w:r>
    </w:p>
    <w:p w:rsidR="00E87CF5" w:rsidRDefault="00E87CF5" w:rsidP="00E87CF5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Усилить роль семьи в воспитании детей и привлечение родителей к организации учебно-воспитательного процесса.</w:t>
      </w:r>
    </w:p>
    <w:p w:rsidR="00E87CF5" w:rsidRDefault="00E87CF5" w:rsidP="00E87CF5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Продолжить работу по усилению сотрудничества с организациями культуры, образования, обеспечить максимальную занятость учащихся во внеурочное время.</w:t>
      </w: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87CF5" w:rsidRDefault="00E87CF5" w:rsidP="00E87CF5">
      <w:pPr>
        <w:pStyle w:val="a5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AD13E9" w:rsidRDefault="00AD13E9"/>
    <w:sectPr w:rsidR="00AD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5C45"/>
    <w:multiLevelType w:val="multilevel"/>
    <w:tmpl w:val="13E8F7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47413D81"/>
    <w:multiLevelType w:val="hybridMultilevel"/>
    <w:tmpl w:val="AA5E50E6"/>
    <w:lvl w:ilvl="0" w:tplc="786641A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A3DE3"/>
    <w:multiLevelType w:val="hybridMultilevel"/>
    <w:tmpl w:val="7CDC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F5"/>
    <w:rsid w:val="00647F19"/>
    <w:rsid w:val="009C66D1"/>
    <w:rsid w:val="00AD13E9"/>
    <w:rsid w:val="00DC029F"/>
    <w:rsid w:val="00E8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02E51-71C9-4A2A-8A4C-1ECADC04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C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qFormat/>
    <w:locked/>
    <w:rsid w:val="00E87CF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link w:val="a4"/>
    <w:uiPriority w:val="34"/>
    <w:qFormat/>
    <w:rsid w:val="00E87CF5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6">
    <w:name w:val="Основной текст_"/>
    <w:basedOn w:val="a0"/>
    <w:link w:val="2"/>
    <w:locked/>
    <w:rsid w:val="00E87C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E87CF5"/>
    <w:pPr>
      <w:widowControl w:val="0"/>
      <w:shd w:val="clear" w:color="auto" w:fill="FFFFFF"/>
      <w:spacing w:before="240" w:after="240" w:line="313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E87C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87CF5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"/>
    <w:basedOn w:val="20"/>
    <w:rsid w:val="00E87C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table" w:styleId="a7">
    <w:name w:val="Table Grid"/>
    <w:basedOn w:val="a1"/>
    <w:uiPriority w:val="59"/>
    <w:rsid w:val="00E87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T4CTUPCNHN5M-1019478048-1920</_dlc_DocId>
    <_dlc_DocIdUrl xmlns="c71519f2-859d-46c1-a1b6-2941efed936d">
      <Url>http://www.eduportal44.ru/chuhloma/povalihino/1/_layouts/15/DocIdRedir.aspx?ID=T4CTUPCNHN5M-1019478048-1920</Url>
      <Description>T4CTUPCNHN5M-1019478048-1920</Description>
    </_dlc_DocIdUrl>
  </documentManagement>
</p:properties>
</file>

<file path=customXml/itemProps1.xml><?xml version="1.0" encoding="utf-8"?>
<ds:datastoreItem xmlns:ds="http://schemas.openxmlformats.org/officeDocument/2006/customXml" ds:itemID="{CF002888-A6C8-42CE-BFCA-C2D7D38AC9A9}"/>
</file>

<file path=customXml/itemProps2.xml><?xml version="1.0" encoding="utf-8"?>
<ds:datastoreItem xmlns:ds="http://schemas.openxmlformats.org/officeDocument/2006/customXml" ds:itemID="{5B24D6B7-D340-4E22-895F-B18E03797721}"/>
</file>

<file path=customXml/itemProps3.xml><?xml version="1.0" encoding="utf-8"?>
<ds:datastoreItem xmlns:ds="http://schemas.openxmlformats.org/officeDocument/2006/customXml" ds:itemID="{66879B56-A54B-424F-B399-A8320F3C0F65}"/>
</file>

<file path=customXml/itemProps4.xml><?xml version="1.0" encoding="utf-8"?>
<ds:datastoreItem xmlns:ds="http://schemas.openxmlformats.org/officeDocument/2006/customXml" ds:itemID="{7A74600D-6F0D-43AC-83FA-B7BB2CEF5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2023-06-19T08:58:00Z</dcterms:created>
  <dcterms:modified xsi:type="dcterms:W3CDTF">2023-06-19T08:58:00Z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2b15d047-06f6-42f2-aa05-2f3370faca13</vt:lpwstr>
  </property>
</Properties>
</file>