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47" w:rsidRPr="00046B47" w:rsidRDefault="00046B47" w:rsidP="00046B47">
      <w:pPr>
        <w:spacing w:after="24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6B47">
        <w:rPr>
          <w:rFonts w:ascii="Verdana" w:eastAsia="Times New Roman" w:hAnsi="Verdana" w:cs="Times New Roman"/>
          <w:b/>
          <w:bCs/>
          <w:color w:val="4682B4"/>
          <w:sz w:val="24"/>
          <w:szCs w:val="24"/>
          <w:lang w:eastAsia="ru-RU"/>
        </w:rPr>
        <w:t>Кабинет начальных классов</w:t>
      </w:r>
    </w:p>
    <w:p w:rsidR="00046B47" w:rsidRPr="00046B47" w:rsidRDefault="00046B47" w:rsidP="00046B47">
      <w:pPr>
        <w:spacing w:after="24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"Необходимо принимать во внимание различные моменты или предметы, </w:t>
      </w:r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определяющие преподавательскую деятельность.</w:t>
      </w:r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Start"/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именно: 1) человека, подлежащего обучению, ученика-субъекта; </w:t>
      </w:r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предмет учения и обучения – учебный предмет – объект; </w:t>
      </w:r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внешние условия, в которых находится ученик, время, место и т.д.; </w:t>
      </w:r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обучающего учителя».</w:t>
      </w:r>
      <w:proofErr w:type="gramEnd"/>
    </w:p>
    <w:p w:rsidR="00046B47" w:rsidRPr="00046B47" w:rsidRDefault="00046B47" w:rsidP="00046B47">
      <w:pPr>
        <w:spacing w:before="100" w:beforeAutospacing="1"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Дистерверг</w:t>
      </w:r>
      <w:proofErr w:type="spellEnd"/>
    </w:p>
    <w:p w:rsidR="00046B47" w:rsidRPr="00046B47" w:rsidRDefault="00046B47" w:rsidP="00046B4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46B47" w:rsidRPr="00046B47" w:rsidRDefault="00046B47" w:rsidP="00046B47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6B47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7433945" cy="59690"/>
            <wp:effectExtent l="19050" t="0" r="0" b="0"/>
            <wp:docPr id="1" name="Рисунок 1" descr="http://plotnikova.ucoz.ru/_tbkp/k_fonu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otnikova.ucoz.ru/_tbkp/k_fonu25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945" cy="5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890" w:type="dxa"/>
        <w:jc w:val="center"/>
        <w:tblCellMar>
          <w:left w:w="0" w:type="dxa"/>
          <w:right w:w="0" w:type="dxa"/>
        </w:tblCellMar>
        <w:tblLook w:val="04A0"/>
      </w:tblPr>
      <w:tblGrid>
        <w:gridCol w:w="3819"/>
        <w:gridCol w:w="7365"/>
      </w:tblGrid>
      <w:tr w:rsidR="00046B47" w:rsidRPr="00046B47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B47" w:rsidRPr="00046B47" w:rsidRDefault="00046B47" w:rsidP="00046B4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46B47"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6965" cy="1805305"/>
                  <wp:effectExtent l="19050" t="0" r="0" b="0"/>
                  <wp:docPr id="2" name="Рисунок 2" descr="http://plotnikova.ucoz.ru/avatar/k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lotnikova.ucoz.ru/avatar/k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180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733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"/>
              <w:gridCol w:w="7175"/>
            </w:tblGrid>
            <w:tr w:rsidR="00046B47" w:rsidRPr="00046B4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6B47" w:rsidRPr="00046B47" w:rsidRDefault="00046B47" w:rsidP="00046B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46B47" w:rsidRPr="00046B4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46B47" w:rsidRPr="00046B47" w:rsidRDefault="00046B47" w:rsidP="00046B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046B47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6B47" w:rsidRPr="00046B47" w:rsidRDefault="00046B47" w:rsidP="00046B4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  <w:r w:rsidRPr="0004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Немаловажное значение в организации образовательного процесса в школе имеет комфортная </w:t>
                  </w:r>
                  <w:proofErr w:type="spellStart"/>
                  <w:r w:rsidRPr="0004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внутришкольная</w:t>
                  </w:r>
                  <w:proofErr w:type="spellEnd"/>
                  <w:r w:rsidRPr="0004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среда как внутреннее пространство школы или учебного класса,  так и система ее условий, позволяющих сохранить психофизиологическое здоровье учащихся; способствующих их оптимальной вовлеченности в образовательную деятельность  и успешной самореализации. В этой связи особая роль отводится оснащению и оформлению учебного кабинета. Для меня кабинет начальных классов - </w:t>
                  </w:r>
                  <w:proofErr w:type="spellStart"/>
                  <w:r w:rsidRPr="0004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нетолько</w:t>
                  </w:r>
                  <w:proofErr w:type="spellEnd"/>
                  <w:r w:rsidRPr="00046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постоянное место работы, но и островок, куда хочется приходить, где есть все необходимое для успешной деятельности.</w:t>
                  </w:r>
                  <w:r w:rsidRPr="00046B47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46B47" w:rsidRPr="00046B47" w:rsidRDefault="00046B47" w:rsidP="00046B4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46B47" w:rsidRPr="00046B47" w:rsidRDefault="00046B47" w:rsidP="00046B4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046B47" w:rsidRPr="00046B47" w:rsidRDefault="00046B47" w:rsidP="00046B47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6B47"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7433945" cy="59690"/>
            <wp:effectExtent l="19050" t="0" r="0" b="0"/>
            <wp:docPr id="3" name="Рисунок 3" descr="http://plotnikova.ucoz.ru/_tbkp/k_fonu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otnikova.ucoz.ru/_tbkp/k_fonu25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945" cy="5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47" w:rsidRPr="00046B47" w:rsidRDefault="00046B47" w:rsidP="00046B47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W w:w="112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0"/>
        <w:gridCol w:w="119"/>
        <w:gridCol w:w="3691"/>
        <w:gridCol w:w="119"/>
        <w:gridCol w:w="3561"/>
      </w:tblGrid>
      <w:tr w:rsidR="00046B47" w:rsidRPr="00046B47">
        <w:trPr>
          <w:jc w:val="center"/>
        </w:trPr>
        <w:tc>
          <w:tcPr>
            <w:tcW w:w="0" w:type="auto"/>
            <w:vAlign w:val="center"/>
            <w:hideMark/>
          </w:tcPr>
          <w:p w:rsidR="00046B47" w:rsidRPr="00046B47" w:rsidRDefault="00046B47" w:rsidP="00046B4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46B47"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6155" cy="1686560"/>
                  <wp:effectExtent l="19050" t="0" r="0" b="0"/>
                  <wp:docPr id="4" name="Рисунок 4" descr="http://plotnikova.ucoz.ru/avatar/ka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lotnikova.ucoz.ru/avatar/ka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55" cy="168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46B47" w:rsidRPr="00046B47" w:rsidRDefault="00046B47" w:rsidP="00046B4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46B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6B47" w:rsidRPr="00046B47" w:rsidRDefault="00046B47" w:rsidP="00046B4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46B47"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2660" cy="1674495"/>
                  <wp:effectExtent l="19050" t="0" r="0" b="0"/>
                  <wp:docPr id="5" name="Рисунок 5" descr="http://plotnikova.ucoz.ru/avatar/ka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lotnikova.ucoz.ru/avatar/ka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67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46B47" w:rsidRPr="00046B47" w:rsidRDefault="00046B47" w:rsidP="00046B4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46B4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46B47" w:rsidRPr="00046B47" w:rsidRDefault="00046B47" w:rsidP="00046B4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46B47"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9475" cy="1614805"/>
                  <wp:effectExtent l="19050" t="0" r="3175" b="0"/>
                  <wp:docPr id="6" name="Рисунок 6" descr="http://plotnikova.ucoz.ru/avatar/ka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lotnikova.ucoz.ru/avatar/ka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161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B47" w:rsidRPr="00046B47" w:rsidRDefault="00046B47" w:rsidP="00046B47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46B47" w:rsidRPr="00046B47" w:rsidRDefault="00046B47" w:rsidP="00046B47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6B47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>Методические материалы:</w:t>
      </w:r>
    </w:p>
    <w:p w:rsidR="00046B47" w:rsidRPr="00046B47" w:rsidRDefault="00046B47" w:rsidP="00046B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0" w:history="1">
        <w:r w:rsidRPr="00046B47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Санитарно-гигиенические требования к оснащению кабинета начальных классов</w:t>
        </w:r>
      </w:hyperlink>
    </w:p>
    <w:p w:rsidR="00046B47" w:rsidRPr="00046B47" w:rsidRDefault="00046B47" w:rsidP="00046B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1" w:history="1">
        <w:r w:rsidRPr="00046B4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Паспорт учебного кабинета</w:t>
        </w:r>
      </w:hyperlink>
    </w:p>
    <w:p w:rsidR="00046B47" w:rsidRPr="00046B47" w:rsidRDefault="00046B47" w:rsidP="00046B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6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состояния учебных кабинетов в начальной школе</w:t>
      </w:r>
    </w:p>
    <w:p w:rsidR="00046B47" w:rsidRPr="00046B47" w:rsidRDefault="00046B47" w:rsidP="00046B47">
      <w:pPr>
        <w:spacing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6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Автор: Попик В.А.</w:t>
      </w:r>
      <w:r w:rsidRPr="00046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об учебном кабинете начальных классов, смотре учебных кабинетов, смотре-конкурсе учебных кабинетов "Лучший кабинет школы". Должностная инструкция заведующего учебным кабинетом. Анкета для педагогов "Оценка учебных кабинетов школы". </w:t>
      </w:r>
      <w:hyperlink r:id="rId12" w:tgtFrame="_blank" w:history="1">
        <w:r w:rsidRPr="00046B47">
          <w:rPr>
            <w:rFonts w:ascii="Times New Roman" w:eastAsia="Times New Roman" w:hAnsi="Times New Roman" w:cs="Times New Roman"/>
            <w:b/>
            <w:bCs/>
            <w:color w:val="4D6D91"/>
            <w:sz w:val="24"/>
            <w:szCs w:val="24"/>
            <w:u w:val="single"/>
            <w:lang w:eastAsia="ru-RU"/>
          </w:rPr>
          <w:t>Читать статью &gt;&gt;</w:t>
        </w:r>
      </w:hyperlink>
    </w:p>
    <w:p w:rsidR="00046B47" w:rsidRPr="00046B47" w:rsidRDefault="00046B47" w:rsidP="00046B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6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 4. </w:t>
      </w:r>
      <w:hyperlink r:id="rId13" w:history="1">
        <w:r w:rsidRPr="00046B47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 xml:space="preserve">Требования к оснащению кабинета начальных классов </w:t>
        </w:r>
        <w:r w:rsidRPr="00046B47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br/>
        </w:r>
      </w:hyperlink>
    </w:p>
    <w:p w:rsidR="00046B47" w:rsidRPr="00046B47" w:rsidRDefault="00046B47" w:rsidP="00046B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5. </w:t>
      </w:r>
      <w:hyperlink r:id="rId14" w:history="1">
        <w:r w:rsidRPr="00046B47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 xml:space="preserve">Материалы для оформления учебного кабинета </w:t>
        </w:r>
        <w:r w:rsidRPr="00046B47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br/>
        </w:r>
      </w:hyperlink>
    </w:p>
    <w:p w:rsidR="00046B47" w:rsidRPr="00046B47" w:rsidRDefault="00046B47" w:rsidP="00046B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6. Инструкции по технике безопасности</w:t>
      </w:r>
    </w:p>
    <w:p w:rsidR="00046B47" w:rsidRPr="00046B47" w:rsidRDefault="00046B47" w:rsidP="00046B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</w:t>
      </w:r>
      <w:hyperlink r:id="rId15" w:tgtFrame="_blank" w:history="1">
        <w:r w:rsidRPr="00046B47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по охране труда</w:t>
        </w:r>
      </w:hyperlink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учителя начальных классов.</w:t>
      </w:r>
    </w:p>
    <w:p w:rsidR="00046B47" w:rsidRPr="00046B47" w:rsidRDefault="00046B47" w:rsidP="00046B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охране труда </w:t>
      </w:r>
      <w:hyperlink r:id="rId16" w:tgtFrame="_blank" w:history="1">
        <w:r w:rsidRPr="00046B47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при проведении прогулок</w:t>
        </w:r>
      </w:hyperlink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6B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туристских походов, экскурсий, экспедиций.</w:t>
      </w:r>
    </w:p>
    <w:p w:rsidR="00046B47" w:rsidRPr="00046B47" w:rsidRDefault="00046B47" w:rsidP="00046B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охране труда при проведении занятий </w:t>
      </w:r>
      <w:hyperlink r:id="rId17" w:tgtFrame="_blank" w:history="1">
        <w:r w:rsidRPr="00046B47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 xml:space="preserve">по спортивным </w:t>
        </w:r>
      </w:hyperlink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подвижным играм (футбол, волейбол, баскетбол, теннис и др.).</w:t>
      </w:r>
    </w:p>
    <w:p w:rsidR="00046B47" w:rsidRPr="00046B47" w:rsidRDefault="00046B47" w:rsidP="00046B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охране труда при проведении </w:t>
      </w:r>
      <w:hyperlink r:id="rId18" w:tgtFrame="_blank" w:history="1">
        <w:r w:rsidRPr="00046B47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 xml:space="preserve">массовых мероприятий </w:t>
        </w:r>
      </w:hyperlink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(вечеров, утренников, концертов, фестивалей, конкурсов, конференций, слетов, </w:t>
      </w:r>
      <w:proofErr w:type="spellStart"/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брейн-рингов</w:t>
      </w:r>
      <w:proofErr w:type="spellEnd"/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  <w:proofErr w:type="gramEnd"/>
    </w:p>
    <w:p w:rsidR="00046B47" w:rsidRPr="00046B47" w:rsidRDefault="00046B47" w:rsidP="00046B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охране труда при работе в кабинете </w:t>
      </w:r>
      <w:hyperlink r:id="rId19" w:tgtFrame="_blank" w:history="1">
        <w:r w:rsidRPr="00046B47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информатики</w:t>
        </w:r>
      </w:hyperlink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469" w:rsidRPr="00046B47" w:rsidRDefault="00046B47" w:rsidP="00046B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охране труда при </w:t>
      </w:r>
      <w:hyperlink r:id="rId20" w:tgtFrame="_blank" w:history="1">
        <w:r w:rsidRPr="00046B47">
          <w:rPr>
            <w:rFonts w:ascii="Times New Roman" w:eastAsia="Times New Roman" w:hAnsi="Times New Roman" w:cs="Times New Roman"/>
            <w:color w:val="4D6D91"/>
            <w:sz w:val="24"/>
            <w:szCs w:val="24"/>
            <w:u w:val="single"/>
            <w:lang w:eastAsia="ru-RU"/>
          </w:rPr>
          <w:t>перевозке</w:t>
        </w:r>
      </w:hyperlink>
      <w:r w:rsidRPr="000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воспитанников автомобильным транспортом.</w:t>
      </w:r>
    </w:p>
    <w:sectPr w:rsidR="00590469" w:rsidRPr="00046B47" w:rsidSect="00046B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31761"/>
    <w:multiLevelType w:val="multilevel"/>
    <w:tmpl w:val="2790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D0966"/>
    <w:multiLevelType w:val="multilevel"/>
    <w:tmpl w:val="598C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6B47"/>
    <w:rsid w:val="00046B47"/>
    <w:rsid w:val="0059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B47"/>
    <w:rPr>
      <w:color w:val="4D6D91"/>
      <w:u w:val="single"/>
    </w:rPr>
  </w:style>
  <w:style w:type="paragraph" w:styleId="a4">
    <w:name w:val="Normal (Web)"/>
    <w:basedOn w:val="a"/>
    <w:uiPriority w:val="99"/>
    <w:semiHidden/>
    <w:unhideWhenUsed/>
    <w:rsid w:val="0004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046B47"/>
  </w:style>
  <w:style w:type="character" w:styleId="a5">
    <w:name w:val="Strong"/>
    <w:basedOn w:val="a0"/>
    <w:uiPriority w:val="22"/>
    <w:qFormat/>
    <w:rsid w:val="00046B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plotnikova.ucoz.ru/load/materialy_mo/trebovanija_k_osnashheniju_kabineta_nachalnykh_klassov/8-1-0-174" TargetMode="External"/><Relationship Id="rId18" Type="http://schemas.openxmlformats.org/officeDocument/2006/relationships/hyperlink" Target="http://74213nschool.edusite.ru/DswMedia/instrukciyamassovyiemeropriyatiya.doc" TargetMode="Externa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menobr.ru/material/default.aspx?control=15&amp;id=10884&amp;catalogid=20" TargetMode="External"/><Relationship Id="rId17" Type="http://schemas.openxmlformats.org/officeDocument/2006/relationships/hyperlink" Target="http://74213nschool.edusite.ru/DswMedia/instrukciya37sportivnyieigryi.doc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74213nschool.edusite.ru/DswMedia/instrukciya35turisticheskiepoxodyi.doc" TargetMode="External"/><Relationship Id="rId20" Type="http://schemas.openxmlformats.org/officeDocument/2006/relationships/hyperlink" Target="http://74213nschool.edusite.ru/DswMedia/instrukciya65perevozkadetey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numi.ru/download.php?id=13612" TargetMode="External"/><Relationship Id="rId24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hyperlink" Target="http://74213nschool.edusite.ru/DswMedia/instrukciya70nachal-nyieklassyi.doc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plotnikova.ucoz.ru/load/materialy_mo/trebovanija_k_osnashheniju_kabineta_nachalnykh_klassov/8-1-0-174" TargetMode="External"/><Relationship Id="rId19" Type="http://schemas.openxmlformats.org/officeDocument/2006/relationships/hyperlink" Target="http://74213nschool.edusite.ru/DswMedia/instrukciyainformatika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plotnikova.ucoz.ru/index/klassnyj_ugolok/0-1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9240556ACC9843AD9FC3E3D991BA77" ma:contentTypeVersion="1" ma:contentTypeDescription="Создание документа." ma:contentTypeScope="" ma:versionID="6a58a3776325bedca478b8f9e83bc90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T4CTUPCNHN5M-1632640700-4</_dlc_DocId>
    <_dlc_DocIdUrl xmlns="c71519f2-859d-46c1-a1b6-2941efed936d">
      <Url>http://edu-sps.koiro.local/chuhloma/metodika/Учителя%20начальных%20классов/_layouts/15/DocIdRedir.aspx?ID=T4CTUPCNHN5M-1632640700-4</Url>
      <Description>T4CTUPCNHN5M-1632640700-4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57E7BA-83FD-45C6-8891-2E91143251AE}"/>
</file>

<file path=customXml/itemProps2.xml><?xml version="1.0" encoding="utf-8"?>
<ds:datastoreItem xmlns:ds="http://schemas.openxmlformats.org/officeDocument/2006/customXml" ds:itemID="{C39F0811-8C1A-45D8-89B7-C61CFE540D16}"/>
</file>

<file path=customXml/itemProps3.xml><?xml version="1.0" encoding="utf-8"?>
<ds:datastoreItem xmlns:ds="http://schemas.openxmlformats.org/officeDocument/2006/customXml" ds:itemID="{906E8BAB-795F-45B1-8312-32229A22D6D7}"/>
</file>

<file path=customXml/itemProps4.xml><?xml version="1.0" encoding="utf-8"?>
<ds:datastoreItem xmlns:ds="http://schemas.openxmlformats.org/officeDocument/2006/customXml" ds:itemID="{6DB05A4F-C531-45B2-93B6-C61F736259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2013-02-02T20:55:00Z</dcterms:created>
  <dcterms:modified xsi:type="dcterms:W3CDTF">2013-02-02T20:56:00Z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0x0101008E9240556ACC9843AD9FC3E3D991BA77</vt:lpwstr>
  </property>
  <property fmtid="{D5CDD505-2E9C-101B-9397-08002B2CF9AE}" pid="3" name="_dlc_DocIdItemGuid">
    <vt:lpwstr>a3fe4ca3-891a-4c3f-8625-27a04f37bfb0</vt:lpwstr>
  </property>
</Properties>
</file>