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ПОДГОТОВКА К УРОКУ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Подготовка к уроку – важный этап работы учителя. Что значит подготовиться к уроку? На какие моменты обратить особое внимание? Что важно продумать непосредственно перед проведением урока и как потом проанализировать свою деятельность? Предлагаемый материал поможет молодому специалисту грамотно подготовиться к проведению урока, а более опытному педагогу – успешно координировать и контролировать свою наставническую работу. Алгоритм действий учителя при подготовке к уроку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1. Учёт особенностей учащихся класса: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успеваемость (сильный, слабый, неоднородный, пассивный, активный и т.п.);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отношение учащихся к предмету;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темп работы;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сформированность учебных умений;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общая подготовленность учащихся;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отношение к разным видам учебной деятельности;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отношение к разным формам учебной работы, в том числе нестандартным;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общая дисциплина учащихся.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2. Учёт своих индивидуальных особенностей: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тип нервной системы;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proofErr w:type="spellStart"/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коммуникативность</w:t>
      </w:r>
      <w:proofErr w:type="spellEnd"/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эмоциональность при организации учебной деятельности учащихся;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управление восприятием нового учебного материала учащимися;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умение преодолеть плохое настроение;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уверенность в своих знаниях, умениях;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наличие умений импровизации;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умение пользоваться различными средствами обучения, в том числе ТСО и ЭВТ. 3. Соблюдение правил, обеспечивающих успешное проведение урока: </w:t>
      </w: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>Общие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1. Определить место урока в теме, а темы в годовом курсе, выделить общую задачу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2. Отобрать три вида книг, относящихся к теме урока: научные, научно-популярные, методические, познакомиться с их содержанием.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3. Просмотреть учебную программу, перечитать объяснительную записку, выяснить, что требуется от учителя по программе к данному уроку.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 Восстановить в памяти материал учебника, выделить опорные знания, умения и навыки.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5. Конкретизировать задачи урока, выделить ведущую, сформулировать и зафиксировать ее в плане.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6. Выделить главную идею урока. Определить, что должен понять, запомнить ученик на уроке, знать и уметь после урока. 7. Обозначить, какой учебный материал сообщить ученикам, в каком объёме, какими порциями; какие интересные факты, подтверждающие ведущую идею, узнают на уроке школьники.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8. Отобрать содержание урока в соответствии с его задачей, обдумать методы ведения урока, выбрать наиболее эффективные способы изучения нового материала, а также формирования новых знаний, умений и навыков.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9. Записать предусматриваемый ход урока в план урока и представить его себе как целостное явление, как процесс, приводящий к осуществлению задуманного урока.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Частные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Быть собранным, четко и ясно ставить задачи перед учениками, последовательно вести детей к намеченным целям.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Быть доброжелательным, не оскорблять учеников, не возмущаться их незнанием или непониманием. Помнить, что если большинство учащихся чего-либо не знает, не понимает, ошибку надо искать в способах вашей организации деятельности детей.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 Не перебивать ученика, дать ему договорить. Нечёткий ответ может быть следствием неясного вопроса.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 Задания и инструктаж к ним должны даваться ясно, кратко, с обязательным выяснением того, как ученики поняли требования.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5. Внимательно наблюдать за откликом учеников на рассказ, задание, требование. Потеря внимания – сигнал о необходимости изменить темп, повторить изложенное или включить в ход урока дополнительный материал.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6. Помнить, что показателями внимания могут быть активное слушание, сосредоточенность на задании.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7. Экономить время, вовремя начинать урок, заканчивать его со звонком, не допускать длинных сентенций, «проработок» отдельных учеников.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8. Темп урока поддерживать интенсивным, но посильным для большинства.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9. Предъявленное требование к ученикам обязательно реализовать. Ни одно требование на уроке не следует декларировать.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10. Стимулировать учащихся задавать вопросы, поддерживать инициативу, одобрять их осведомленность.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Этапы планирования урока и подготовки к нему учителя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1. Разработка системы уроков по теме или разделу.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2. Определение </w:t>
      </w:r>
      <w:proofErr w:type="spellStart"/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образовательно-воспитательно-развивающих</w:t>
      </w:r>
      <w:proofErr w:type="spellEnd"/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задач урока на основе программы, методических пособий, школьного учебника и дополнительной литературы. На основании этого идёт определение учебных задач урока.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3. Отбор оптимального содержания материала урока, расчленение его на ряд опорных знаний, дидактическая обработка.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4. Выделение главного материала, который ученик должен понять и запомнить на уроке.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5. Формулирование учебных задач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6. Разработка структуры урока, определение его типа и наиболее целесообразных методов и приемов обучения на нем.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7. Нахождение связей с другими предметами при изучении нового материала и использование этих связей при изучении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нового материала и при формировании новых знаний и умений учащихся.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8. Планирование всех действий учителя и учащихся на всех этапах урока, и прежде всего при овладении новыми знаниями и умениями, а также при применении их в нестандартных ситуациях.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9. Подбор дидактических средств урока (кино- и диафильмов, картин, плакатов, карточек, схем, вспомогательной литературы и др.).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10. Проверка оборудования и технических средств обучения.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11. Планирование записей и зарисовок на доске учителем и выполнение аналогичной работы учащимися на доске и в тетрадях.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12. </w:t>
      </w:r>
      <w:proofErr w:type="spellStart"/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Предусмотрение</w:t>
      </w:r>
      <w:proofErr w:type="spellEnd"/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объёма и форм самостоятельной работы учащихся на уроке и ее направленность на развитие их самостоятельности.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13. Приобретение форм и приёмов закрепления полученных знаний и приобретенных умений на уроке и дома, приемов обобщения и систематизации знаний.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14. Составление списка учеников, знания и умения которых будут проверяться соответствующими формами и методами с учетом уровней их сформированности; определение содержания, объёма и форм домашнего задания, продумывание методики домашнего задания.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15. Продумывание форм подведения итогов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Примерная схема календарно-тематического плана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Общие вопросы плана: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 – дата;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2 – номер урока по теме;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3 – тема урока;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 – тип урока;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5 – триединая задача урока;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6 – методы обучения;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7 – повторяемый материал, актуализирующий опорные знания и умения учащихся;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8 – виды контроля знаний и обратной связи;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9 – планируемые знания, умения и навыки, формирование которых будет происходить на уроке.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Частные вопросы, решаемые на уроке: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 – реализация воспитательного потенциала урока;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 – осуществляемая связь учебного материала с жизнью, с практикой;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 – дидактические средства урока;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 – самостоятельная работа учащихся на уроке;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5 – методы закрепления пройденного на уроке;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6 – домашнее задание (репродуктивного характера и творческое).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Примерное содержание разделов поурочного плана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I. Тема урока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1. Дидактическая цель и задачи урока.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2. Тип, структура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3. Общие методы. Приемы работы учеников.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4. Средства наглядности. Источники информации, ТСО, ЭВТ.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II. Повторение опорных знаний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1. Какие ранее изученные понятия, законы надо активизировать в сознании учащихся, чтобы подготовить их к восприятию нового материала.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2. Самостоятельная работа учащихся (ее объем, смысл).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3. Способы развития интереса учащихся к теме, к предмету.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4. Формы контроля за работой класса, отдельных учащихся.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III. Усвоение новых знаний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Новые понятия, законы и способы усвоения.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Что должны узнать или усвоить ученики. Познавательные учебные задачи.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3. Самостоятельная работа и ее содержание (дидактическое назначение).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4. Проблемные и информационные вопросы.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5. Варианты решения проблемы.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6. Варианты закрепления изученного.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IV. Формирование умений и навыков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Конкретные умения и навыки для отработки.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Виды устных и письменных самостоятельных работ, упражнений.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 Способы «обратной связи».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 Фамилии учащихся, которые будут опрошены.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V. Домашнее задание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Что повторить и приготовить к уроку.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Творческая самостоятельная работа.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3. Объем и время выполнения домашнего задания (сообщить учащимся).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Планирование и конкретизация задач урока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Действия педагога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1. Ознакомление со всем возможным кругом задач образования, воспитания и развития при изучении данного предмета, данного раздела и темы данного урока. Осуществляется это путем ознакомления с программой, содержанием учебника и методическими пособиями.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Конкретизация задач изучения темы с учетом возрастных и других особенностей учеников данного класса, их учебной подготовленности, воспитанности и развития.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 Выделение ряда главных задач образования, воспитания и развития школьников с учетом сравнения их значимости и имеющегося на их решение времени.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Планирование </w:t>
      </w:r>
      <w:proofErr w:type="spellStart"/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образовательно-воспитательно-развивающих</w:t>
      </w:r>
      <w:proofErr w:type="spellEnd"/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задач урока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I. Образовательные задачи (какие знания, умения и навыки возможно развивать на учебном материале урока):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1. Проконтролировать степень усвоения следующих основных знаний, умений и навыков, изученных и сформированных на предыдущих уроках.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Обеспечить усвоение основных задач, входящих в содержание темы урока.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 Сформировать (продолжить формирование, закрепить) следующие специальные умения и навыки по данному учебному материалу.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4. Сформировать (закрепить, продолжить формирование) следующие общие учебные умения и навыки на материале этого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 II. Воспитательные задачи (к какому мировоззренческому выводу возможно подвести учащихся и какие воспитательные возможности реализовать на учебном материале урока):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1. Содействовать в ходе урока формированию следующих мировоззренческих понятий (например: причинно-следственные связи и отношения, познаваемость мира и природы, развитие природы и др.)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2. В целях решения задач трудового обучения и воспитания.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3. Осуществлять нравственное воспитание, обеспечить в ходе урока изучение следующих вопросов: патриотизм, интернационализм, гуманизм, товарищество, этические нормы поведения.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4. Для решения задач эстетического воспитания.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5. В целях решения задач физического и санитарно-гигиенического воспитания, развития работоспособности, профилактики утомления.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6. Формировать правильное отношение к природе.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III. Задачи развития учащихся (какие познавательные способности учащихся развивать конкретно, как осуществлять развитие воли, эмоций, познавательных интересов):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В целях решения задач развития у учащихся умений выделять главное, существенное в изучаемом материале (например, обучение составлению схем, плана, формулирование выводов или контрольных вопросов, формирование умений сравнивать, классифицировать, обобщать изучаемые факты и понятия).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2. Для решения задачи развития у школьников самостоятельности мышления и в учебной деятельности обеспечить в ходе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3. Обеспечивая развитие речи учащихся.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4. Формировать у школьников умения преодолевать трудности в учении, закалять волю; обеспечивать ситуации эмоциональных переживаний.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5. Для развития у учащихся познавательного интереса.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6. В целях развития интеллектуальных способностей, мыслительных умений, переноса знаний и умений в новые ситуации. Подготовка к уроку непосредственно перед звонком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1. Мысленное воспроизведение основных моментов урока.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2. Воспроизведение плана урока, мысленное представление класса и отдельных учеников.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 Стремление вызвать соответствующий эмоциональный настрой.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Создание перед уроком соответствующего эмоционального настроя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1. Мысленное воспроизведение намеченных ранее эмоциональных акцентов.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2. Стремление оттолкнуться от наиболее яркого момента в материале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3. Мысленное представление ожидаемого восприятия классом или отдельным учеником.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Психологическая подготовка к уроку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1. Осознание ее необходимости.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2. Мысленное переживание предстоящего урока.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3. Выработка своего эмоционального отношения к материалу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4. Использование для эмоционального освещения учебного материала личных впечатлений из жизни (встречи, случаи и т.п.).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 5. Использование прочитанных книг, ассоциаций, последних событий и т.п.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Способствуют успеху урока: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1. Хорошее знание материала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2. Бодрое самочувствие.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3. Продуманный план урока.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 4. Чувство «физической» раскованности, свободы на уроке.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5. Правильный выбор методов обучения. 6. Разнообразие методов обучения.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7. Занимательность изложения.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8. Ярко выраженное эмоциональное отношение учителя к излагаемому материалу.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9. Богатство интонаций, выразительная мимика, образная жестикуляция учителя.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Затрудняют проведение урока: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Неуверенность в своих знаниях.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2. Безразличное отношение.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3. Рыхлая композиция урока.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4. Скованность движений.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>5. Неумение учащихся работать предложенными методами обучения.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6. Однообразие методов обучения.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7. Бесстрастный рассказ учителя.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8. Монотонность и сухость при изложении нового материала. </w:t>
      </w:r>
    </w:p>
    <w:p w:rsidR="00AB7752" w:rsidRPr="00AB7752" w:rsidRDefault="00AB7752" w:rsidP="00AB775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B7752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Источник: газета "Начальная школа" </w:t>
      </w:r>
    </w:p>
    <w:p w:rsidR="00FB0027" w:rsidRDefault="00FB0027"/>
    <w:sectPr w:rsidR="00FB0027" w:rsidSect="00FB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B7752"/>
    <w:rsid w:val="00AB7752"/>
    <w:rsid w:val="00FB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T4CTUPCNHN5M-802192671-6</_dlc_DocId>
    <_dlc_DocIdUrl xmlns="c71519f2-859d-46c1-a1b6-2941efed936d">
      <Url>http://edu-sps.koiro.local/chuhloma/metodika/Учителя%20начальных%20классов/_layouts/15/DocIdRedir.aspx?ID=T4CTUPCNHN5M-802192671-6</Url>
      <Description>T4CTUPCNHN5M-802192671-6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1E086707C4B45B2BBD97B8C086185" ma:contentTypeVersion="1" ma:contentTypeDescription="Создание документа." ma:contentTypeScope="" ma:versionID="29442b9a07f405e50bd7c21dbf458d7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2DD2E-86E8-4152-A36D-5451DAC8C8EB}"/>
</file>

<file path=customXml/itemProps2.xml><?xml version="1.0" encoding="utf-8"?>
<ds:datastoreItem xmlns:ds="http://schemas.openxmlformats.org/officeDocument/2006/customXml" ds:itemID="{E696975A-9D5B-440E-A6F3-2AAEF1C10321}"/>
</file>

<file path=customXml/itemProps3.xml><?xml version="1.0" encoding="utf-8"?>
<ds:datastoreItem xmlns:ds="http://schemas.openxmlformats.org/officeDocument/2006/customXml" ds:itemID="{F0A0AEAB-EF19-448E-99A8-6F1364DE40ED}"/>
</file>

<file path=customXml/itemProps4.xml><?xml version="1.0" encoding="utf-8"?>
<ds:datastoreItem xmlns:ds="http://schemas.openxmlformats.org/officeDocument/2006/customXml" ds:itemID="{4773F2F5-E70C-43D9-A8F5-74B580A62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1864</Words>
  <Characters>10627</Characters>
  <Application>Microsoft Office Word</Application>
  <DocSecurity>0</DocSecurity>
  <Lines>88</Lines>
  <Paragraphs>24</Paragraphs>
  <ScaleCrop>false</ScaleCrop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2013-02-02T20:33:00Z</dcterms:created>
  <dcterms:modified xsi:type="dcterms:W3CDTF">2013-02-02T20:34:00Z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0x01010050F1E086707C4B45B2BBD97B8C086185</vt:lpwstr>
  </property>
  <property fmtid="{D5CDD505-2E9C-101B-9397-08002B2CF9AE}" pid="3" name="_dlc_DocIdItemGuid">
    <vt:lpwstr>de9d5464-723d-4001-bdc8-46862d8ee743</vt:lpwstr>
  </property>
</Properties>
</file>