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05" w:rsidRDefault="00322405" w:rsidP="003224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24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Алгоритмы наблюдения уроков в начальной школе</w:t>
      </w:r>
    </w:p>
    <w:p w:rsidR="00322405" w:rsidRPr="00322405" w:rsidRDefault="00322405" w:rsidP="003224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</w:t>
      </w:r>
      <w:hyperlink r:id="rId5" w:tgtFrame="_blank" w:history="1">
        <w:r w:rsidRPr="003224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Управление начальной школой, №2 ,2013 г.</w:t>
        </w:r>
      </w:hyperlink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D56F1" w:rsidRPr="00322405" w:rsidRDefault="003D56F1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405" w:rsidRP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урока</w:t>
      </w: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только метод контроля состояния образовательного процесса, но и метод инструктирования педагога. Это функция заместителя директора по учебно-воспитательной работе (далее – УВР), связанная с оказанием </w:t>
      </w:r>
      <w:r w:rsidRPr="0032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методической помощи учителю</w:t>
      </w: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совершенствования его педагогического мастерства, инструмент управления процессом обучения.</w:t>
      </w:r>
    </w:p>
    <w:p w:rsidR="00322405" w:rsidRP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цели посещения и анализа урока, разработка целевой программы зависит от соответствующей теоретической и практической подготовки заместителя директора по УВР, его умения видеть результаты своей работы и работы педагогического коллектива в перспективе, превращать уже реализованную цель в средство достижения другой, более высокой.</w:t>
      </w:r>
    </w:p>
    <w:p w:rsidR="003D56F1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показывает практика, отсутствие цели посещения и алгоритма наблюдения урока становится причиной малоэффективного и неполноценного анализа учебного занятия. Анализирующий урок заместитель директора по УВР испытывает затруднения в том, “что наблюдать” и “как наблюдать”. Если же цель и есть, то она ставится или формулируется искусственно и не имеет практического значения. </w:t>
      </w:r>
    </w:p>
    <w:p w:rsidR="00322405" w:rsidRP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и типичные </w:t>
      </w:r>
      <w:r w:rsidRPr="0032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недостатки анализа урока</w:t>
      </w: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2405" w:rsidRPr="00322405" w:rsidRDefault="00322405" w:rsidP="00322405">
      <w:pPr>
        <w:numPr>
          <w:ilvl w:val="0"/>
          <w:numId w:val="1"/>
        </w:num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сводится к пересказу содержания урока; </w:t>
      </w:r>
    </w:p>
    <w:p w:rsidR="00322405" w:rsidRPr="00322405" w:rsidRDefault="00322405" w:rsidP="00322405">
      <w:pPr>
        <w:numPr>
          <w:ilvl w:val="0"/>
          <w:numId w:val="1"/>
        </w:num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анализирующему</w:t>
      </w:r>
      <w:proofErr w:type="gramEnd"/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удается выделить главное, его внимание акцентируется на отдельных деталях работы учителя; </w:t>
      </w:r>
    </w:p>
    <w:p w:rsidR="00322405" w:rsidRPr="00322405" w:rsidRDefault="00322405" w:rsidP="00322405">
      <w:pPr>
        <w:numPr>
          <w:ilvl w:val="0"/>
          <w:numId w:val="1"/>
        </w:num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достоинства и недостатки определяются не по результатам урока, а по степени совпадения хода урока с выданными методическими рекомендациями. </w:t>
      </w:r>
    </w:p>
    <w:p w:rsidR="00322405" w:rsidRP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постановке цели и разработке алгоритма наблюдения урока </w:t>
      </w:r>
      <w:r w:rsidRPr="0032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учитываться</w:t>
      </w: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2405" w:rsidRPr="00322405" w:rsidRDefault="00322405" w:rsidP="00322405">
      <w:pPr>
        <w:numPr>
          <w:ilvl w:val="0"/>
          <w:numId w:val="2"/>
        </w:num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тема и ее отражение в плане работы школы; </w:t>
      </w:r>
    </w:p>
    <w:p w:rsidR="00322405" w:rsidRPr="00322405" w:rsidRDefault="00322405" w:rsidP="00322405">
      <w:pPr>
        <w:numPr>
          <w:ilvl w:val="0"/>
          <w:numId w:val="2"/>
        </w:num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самообразования учителя; </w:t>
      </w:r>
    </w:p>
    <w:p w:rsidR="00322405" w:rsidRPr="00322405" w:rsidRDefault="00322405" w:rsidP="00322405">
      <w:pPr>
        <w:numPr>
          <w:ilvl w:val="0"/>
          <w:numId w:val="2"/>
        </w:num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рекомендации, данные в ходе последней аттестации педагога; </w:t>
      </w:r>
    </w:p>
    <w:p w:rsidR="00322405" w:rsidRPr="00322405" w:rsidRDefault="00322405" w:rsidP="00322405">
      <w:pPr>
        <w:numPr>
          <w:ilvl w:val="0"/>
          <w:numId w:val="2"/>
        </w:num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совершенствованию работы учителя по результатам наблюдений посещенных ранее уроков. </w:t>
      </w:r>
    </w:p>
    <w:p w:rsidR="00322405" w:rsidRP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сказывается на выводах и предложениях, сделанных заместителем директора по УВР. Они часто противоречат друг другу, трудно проверить выполнение рекомендаций, и не видна роль, которую играет анализ конкретного урока в совершенствовании образовательного процесса в целом, в повышении качества работы конкретного учителя.</w:t>
      </w:r>
    </w:p>
    <w:p w:rsidR="00322405" w:rsidRP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посещения урока</w:t>
      </w: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многого: стажа работы учителя, особенностей конкретного класса, специфики учебного предмета, возраста обучающихся и т. д. Цель следует разбить на подцели, которые станут основой для разработки алгоритма наблюдения урока, будут рассматриваться в качестве условий достижения цели.</w:t>
      </w:r>
    </w:p>
    <w:p w:rsidR="00322405" w:rsidRP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предложения по результатам наблюдения урока полностью зависят от четкости разработки алгоритма наблюдения. Выводы – это ответы на положения или вопросы алгоритма наблюдений, свидетельствующие о достижении цели, рекомендации учителю: что надо сделать, чтобы за конкретный срок достичь конкретных результатов.</w:t>
      </w:r>
    </w:p>
    <w:p w:rsidR="00322405" w:rsidRP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представлены примеры алгоритмов наблюдения уроков в начальной школе. </w:t>
      </w:r>
    </w:p>
    <w:p w:rsid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2405" w:rsidRDefault="00322405" w:rsidP="003224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22405" w:rsidRPr="00322405" w:rsidRDefault="00322405" w:rsidP="003224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Приложение </w:t>
      </w:r>
    </w:p>
    <w:p w:rsidR="00322405" w:rsidRPr="00322405" w:rsidRDefault="00322405" w:rsidP="0032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алгоритмов наблюдения уроков в начальной школе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1"/>
        <w:gridCol w:w="3456"/>
        <w:gridCol w:w="3532"/>
        <w:gridCol w:w="194"/>
      </w:tblGrid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Приемы, используемые учителем для поддержания активного внимания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протяжении всего урока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актуализации новых знаний.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индивидуальных особенностей обучающихся при организации их деятельности.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активизации класса при опросе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доски: </w:t>
            </w:r>
          </w:p>
          <w:p w:rsidR="00322405" w:rsidRPr="00322405" w:rsidRDefault="00322405" w:rsidP="0032240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комментирование ответов; </w:t>
            </w:r>
          </w:p>
          <w:p w:rsidR="00322405" w:rsidRPr="00322405" w:rsidRDefault="00322405" w:rsidP="0032240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отвечающему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22405" w:rsidRPr="00322405" w:rsidRDefault="00322405" w:rsidP="00322405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ответа и т. д.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приемам актуализации знаний обучающихся можно отнести привлечение внимания детей к новой теме через проблемную ситуацию, связь с личным опытом обучающихся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на уроке тренировочных и требующих творчества работ.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Эмоциональные средства воздействия на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ли домашнее задание как средство поддержания активного внимания на протяжении всего урока?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Затруднения при выполнении творческой работы стимулируют познавательную активность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воспитательной и образовательной функций оценки на уроке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педагогом приемов стимулирования ответов обучающихся.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обучающихся класса к комментированию и оценке ответов своих товарищей.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учителем ответов обучающихся. Устранение причин ошибок </w:t>
            </w:r>
          </w:p>
        </w:tc>
        <w:tc>
          <w:tcPr>
            <w:tcW w:w="0" w:type="auto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регулятивных универсальных учебных действий (далее – УУД) у обучающихся – одно из требований федерального государственного образовательного стандарта начального общего образования*, которое обеспечивает переход к личностно ориентированному обучению </w:t>
            </w:r>
            <w:proofErr w:type="gramEnd"/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сотрудничества между учителем 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оценки ответов.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системы оценивания учителя на отношение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предмету. </w:t>
            </w:r>
          </w:p>
          <w:p w:rsid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способности к самооценке и самоанализу своих ответов </w:t>
            </w:r>
          </w:p>
          <w:p w:rsid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Эффективность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средств обучения (далее – ТСО) и ИКТ на уроке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Целесообразность применения ТСО и ИКТ на данном уроке.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Способствуют ли ТСО и ИКТ повышению интереса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изучаемой теме?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Позволяют ли ТСО и ИКТ рационально расходовать время на уроке?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ТСО и ИКТ на уроке не должно превращаться в самоцель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Рациональность и обоснованность заданий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связанных с ТСО и ИКТ.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учителя работать с ТСО и ИКТ.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деятельности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этапе урока с применением ТСО и ИКТ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извлечь максимальную пользу в ходе применения ТСО и ИКТ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принципов обучения на уроке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принципа научности на уроке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Тщательный отбор содержания материала. Логика и стиль его изложения.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учителем учебным материалом.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учителем методов, развивающих мышление обучающихся, опора на жизненный опыт обучающихся и т. д.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учебного материала важно сочетать принцип научности с принципом доступности. Этому помогают примеры из жизни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принципа связи обучения с жизнью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учитель показывает жизненное значение знаний, варианты их использования в труде человека?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Предусматривает ли учитель применение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в аналогичных и новых условиях?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Развивает ли учитель в процессе обучения УУД обучающихся, которые являются опорой для дальнейшего развития детей? </w:t>
            </w:r>
          </w:p>
          <w:p w:rsid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Побуждаются ли обучающиеся к поиску изучаемых явлений на практике и их объяснению? </w:t>
            </w:r>
          </w:p>
          <w:p w:rsid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данного принципа приближает обучение к личностно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ориентированному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принципа наглядности в обучении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правомерность использования наглядных средств обучения на различных этапах урока.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на уроке средств наглядности, необходимых для облегчения восприятия и осмысления учебной информации школьниками, придания эмоциональной окраски процессу обучения, включения в учебный процесс дополнительного образовательного материала.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возможностей наглядных средств обучения для достижения предметных и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освоения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образовательной программы начального общего образования (далее – ООП)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Ведущим критерием при анализе реализации данного принципа может выступать необходимость и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405" w:rsidRPr="00322405" w:rsidTr="00322405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Позволяют ли средства наглядности связать обучение с жизнью?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к средствам наглядности: </w:t>
            </w:r>
          </w:p>
          <w:p w:rsidR="00322405" w:rsidRPr="00322405" w:rsidRDefault="00322405" w:rsidP="00322405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безупречность в научном отношении; </w:t>
            </w:r>
          </w:p>
          <w:p w:rsidR="00322405" w:rsidRPr="00322405" w:rsidRDefault="00322405" w:rsidP="00322405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изучаемому материалу; </w:t>
            </w:r>
          </w:p>
          <w:p w:rsidR="00322405" w:rsidRPr="00322405" w:rsidRDefault="00322405" w:rsidP="00322405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возрастных особенностей обучающихся; </w:t>
            </w:r>
          </w:p>
          <w:p w:rsidR="00322405" w:rsidRPr="00322405" w:rsidRDefault="00322405" w:rsidP="00322405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разумный объем и размеры наглядности; </w:t>
            </w:r>
          </w:p>
          <w:p w:rsidR="00322405" w:rsidRPr="00322405" w:rsidRDefault="00322405" w:rsidP="00322405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эстетическим и гигиеническим требованиям.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Помогают ли школьникам средства наглядности легче и эффективней усваивать учебный материал? </w:t>
            </w:r>
          </w:p>
          <w:p w:rsid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Способствуют ли средства наглядности развитию у детей мышления, внимательности, способности воспринимать информацию в различных формах? </w:t>
            </w:r>
          </w:p>
          <w:p w:rsid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Соблюдение единых организационных требований к уроку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405" w:rsidRPr="00322405" w:rsidTr="00322405">
        <w:tc>
          <w:tcPr>
            <w:tcW w:w="0" w:type="auto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возможностей учебного кабинета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Целесообразность и эффективность использования на уроке дидактических и методических пособий.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использование на уроке постоянных и сменных стендов.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учебном кабинете зоны для игр младших школьников.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кабинета в развитии интереса младших школьников к обучению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должен отражать специфику начальной школы. Признаком отсутствия культуры оформления может служить избыточность наглядной информации, ее несоответствие возрасту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405" w:rsidRPr="00322405" w:rsidTr="00322405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научной организации труда при проведении уроков в кабинете начальной школы.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кабинета в раскрытии содержания изучаемых тем учебных предметов начальной школы.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кабинета в организации отдыха и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кабинета в организации различных видов практической деятельности обучающихся на уроках 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Предусмотрены индивидуальные задания на различных этапах урока, их использование обосновано.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Оперативность проверки учителем индивидуальных заданий обучающихся на уроке. Формы проверки.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задания, данные на дом, их дифференциация </w:t>
            </w:r>
          </w:p>
        </w:tc>
        <w:tc>
          <w:tcPr>
            <w:tcW w:w="0" w:type="auto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продуктивно индивидуальная работа будет построена на основе данных диагностики индивидуальных особенностей обучающихся </w:t>
            </w:r>
          </w:p>
        </w:tc>
      </w:tr>
      <w:tr w:rsidR="00322405" w:rsidRPr="00322405" w:rsidTr="00322405">
        <w:tc>
          <w:tcPr>
            <w:tcW w:w="0" w:type="auto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учителя над культурой ведения тетрадей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учителя четкой установки на проверку результатов освоения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Рассматривается ли оценка как очередное звено в достижении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планируемых результатов освоения ООП?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ли оценка воспитывающую функцию?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единого орфографического режима – показатель грамотности и общей культуры человека </w:t>
            </w:r>
          </w:p>
        </w:tc>
      </w:tr>
      <w:tr w:rsidR="00322405" w:rsidRPr="00322405" w:rsidTr="00322405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единого орфографического режима в записях на доске.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обучающихся культуре ведения тетрадей.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учителем примеров лучшего оформления тетрадей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Словарная работа на уроке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словарной работы на уроке (повторение предыдущей темы, работа над ошибками, закрепление материала и др.).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Соразмерность словарной работы другим видам работ на уроке.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терминологии и объяснение значения новых, незнакомых слов </w:t>
            </w:r>
          </w:p>
        </w:tc>
        <w:tc>
          <w:tcPr>
            <w:tcW w:w="0" w:type="auto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формирования общей грамотности обучающихся должны присутствовать в преподавании всех предметов учебного плана школы </w:t>
            </w: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Активность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словарной работы.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Использование классной доски, стенда и других средств обучения в процессе словарной работы.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Словарная работа на уроке при подготовке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самостоятельной работе дома </w:t>
            </w:r>
          </w:p>
        </w:tc>
        <w:tc>
          <w:tcPr>
            <w:tcW w:w="0" w:type="auto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уроке проблемно-поисковых ситуаций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проблемно-поисковых задач, их обоснованность в рамках данного урока.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Теоретическая и методическая подготовленность учителя к созданию проблемно-поисковых ситуаций.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Активность класса при решении проблемно-поисковых задач.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Дифференцированный подход к ученикам при решении проблемы </w:t>
            </w:r>
          </w:p>
        </w:tc>
        <w:tc>
          <w:tcPr>
            <w:tcW w:w="0" w:type="auto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Проблемно-поисковые задачи активизируют мышление, повышают интерес к предмету, способствуют выявлению одаренных детей </w:t>
            </w: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самостоятельной деятельности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Вовлечение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постановку цели урока (четкость, конкретность, осознание ее младшими школьниками).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и средства формирования у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интереса к учению.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Создание ситуаций успеха на уроке для всех обучающихся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деятельности формулируются в глагольной форме и указывают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виды деятельности </w:t>
            </w: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Возможность самооценки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деятельности.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Наличие на уроке возможности выбора младшими школьниками задания, способа деятельности.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Наличие благоприятной эмоциональной атмосферы на уроке </w:t>
            </w:r>
          </w:p>
        </w:tc>
        <w:tc>
          <w:tcPr>
            <w:tcW w:w="0" w:type="auto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учителя над развитием речи младших школьников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Учитывает ли учитель в работе с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 их чтения?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Учит ли учитель в прочитанном тексте определять основное содержание, высказывать свое отношение к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Выясняется ли понимание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прочитанного? </w:t>
            </w:r>
          </w:p>
        </w:tc>
        <w:tc>
          <w:tcPr>
            <w:tcW w:w="0" w:type="auto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читательской компетенции можно отнести к условиям успешного учения </w:t>
            </w: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Учит ли педагог в соответствии с содержанием произведения правильно передавать интонацию, расставлять ударения в словах, делать паузы? Читают ли дети четко и в меру громко?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Обучение младших школьников работе над текстом дома.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работы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новыми словами, встречающимися в тексте </w:t>
            </w:r>
          </w:p>
        </w:tc>
        <w:tc>
          <w:tcPr>
            <w:tcW w:w="0" w:type="auto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чтения и привитие любви к чтению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Умеет ли учитель ярко и выразительно представить обучающимся текст изучаемого произведения? Предлагает ли детям ознакомиться с образцом выразительного чтения?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Владеет ли учитель искусством рассказа, лекции?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Учит ли учитель младших школьников монологической речи, выразительному чтению? </w:t>
            </w:r>
          </w:p>
        </w:tc>
        <w:tc>
          <w:tcPr>
            <w:tcW w:w="0" w:type="auto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информационн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коммуникативной деятельности – одно из современных требований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результатам обучения, показатель общей культуры.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воспитывать ценностное отношение к данному виду деятел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каждого обучающегося </w:t>
            </w: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на уроке свободного обмена мнениями, активного обсуждения анализа и оценки прочитанного.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Учит ли педагог младших школьников вдумчивому и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внимательному чтению, осмыслению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Развивает ли учитель на уроке мышление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мастерство владения ими родной речью? </w:t>
            </w:r>
          </w:p>
        </w:tc>
        <w:tc>
          <w:tcPr>
            <w:tcW w:w="0" w:type="auto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речи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контроля за речью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стороны учителя на протяжении всего урока.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Работа учителя по устранению диалектизмов в речи обучающихся.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Привлечение обучающихся к исправлению речевых ошибок в ответах своих товарищей.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Культура ведения записей на доске и в тетради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организованная информационно-коммуникативная деятельность – условие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добывать, перерабатывать, передавать информацию в заданном режиме</w:t>
            </w:r>
          </w:p>
        </w:tc>
      </w:tr>
      <w:tr w:rsidR="00322405" w:rsidRPr="00322405" w:rsidTr="00322405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Работа учителя по развитию речи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(обучение рассказу по плану и построению развернутого ответа, работа над терминологией и т. д.).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Обоснованность соотношения письменных и устных работ на уроке.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Создаются ли на уроке условия для монологической речи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как она стимулируется?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Характеристики речи обучающихся в течение урока (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эмоциональность, полнота, связное выражение своих мыслей, владение терминологией учебного предмета, заинтересованность или равнодушие при ответе, монологический характер речи) 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 результатов освоения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ООП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405" w:rsidRPr="00322405" w:rsidTr="00322405">
        <w:tc>
          <w:tcPr>
            <w:tcW w:w="0" w:type="auto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методов и приемов оценки результативности освоения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учитель осуществляет проверку результатов освоения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ООП? </w:t>
            </w:r>
          </w:p>
          <w:p w:rsid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деятельности обучающихся при проверке результатов освоения ими ООП. </w:t>
            </w:r>
          </w:p>
          <w:p w:rsid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дифференцированного подхода при проверке результатов освоения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Качество знаний обучающихся можно определить, применяя задания разного уровня сложности: </w:t>
            </w:r>
          </w:p>
          <w:p w:rsidR="00322405" w:rsidRDefault="00322405" w:rsidP="0032240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(воспроизведение в неизменном виде); </w:t>
            </w:r>
          </w:p>
          <w:p w:rsid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05" w:rsidRPr="00322405" w:rsidRDefault="00322405" w:rsidP="0032240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реконструктивный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(применение знаний в знакомой ситуации); </w:t>
            </w:r>
          </w:p>
          <w:p w:rsidR="00322405" w:rsidRPr="00322405" w:rsidRDefault="00322405" w:rsidP="0032240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продуктивный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(применение знаний в нестандартных ситуациях) </w:t>
            </w:r>
          </w:p>
        </w:tc>
      </w:tr>
      <w:tr w:rsidR="00322405" w:rsidRPr="00322405" w:rsidTr="00322405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Предусмотрены ли на уроке условия для применения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и приобретенных УУД в новых условиях?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учителя над ответами обучающихся (обучение четкости ответов, исправление причин ошибок и др.).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приемы, используемые учителем для проверки системности знаний 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краеведческого материала на уроке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краеведческого материала, его соответствие содержанию урока и местным условиям, в которых находится школа.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практическая деятельность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уроке, связанная с использованием краеведческого материала.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Наглядность связи обучения с жизнью при использовании краеведческого материала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и т. д. – важные личностные результаты освоения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</w:t>
            </w:r>
          </w:p>
        </w:tc>
      </w:tr>
      <w:tr w:rsidR="00322405" w:rsidRPr="00322405" w:rsidTr="00322405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Целесообразность форм и средств использования краеведческого материала (экскурсии, документы, экспозиции музеев, коллекции, гербарий и т. д.).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профессионального опыта родителей обучающихся при изучении темы.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практической деятельности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краеведческого материала 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направле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младших школьников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практической значимости изучаемого материала.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Опора на личный опыт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по развитию у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направленность обучения – средство повышения учебной мотивации и обеспечения связи обучения с жизнью </w:t>
            </w:r>
          </w:p>
        </w:tc>
      </w:tr>
      <w:tr w:rsidR="00322405" w:rsidRPr="00322405" w:rsidTr="00322405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усвоения обучающимися изучаемого материала на уровне применения ими знаний в практической деятельности.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использование краеведческого материала на уроке.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ли домашнее задание использование жизненн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и профессионального опыта родителей обучающихся? 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обучающихся по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в новых условиях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содержания учебного материала для творческого применения знаний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выбора младшими школьниками задания или вида деятельности на уроке.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активных (нетрадиционных) форм организации обучения на уроке.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Предусматривает ли домашнее задание применение знаний в новой ситуации? </w:t>
            </w:r>
          </w:p>
        </w:tc>
        <w:tc>
          <w:tcPr>
            <w:tcW w:w="0" w:type="auto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ситуации необходимости применения знаний в новых условиях, выбора задания способствует формированию навыков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 своей деятельн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способности к оценке своих возможностей </w:t>
            </w: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личностных результатов освоения ООП.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коммуникативных УУД.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регулятивных УУД.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УУД.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использование на уроке памяток и рекомендаций, способствующих развитию УУД </w:t>
            </w:r>
          </w:p>
        </w:tc>
        <w:tc>
          <w:tcPr>
            <w:tcW w:w="0" w:type="auto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личности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освоения ими УУД, познания и освоения мира составляет цель и основной результат образования</w:t>
            </w: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логического мышления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методов, используемых учителем для развития логического мышления обучающихся (сравнение, анализ, синтез, обобщение, классификация по родовидовым признакам, установление аналогий и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причинно-следственных связей и т. д.).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новыми понятиями.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Формулировка вопросов учителем.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младшими школьниками связи нового материала с ранее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изученным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обучающимся логическими действиями – важный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метный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обучения, показатель высокого профессионализма учителя </w:t>
            </w: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различных видов работы обучающихся на уроке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работ (самостоятельная работа, работа с учебником, дифференцированные задания для “сильных”, “слабых” и “средних” обучающихся и т. д.) и их целесообразность на различных этапах урока.</w:t>
            </w:r>
            <w:proofErr w:type="gramEnd"/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различных видов работ на конечный результат урока.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Дифференцированные задания при выполнении различных видов работ на уроке.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работ и время, отводимое для выполнения различных видов работ на уроке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видов деятельности и их рациональное сочетание делают работу динамичной, при этом обучающиеся меньше утомляются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деятельности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установка деятельности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 в целом и на каждом его этапе в отдельности.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на относительно завершенных этапах урока в соответствии с целевой установкой.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видов деятельности обучающихся и формы ее организации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урока “организация деятельности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должен предварять и завершать все остальные модули (изучение, повторение, контроль, закрепление)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стимулирования познавательной активности и повышения мотивации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используемые учителем на уроке.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проблемных ситуаций на уроке.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ли характер взаимоотношений учителя и обучающихся активной деятельности младших школьников?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Стимулирует ли цель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учения, сформулированная учителем, активную деятельность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уроке?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Субъект-субъектные отношения в системе “учитель – ученик” – одно из требований к современному уроку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Поиск причины слабых знаний обучающихся класса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урока и его подготовленность: оборудование места учителя 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своевременное начало урока, рациональное использование времени.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преподавания: </w:t>
            </w:r>
          </w:p>
          <w:p w:rsidR="00322405" w:rsidRPr="00322405" w:rsidRDefault="00322405" w:rsidP="00322405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теоретическая и методическая подготовленность учителя к уроку; </w:t>
            </w:r>
          </w:p>
          <w:p w:rsidR="00322405" w:rsidRPr="00322405" w:rsidRDefault="00322405" w:rsidP="00322405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познавательной деятельности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уроке; </w:t>
            </w:r>
          </w:p>
          <w:p w:rsidR="00322405" w:rsidRPr="00322405" w:rsidRDefault="00322405" w:rsidP="00322405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работы учителя со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обучающимися; </w:t>
            </w:r>
          </w:p>
          <w:p w:rsidR="00322405" w:rsidRPr="00322405" w:rsidRDefault="00322405" w:rsidP="00322405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учителя с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ученического коллектива и отдельных учеников: готовность к восприятию нового материала, отношение к учителю, активность класса во время урока, наличие и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единых требований к уроку.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учителем готовности всех обучающихся к выполнению домашнего задания после проведенного им инструктажа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выявить необходимость помощи педагога-психолога в определении скрытых причин слабой успеваемости обучающихся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Домашнее задание как необходимая часть процесса усвоения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новых знаний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 уроке работы учителя над домашним заданием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ли домашнее задание, выполняемое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данному уроку, для организации дальнейшей работы на уроке?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целесообразность домашнего задания. Достаточно ли тщательно оно продумано учителем? </w:t>
            </w:r>
          </w:p>
          <w:p w:rsid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форм домашнего задания </w:t>
            </w:r>
          </w:p>
          <w:p w:rsid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Индикатором качества подачи домашнего задания может служить реакция обучающихся (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ванность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безразличие,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явное или скрытое, подавлен- </w:t>
            </w:r>
            <w:proofErr w:type="spell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понимания учителем цели домашнего задания и ее логическая связь с содержанием обучения на уроке.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ли домашнее задание логическим продолжением урока?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домашнего задания в формировании УУД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</w:p>
        </w:tc>
        <w:tc>
          <w:tcPr>
            <w:tcW w:w="0" w:type="auto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vAlign w:val="center"/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05" w:rsidRPr="00322405" w:rsidTr="0032240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пояснения домашнего задания на уроке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Обоснованность этапа урока для пояснения домашнего задания.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инструктажа по выполнению домашнего задания.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учитель стимулирует самостоятельную работу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дома? </w:t>
            </w:r>
          </w:p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ли проверка понимания </w:t>
            </w:r>
            <w:proofErr w:type="gramStart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домашнего задания? Уверен ли учитель, что все обучающиеся самостоятельно с ним справятся?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учителя – правильно рассчитать объем домашнего задания, чтобы не “перегрузить” обучающихся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22405" w:rsidRPr="00322405" w:rsidRDefault="00322405" w:rsidP="0032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405" w:rsidRP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322405" w:rsidRP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* Федеральный государственный образовательный стандарт начального общего образования, утв. приказом </w:t>
      </w:r>
      <w:proofErr w:type="spellStart"/>
      <w:r w:rsidRPr="00322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Минобрнауки</w:t>
      </w:r>
      <w:proofErr w:type="spellEnd"/>
      <w:r w:rsidRPr="00322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22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Рос-сии</w:t>
      </w:r>
      <w:proofErr w:type="spellEnd"/>
      <w:proofErr w:type="gramEnd"/>
      <w:r w:rsidRPr="00322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06.10.2009 № 373 “Об утверждении и введении в действие федерального государственного образовательного стандарта </w:t>
      </w:r>
    </w:p>
    <w:p w:rsidR="00322405" w:rsidRPr="00322405" w:rsidRDefault="00322405" w:rsidP="0032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начального общего образования”. – Примеч. ред.</w:t>
      </w:r>
    </w:p>
    <w:p w:rsidR="0051345C" w:rsidRPr="00322405" w:rsidRDefault="0051345C" w:rsidP="00322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345C" w:rsidRPr="00322405" w:rsidSect="0051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3EF"/>
    <w:multiLevelType w:val="multilevel"/>
    <w:tmpl w:val="D9C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825F1"/>
    <w:multiLevelType w:val="multilevel"/>
    <w:tmpl w:val="7C24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A76A2"/>
    <w:multiLevelType w:val="multilevel"/>
    <w:tmpl w:val="CC32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E119F"/>
    <w:multiLevelType w:val="multilevel"/>
    <w:tmpl w:val="50D2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B438F"/>
    <w:multiLevelType w:val="multilevel"/>
    <w:tmpl w:val="00EA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9660C2"/>
    <w:multiLevelType w:val="multilevel"/>
    <w:tmpl w:val="6644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2405"/>
    <w:rsid w:val="00182311"/>
    <w:rsid w:val="00322405"/>
    <w:rsid w:val="003D56F1"/>
    <w:rsid w:val="0051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5C"/>
  </w:style>
  <w:style w:type="paragraph" w:styleId="1">
    <w:name w:val="heading 1"/>
    <w:basedOn w:val="a"/>
    <w:link w:val="10"/>
    <w:uiPriority w:val="9"/>
    <w:qFormat/>
    <w:rsid w:val="00322405"/>
    <w:pPr>
      <w:spacing w:after="374" w:line="561" w:lineRule="atLeast"/>
      <w:outlineLvl w:val="0"/>
    </w:pPr>
    <w:rPr>
      <w:rFonts w:ascii="Arial" w:eastAsia="Times New Roman" w:hAnsi="Arial" w:cs="Arial"/>
      <w:color w:val="333333"/>
      <w:kern w:val="36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405"/>
    <w:rPr>
      <w:rFonts w:ascii="Arial" w:eastAsia="Times New Roman" w:hAnsi="Arial" w:cs="Arial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semiHidden/>
    <w:unhideWhenUsed/>
    <w:rsid w:val="00322405"/>
    <w:rPr>
      <w:color w:val="125A8A"/>
      <w:u w:val="single"/>
    </w:rPr>
  </w:style>
  <w:style w:type="paragraph" w:styleId="a4">
    <w:name w:val="Normal (Web)"/>
    <w:basedOn w:val="a"/>
    <w:uiPriority w:val="99"/>
    <w:unhideWhenUsed/>
    <w:rsid w:val="00322405"/>
    <w:pPr>
      <w:spacing w:after="37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6150">
                  <w:marLeft w:val="112"/>
                  <w:marRight w:val="49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6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6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47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3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5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405659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2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menobr.ru/products/1412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T4CTUPCNHN5M-802192671-3</_dlc_DocId>
    <_dlc_DocIdUrl xmlns="c71519f2-859d-46c1-a1b6-2941efed936d">
      <Url>http://edu-sps.koiro.local/chuhloma/metodika/Учителя%20начальных%20классов/_layouts/15/DocIdRedir.aspx?ID=T4CTUPCNHN5M-802192671-3</Url>
      <Description>T4CTUPCNHN5M-802192671-3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F1E086707C4B45B2BBD97B8C086185" ma:contentTypeVersion="1" ma:contentTypeDescription="Создание документа." ma:contentTypeScope="" ma:versionID="29442b9a07f405e50bd7c21dbf458d7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F2DB50-08DF-4C65-AAD3-F5DC575CB639}"/>
</file>

<file path=customXml/itemProps2.xml><?xml version="1.0" encoding="utf-8"?>
<ds:datastoreItem xmlns:ds="http://schemas.openxmlformats.org/officeDocument/2006/customXml" ds:itemID="{82FFF64F-829C-48EC-A665-C1CEE3E11500}"/>
</file>

<file path=customXml/itemProps3.xml><?xml version="1.0" encoding="utf-8"?>
<ds:datastoreItem xmlns:ds="http://schemas.openxmlformats.org/officeDocument/2006/customXml" ds:itemID="{FEBC902B-4992-4DD1-B209-2F183A10B1FC}"/>
</file>

<file path=customXml/itemProps4.xml><?xml version="1.0" encoding="utf-8"?>
<ds:datastoreItem xmlns:ds="http://schemas.openxmlformats.org/officeDocument/2006/customXml" ds:itemID="{CA040BB7-4123-4DB8-BE95-EB39710281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3311</Words>
  <Characters>18875</Characters>
  <Application>Microsoft Office Word</Application>
  <DocSecurity>0</DocSecurity>
  <Lines>157</Lines>
  <Paragraphs>44</Paragraphs>
  <ScaleCrop>false</ScaleCrop>
  <Company/>
  <LinksUpToDate>false</LinksUpToDate>
  <CharactersWithSpaces>22142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2013-02-02T18:37:00Z</dcterms:created>
  <dcterms:modified xsi:type="dcterms:W3CDTF">2013-02-03T09:51:00Z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0x01010050F1E086707C4B45B2BBD97B8C086185</vt:lpwstr>
  </property>
  <property fmtid="{D5CDD505-2E9C-101B-9397-08002B2CF9AE}" pid="3" name="_dlc_DocIdItemGuid">
    <vt:lpwstr>4db2e3c9-dfc2-463b-90dd-ac1b00d6c259</vt:lpwstr>
  </property>
</Properties>
</file>