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5" w:rsidRPr="00187C01" w:rsidRDefault="00FC261C" w:rsidP="00187C01">
      <w:pPr>
        <w:shd w:val="clear" w:color="auto" w:fill="FFFFFF"/>
        <w:tabs>
          <w:tab w:val="left" w:pos="9072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187C0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Муниципальное </w:t>
      </w:r>
      <w:r w:rsidR="00DD734D" w:rsidRPr="00187C0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казенное</w:t>
      </w:r>
      <w:r w:rsidRPr="00187C0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дошкольное образовательное</w:t>
      </w:r>
      <w:r w:rsidR="00187C0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</w:t>
      </w:r>
      <w:r w:rsidRPr="00187C0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учреждение</w:t>
      </w:r>
    </w:p>
    <w:p w:rsidR="00FC261C" w:rsidRPr="00187C01" w:rsidRDefault="00DD734D" w:rsidP="00187C01">
      <w:pPr>
        <w:shd w:val="clear" w:color="auto" w:fill="FFFFFF"/>
        <w:tabs>
          <w:tab w:val="left" w:pos="9072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proofErr w:type="spellStart"/>
      <w:r w:rsidRPr="00187C0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Чухломский</w:t>
      </w:r>
      <w:proofErr w:type="spellEnd"/>
      <w:r w:rsidRPr="00187C0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детский сад «Родничок» </w:t>
      </w:r>
    </w:p>
    <w:p w:rsidR="00DD734D" w:rsidRPr="00187C01" w:rsidRDefault="00DD734D" w:rsidP="00187C01">
      <w:pPr>
        <w:shd w:val="clear" w:color="auto" w:fill="FFFFFF"/>
        <w:tabs>
          <w:tab w:val="left" w:pos="9072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187C0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Чухломского муниципального района Костромской области</w:t>
      </w:r>
    </w:p>
    <w:p w:rsidR="00575A55" w:rsidRDefault="00575A55" w:rsidP="00187C01">
      <w:pPr>
        <w:shd w:val="clear" w:color="auto" w:fill="FFFFFF"/>
        <w:tabs>
          <w:tab w:val="left" w:pos="9072"/>
          <w:tab w:val="left" w:pos="9356"/>
        </w:tabs>
        <w:spacing w:before="240" w:after="0" w:line="360" w:lineRule="auto"/>
        <w:ind w:right="-1"/>
        <w:jc w:val="center"/>
        <w:rPr>
          <w:b/>
          <w:bCs/>
          <w:color w:val="000000"/>
          <w:spacing w:val="-9"/>
          <w:sz w:val="48"/>
          <w:szCs w:val="48"/>
        </w:rPr>
      </w:pPr>
    </w:p>
    <w:p w:rsidR="003B062A" w:rsidRDefault="003B062A" w:rsidP="00D8131C">
      <w:pPr>
        <w:shd w:val="clear" w:color="auto" w:fill="FFFFFF"/>
        <w:spacing w:line="360" w:lineRule="auto"/>
        <w:ind w:right="39"/>
        <w:rPr>
          <w:rFonts w:ascii="Times New Roman" w:hAnsi="Times New Roman" w:cs="Times New Roman"/>
          <w:b/>
          <w:bCs/>
          <w:color w:val="000000"/>
          <w:spacing w:val="-9"/>
          <w:sz w:val="72"/>
          <w:szCs w:val="72"/>
        </w:rPr>
      </w:pPr>
    </w:p>
    <w:p w:rsidR="00187C01" w:rsidRPr="00FA73AC" w:rsidRDefault="00DD734D" w:rsidP="00187C01">
      <w:pPr>
        <w:shd w:val="clear" w:color="auto" w:fill="FFFFFF"/>
        <w:spacing w:line="360" w:lineRule="auto"/>
        <w:ind w:right="39" w:firstLine="561"/>
        <w:jc w:val="center"/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</w:pPr>
      <w:r w:rsidRPr="00FA73AC"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  <w:t>Сетевой муниципальный</w:t>
      </w:r>
    </w:p>
    <w:p w:rsidR="003B062A" w:rsidRPr="00FA73AC" w:rsidRDefault="00187C01" w:rsidP="00187C01">
      <w:pPr>
        <w:shd w:val="clear" w:color="auto" w:fill="FFFFFF"/>
        <w:spacing w:line="360" w:lineRule="auto"/>
        <w:ind w:right="39" w:firstLine="561"/>
        <w:jc w:val="center"/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</w:pPr>
      <w:r w:rsidRPr="00FA73AC">
        <w:rPr>
          <w:rFonts w:ascii="Times New Roman" w:hAnsi="Times New Roman" w:cs="Times New Roman"/>
          <w:b/>
          <w:bCs/>
          <w:color w:val="000000"/>
          <w:spacing w:val="-9"/>
          <w:sz w:val="40"/>
          <w:szCs w:val="40"/>
        </w:rPr>
        <w:t>ПРЕКТ</w:t>
      </w:r>
    </w:p>
    <w:p w:rsidR="003B062A" w:rsidRPr="00FA73AC" w:rsidRDefault="00DD734D" w:rsidP="00DD734D">
      <w:pPr>
        <w:shd w:val="clear" w:color="auto" w:fill="FFFFFF"/>
        <w:spacing w:line="360" w:lineRule="auto"/>
        <w:ind w:right="39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-9"/>
          <w:sz w:val="40"/>
          <w:szCs w:val="40"/>
        </w:rPr>
      </w:pPr>
      <w:r w:rsidRPr="00FA73AC">
        <w:rPr>
          <w:rFonts w:ascii="Times New Roman" w:eastAsia="Calibri" w:hAnsi="Times New Roman" w:cs="Times New Roman"/>
          <w:b/>
          <w:bCs/>
          <w:i/>
          <w:color w:val="000000"/>
          <w:spacing w:val="-9"/>
          <w:sz w:val="40"/>
          <w:szCs w:val="40"/>
        </w:rPr>
        <w:t>«МЫ ИГРАЕМ В ШКОЛУ»</w:t>
      </w:r>
    </w:p>
    <w:p w:rsidR="00187C01" w:rsidRDefault="00DD734D" w:rsidP="00187C01">
      <w:pPr>
        <w:spacing w:after="0" w:line="240" w:lineRule="auto"/>
        <w:ind w:left="3402" w:right="34" w:hanging="3402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C16E9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    </w:t>
      </w:r>
      <w:r w:rsidR="00187C01" w:rsidRPr="00DC16E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Участники проекта: </w:t>
      </w:r>
      <w:r w:rsidR="00187C0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педагоги, дети, родители воспитанников старших и подготовительных групп детских садов Чухломского муниципального района:</w:t>
      </w:r>
    </w:p>
    <w:p w:rsidR="00187C01" w:rsidRDefault="00187C01" w:rsidP="00187C01">
      <w:pPr>
        <w:spacing w:after="0" w:line="240" w:lineRule="auto"/>
        <w:ind w:left="3402" w:right="34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Чухломский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детский сад «Родничок»,</w:t>
      </w:r>
    </w:p>
    <w:p w:rsidR="00187C01" w:rsidRDefault="00187C01" w:rsidP="00187C01">
      <w:pPr>
        <w:spacing w:after="0" w:line="240" w:lineRule="auto"/>
        <w:ind w:left="3402" w:right="34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Чухломский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детский сад «Колосок»,</w:t>
      </w:r>
    </w:p>
    <w:p w:rsidR="00187C01" w:rsidRDefault="00187C01" w:rsidP="00187C01">
      <w:pPr>
        <w:spacing w:after="0" w:line="240" w:lineRule="auto"/>
        <w:ind w:left="3402" w:right="34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Судайский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детский сад «Василек»,</w:t>
      </w:r>
    </w:p>
    <w:p w:rsidR="00187C01" w:rsidRDefault="00187C01" w:rsidP="00187C01">
      <w:pPr>
        <w:spacing w:after="0" w:line="240" w:lineRule="auto"/>
        <w:ind w:left="3402" w:right="34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МКДОУ Введенский детский сад «</w:t>
      </w: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»</w:t>
      </w:r>
    </w:p>
    <w:p w:rsidR="00187C01" w:rsidRPr="00DC16E9" w:rsidRDefault="00187C01" w:rsidP="00187C01">
      <w:pPr>
        <w:spacing w:after="0" w:line="240" w:lineRule="auto"/>
        <w:ind w:right="34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D734D" w:rsidRDefault="00187C01" w:rsidP="00187C01">
      <w:pPr>
        <w:spacing w:after="0" w:line="240" w:lineRule="auto"/>
        <w:ind w:left="3402" w:right="34" w:hanging="3402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        </w:t>
      </w:r>
      <w:r w:rsidR="00DD734D" w:rsidRPr="00DC16E9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Автор проекта</w:t>
      </w:r>
      <w:r w:rsidR="00DD734D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:</w:t>
      </w:r>
      <w:r w:rsidR="00DD734D" w:rsidRPr="00DC16E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</w:t>
      </w:r>
      <w:r w:rsidR="00DD734D" w:rsidRPr="00DC16E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DD734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Сорокина Светлана Борисовна</w:t>
      </w:r>
      <w:r w:rsidR="00DD734D" w:rsidRPr="00DC16E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– </w:t>
      </w:r>
      <w:r w:rsidR="00DD734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ст</w:t>
      </w:r>
      <w:proofErr w:type="gramStart"/>
      <w:r w:rsidR="00DD734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.в</w:t>
      </w:r>
      <w:proofErr w:type="gramEnd"/>
      <w:r w:rsidR="00DD734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оспитатель МКДОУ </w:t>
      </w:r>
      <w:proofErr w:type="spellStart"/>
      <w:r w:rsidR="00DD734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Чухломский</w:t>
      </w:r>
      <w:proofErr w:type="spellEnd"/>
      <w:r w:rsidR="00DD734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детский сад «Родничок»</w:t>
      </w:r>
      <w:r w:rsidR="00DD734D" w:rsidRPr="00DC16E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</w:p>
    <w:p w:rsidR="00187C01" w:rsidRDefault="00187C01" w:rsidP="00DD734D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D734D" w:rsidRDefault="00187C01" w:rsidP="00DD734D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</w:t>
      </w:r>
      <w:r w:rsidR="00DD734D" w:rsidRPr="00187C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Вид проекта:</w:t>
      </w:r>
      <w:r w:rsidR="00DD734D" w:rsidRPr="00DC16E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</w:t>
      </w:r>
      <w:r w:rsidR="00DD734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сетевой педагогический проект</w:t>
      </w:r>
    </w:p>
    <w:p w:rsidR="00187C01" w:rsidRPr="00DC16E9" w:rsidRDefault="00187C01" w:rsidP="00DD734D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D734D" w:rsidRPr="00DC16E9" w:rsidRDefault="00DD734D" w:rsidP="00DD734D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DC16E9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   </w:t>
      </w:r>
      <w:r w:rsidR="00187C01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   </w:t>
      </w:r>
      <w:r w:rsidRPr="00DC16E9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Сроки реализации проекта</w:t>
      </w:r>
      <w:r w:rsidR="00187C01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:</w:t>
      </w:r>
      <w:r w:rsidRPr="00DC16E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декабрь</w:t>
      </w:r>
      <w:r w:rsidR="004F176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2013 – май 2014 г.</w:t>
      </w:r>
    </w:p>
    <w:p w:rsidR="003B062A" w:rsidRDefault="003B062A" w:rsidP="00A1239A">
      <w:pPr>
        <w:shd w:val="clear" w:color="auto" w:fill="FFFFFF"/>
        <w:spacing w:line="360" w:lineRule="auto"/>
        <w:ind w:right="39"/>
        <w:rPr>
          <w:rFonts w:ascii="Times New Roman" w:eastAsia="Calibri" w:hAnsi="Times New Roman" w:cs="Times New Roman"/>
          <w:b/>
          <w:bCs/>
          <w:color w:val="000000"/>
          <w:spacing w:val="-9"/>
          <w:sz w:val="56"/>
          <w:szCs w:val="56"/>
        </w:rPr>
      </w:pPr>
    </w:p>
    <w:p w:rsidR="00575A55" w:rsidRDefault="00575A55" w:rsidP="003B062A">
      <w:pPr>
        <w:shd w:val="clear" w:color="auto" w:fill="FFFFFF"/>
        <w:spacing w:before="307" w:line="322" w:lineRule="exact"/>
        <w:jc w:val="center"/>
        <w:rPr>
          <w:rFonts w:ascii="Calibri" w:eastAsia="Calibri" w:hAnsi="Calibri" w:cs="Times New Roman"/>
          <w:color w:val="000000"/>
          <w:spacing w:val="-3"/>
          <w:sz w:val="27"/>
          <w:szCs w:val="27"/>
        </w:rPr>
      </w:pPr>
    </w:p>
    <w:p w:rsidR="00FA73AC" w:rsidRDefault="00FA73AC" w:rsidP="003B062A">
      <w:pPr>
        <w:shd w:val="clear" w:color="auto" w:fill="FFFFFF"/>
        <w:spacing w:before="307" w:line="322" w:lineRule="exact"/>
        <w:jc w:val="center"/>
        <w:rPr>
          <w:rFonts w:ascii="Calibri" w:eastAsia="Calibri" w:hAnsi="Calibri" w:cs="Times New Roman"/>
          <w:color w:val="000000"/>
          <w:spacing w:val="-3"/>
          <w:sz w:val="27"/>
          <w:szCs w:val="27"/>
        </w:rPr>
      </w:pPr>
    </w:p>
    <w:p w:rsidR="00575A55" w:rsidRPr="000B453A" w:rsidRDefault="00575A55" w:rsidP="00575A55">
      <w:pPr>
        <w:shd w:val="clear" w:color="auto" w:fill="FFFFFF"/>
        <w:spacing w:before="307" w:line="322" w:lineRule="exact"/>
        <w:jc w:val="right"/>
        <w:rPr>
          <w:rFonts w:ascii="Calibri" w:eastAsia="Calibri" w:hAnsi="Calibri" w:cs="Times New Roman"/>
          <w:color w:val="000000"/>
          <w:spacing w:val="-3"/>
          <w:sz w:val="27"/>
          <w:szCs w:val="27"/>
        </w:rPr>
      </w:pPr>
    </w:p>
    <w:p w:rsidR="00187C01" w:rsidRDefault="00187C01" w:rsidP="00187C01">
      <w:pPr>
        <w:shd w:val="clear" w:color="auto" w:fill="FFFFFF"/>
        <w:tabs>
          <w:tab w:val="left" w:pos="0"/>
        </w:tabs>
        <w:spacing w:before="5" w:line="283" w:lineRule="exact"/>
        <w:jc w:val="center"/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</w:rPr>
      </w:pPr>
      <w:r w:rsidRPr="00187C01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</w:rPr>
        <w:t xml:space="preserve">Чухлома, 2013-2014 </w:t>
      </w:r>
      <w:proofErr w:type="spellStart"/>
      <w:r w:rsidRPr="00187C01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</w:rPr>
        <w:t>уч</w:t>
      </w:r>
      <w:proofErr w:type="gramStart"/>
      <w:r w:rsidRPr="00187C01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</w:rPr>
        <w:t>.г</w:t>
      </w:r>
      <w:proofErr w:type="gramEnd"/>
      <w:r w:rsidRPr="00187C01"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</w:rPr>
        <w:t>од</w:t>
      </w:r>
      <w:proofErr w:type="spellEnd"/>
    </w:p>
    <w:p w:rsidR="00FA73AC" w:rsidRDefault="00861C69" w:rsidP="00187C01">
      <w:pPr>
        <w:shd w:val="clear" w:color="auto" w:fill="FFFFFF"/>
        <w:tabs>
          <w:tab w:val="left" w:pos="0"/>
        </w:tabs>
        <w:spacing w:before="5" w:line="283" w:lineRule="exact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187C0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</w:t>
      </w:r>
    </w:p>
    <w:p w:rsidR="00187C01" w:rsidRDefault="006E4C6C" w:rsidP="00187C01">
      <w:pPr>
        <w:shd w:val="clear" w:color="auto" w:fill="FFFFFF"/>
        <w:tabs>
          <w:tab w:val="left" w:pos="0"/>
        </w:tabs>
        <w:spacing w:before="5" w:line="283" w:lineRule="exact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187C0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 xml:space="preserve"> </w:t>
      </w:r>
      <w:r w:rsidR="00C969FB" w:rsidRPr="00187C0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Обоснование</w:t>
      </w:r>
      <w:r w:rsidR="00861C69" w:rsidRPr="00187C0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проекта</w:t>
      </w:r>
      <w:r w:rsidR="003844EC" w:rsidRPr="00187C0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. </w:t>
      </w:r>
    </w:p>
    <w:p w:rsidR="00187C01" w:rsidRPr="00225B10" w:rsidRDefault="00187C01" w:rsidP="00225B1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«Школьное обучение никогда не начинается</w:t>
      </w:r>
      <w:r w:rsid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пустого места, а всегда опирается</w:t>
      </w:r>
      <w:r w:rsid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определенную стадию развития,</w:t>
      </w:r>
      <w:r w:rsid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проделанную ребенком».</w:t>
      </w:r>
    </w:p>
    <w:p w:rsidR="00187C01" w:rsidRPr="00225B10" w:rsidRDefault="00187C01" w:rsidP="00225B10">
      <w:pPr>
        <w:shd w:val="clear" w:color="auto" w:fill="FFFFFF"/>
        <w:tabs>
          <w:tab w:val="left" w:pos="0"/>
        </w:tabs>
        <w:spacing w:after="0" w:line="240" w:lineRule="auto"/>
        <w:ind w:firstLine="4678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 С. </w:t>
      </w:r>
      <w:proofErr w:type="spellStart"/>
      <w:r w:rsidRPr="0022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Выготский</w:t>
      </w:r>
      <w:proofErr w:type="spellEnd"/>
      <w:r w:rsidRPr="00225B1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225B10" w:rsidRPr="00225B10" w:rsidRDefault="00225B10" w:rsidP="00225B10">
      <w:pPr>
        <w:shd w:val="clear" w:color="auto" w:fill="FFFFFF"/>
        <w:tabs>
          <w:tab w:val="left" w:pos="0"/>
        </w:tabs>
        <w:spacing w:after="0" w:line="240" w:lineRule="auto"/>
        <w:ind w:firstLine="4678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225B10" w:rsidRPr="004F176C" w:rsidRDefault="00225B10" w:rsidP="004F1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Переходный период от </w:t>
      </w:r>
      <w:proofErr w:type="gramStart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C969FB" w:rsidRPr="004F176C" w:rsidRDefault="0074337C" w:rsidP="004F176C">
      <w:pPr>
        <w:shd w:val="clear" w:color="auto" w:fill="FFFFFF"/>
        <w:tabs>
          <w:tab w:val="left" w:pos="0"/>
        </w:tabs>
        <w:spacing w:after="0" w:line="283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-5"/>
          <w:w w:val="101"/>
          <w:sz w:val="28"/>
          <w:szCs w:val="28"/>
        </w:rPr>
      </w:pPr>
      <w:r w:rsidRPr="004F176C">
        <w:rPr>
          <w:rFonts w:ascii="Times New Roman" w:hAnsi="Times New Roman" w:cs="Times New Roman"/>
          <w:sz w:val="28"/>
          <w:szCs w:val="28"/>
          <w:lang w:eastAsia="ru-RU"/>
        </w:rPr>
        <w:t>На первый план выступ</w:t>
      </w:r>
      <w:r w:rsidR="00F5364F" w:rsidRPr="004F176C">
        <w:rPr>
          <w:rFonts w:ascii="Times New Roman" w:hAnsi="Times New Roman" w:cs="Times New Roman"/>
          <w:sz w:val="28"/>
          <w:szCs w:val="28"/>
          <w:lang w:eastAsia="ru-RU"/>
        </w:rPr>
        <w:t>ает</w:t>
      </w:r>
      <w:r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своевременной и качественной подготовки детей дошкольно</w:t>
      </w:r>
      <w:r w:rsidR="00214A5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го возраста к обучению в школе, </w:t>
      </w:r>
      <w:r w:rsidR="00365890" w:rsidRPr="004F176C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214A5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преемственности в работе детского сада и школы</w:t>
      </w:r>
      <w:r w:rsidR="00E7260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5890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E72602" w:rsidRPr="004F176C">
        <w:rPr>
          <w:rFonts w:ascii="Times New Roman" w:hAnsi="Times New Roman" w:cs="Times New Roman"/>
          <w:sz w:val="28"/>
          <w:szCs w:val="28"/>
          <w:lang w:eastAsia="ru-RU"/>
        </w:rPr>
        <w:t>равны</w:t>
      </w:r>
      <w:r w:rsidR="00365890" w:rsidRPr="004F176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E7260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стартовы</w:t>
      </w:r>
      <w:r w:rsidR="00365890" w:rsidRPr="004F176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E7260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365890" w:rsidRPr="004F176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E7260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9FB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поступлении в школу </w:t>
      </w:r>
      <w:r w:rsidR="00E72602" w:rsidRPr="004F176C">
        <w:rPr>
          <w:rFonts w:ascii="Times New Roman" w:hAnsi="Times New Roman" w:cs="Times New Roman"/>
          <w:sz w:val="28"/>
          <w:szCs w:val="28"/>
          <w:lang w:eastAsia="ru-RU"/>
        </w:rPr>
        <w:t>для всех д</w:t>
      </w:r>
      <w:r w:rsidR="00C41D7A" w:rsidRPr="004F176C">
        <w:rPr>
          <w:rFonts w:ascii="Times New Roman" w:hAnsi="Times New Roman" w:cs="Times New Roman"/>
          <w:sz w:val="28"/>
          <w:szCs w:val="28"/>
          <w:lang w:eastAsia="ru-RU"/>
        </w:rPr>
        <w:t>етей</w:t>
      </w:r>
      <w:r w:rsidR="00214A52" w:rsidRPr="004F176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255DE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9FB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246BEB" w:rsidRPr="004F176C" w:rsidRDefault="00C969FB" w:rsidP="004F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4337C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Главные </w:t>
      </w:r>
      <w:hyperlink r:id="rId8" w:tgtFrame="_blank" w:history="1">
        <w:r w:rsidR="0074337C" w:rsidRPr="004F176C">
          <w:rPr>
            <w:rFonts w:ascii="Times New Roman" w:hAnsi="Times New Roman" w:cs="Times New Roman"/>
            <w:sz w:val="28"/>
            <w:szCs w:val="28"/>
            <w:lang w:eastAsia="ru-RU"/>
          </w:rPr>
          <w:t>цели</w:t>
        </w:r>
      </w:hyperlink>
      <w:r w:rsidR="0074337C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="00956860">
        <w:rPr>
          <w:rFonts w:ascii="Times New Roman" w:hAnsi="Times New Roman" w:cs="Times New Roman"/>
          <w:sz w:val="28"/>
          <w:szCs w:val="28"/>
          <w:lang w:eastAsia="ru-RU"/>
        </w:rPr>
        <w:t xml:space="preserve">детей к школе </w:t>
      </w:r>
      <w:r w:rsidR="0074337C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– сформировать выраженную внутреннюю учебную мотивацию, повысить уровень </w:t>
      </w:r>
      <w:r w:rsidR="00214A5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познавательного, </w:t>
      </w:r>
      <w:r w:rsidR="0074337C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речевого развития </w:t>
      </w:r>
      <w:r w:rsidR="00214A5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ребенка, сформировать устойчивый </w:t>
      </w:r>
      <w:r w:rsidR="00C255DE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</w:t>
      </w:r>
      <w:r w:rsidR="00214A52" w:rsidRPr="004F176C">
        <w:rPr>
          <w:rFonts w:ascii="Times New Roman" w:hAnsi="Times New Roman" w:cs="Times New Roman"/>
          <w:sz w:val="28"/>
          <w:szCs w:val="28"/>
          <w:lang w:eastAsia="ru-RU"/>
        </w:rPr>
        <w:t>к школьному обучению, способствовать лучшей ориентировке в социуме (в школе, на улицах города).</w:t>
      </w:r>
    </w:p>
    <w:p w:rsidR="00E72602" w:rsidRPr="004F176C" w:rsidRDefault="00E72602" w:rsidP="004F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    Адаптация детей к школьному обучению так же является важной проблемой современной педагогики. Новые жизненные условия, смена стиля общения с педагогом на официально-деловой, строгое подчинение режиму школьной жизни вызывают </w:t>
      </w:r>
      <w:r w:rsidR="00C969FB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тяжелый </w:t>
      </w:r>
      <w:r w:rsidRPr="004F176C">
        <w:rPr>
          <w:rFonts w:ascii="Times New Roman" w:hAnsi="Times New Roman" w:cs="Times New Roman"/>
          <w:sz w:val="28"/>
          <w:szCs w:val="28"/>
          <w:lang w:eastAsia="ru-RU"/>
        </w:rPr>
        <w:t>стресс у ребенка, если его не готовить к этим переменам заранее.</w:t>
      </w:r>
    </w:p>
    <w:p w:rsidR="00225B10" w:rsidRPr="004F176C" w:rsidRDefault="00225B10" w:rsidP="004F1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</w:t>
      </w:r>
    </w:p>
    <w:p w:rsidR="00225B10" w:rsidRPr="004F176C" w:rsidRDefault="00225B10" w:rsidP="004F1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этом важно обеспечить сохранение </w:t>
      </w:r>
      <w:proofErr w:type="spellStart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стремиться к организации единого развивающего мира – дошкольного и начального образования.</w:t>
      </w:r>
    </w:p>
    <w:p w:rsidR="00225B10" w:rsidRPr="004F176C" w:rsidRDefault="00225B10" w:rsidP="004F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890" w:rsidRPr="004F176C" w:rsidRDefault="00214A52" w:rsidP="004F17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46BEB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9FB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65890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осмысления проблемы </w:t>
      </w:r>
      <w:r w:rsidR="00225B10" w:rsidRPr="004F176C">
        <w:rPr>
          <w:rFonts w:ascii="Times New Roman" w:hAnsi="Times New Roman" w:cs="Times New Roman"/>
          <w:sz w:val="28"/>
          <w:szCs w:val="28"/>
          <w:lang w:eastAsia="ru-RU"/>
        </w:rPr>
        <w:t>подготовки к школе</w:t>
      </w:r>
      <w:r w:rsidR="00146D66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старших дошкольников</w:t>
      </w:r>
      <w:r w:rsidR="00365890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, нами обнаружен </w:t>
      </w:r>
      <w:r w:rsidR="00365890" w:rsidRPr="004F176C">
        <w:rPr>
          <w:rFonts w:ascii="Times New Roman" w:eastAsia="Calibri" w:hAnsi="Times New Roman" w:cs="Times New Roman"/>
          <w:sz w:val="28"/>
          <w:szCs w:val="28"/>
        </w:rPr>
        <w:t xml:space="preserve">целый </w:t>
      </w:r>
      <w:r w:rsidR="00365890" w:rsidRPr="004F176C">
        <w:rPr>
          <w:rFonts w:ascii="Times New Roman" w:eastAsia="Calibri" w:hAnsi="Times New Roman" w:cs="Times New Roman"/>
          <w:b/>
          <w:sz w:val="28"/>
          <w:szCs w:val="28"/>
          <w:u w:val="single"/>
        </w:rPr>
        <w:t>ряд проблем</w:t>
      </w:r>
      <w:r w:rsidR="00365890" w:rsidRPr="004F17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7C01" w:rsidRPr="004F176C" w:rsidRDefault="00187C01" w:rsidP="004F17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890" w:rsidRPr="004F176C" w:rsidRDefault="00365890" w:rsidP="004F176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right="101" w:firstLine="567"/>
        <w:jc w:val="both"/>
        <w:rPr>
          <w:rFonts w:ascii="Times New Roman" w:hAnsi="Times New Roman"/>
          <w:sz w:val="28"/>
          <w:szCs w:val="28"/>
        </w:rPr>
      </w:pPr>
      <w:r w:rsidRPr="004F176C">
        <w:rPr>
          <w:rFonts w:ascii="Times New Roman" w:hAnsi="Times New Roman"/>
          <w:sz w:val="28"/>
          <w:szCs w:val="28"/>
        </w:rPr>
        <w:t xml:space="preserve">В современной педагогике существует противоречие: с одной стороны, требования, предъявляемые к дошкольнику, стоящему на пороге школы становятся все выше и выше, а с другой стороны преемственность в работе детского сада и школы осуществляется на </w:t>
      </w:r>
      <w:r w:rsidR="00225B10" w:rsidRPr="004F176C">
        <w:rPr>
          <w:rFonts w:ascii="Times New Roman" w:hAnsi="Times New Roman"/>
          <w:sz w:val="28"/>
          <w:szCs w:val="28"/>
        </w:rPr>
        <w:t>недостаточном</w:t>
      </w:r>
      <w:r w:rsidRPr="004F176C">
        <w:rPr>
          <w:rFonts w:ascii="Times New Roman" w:hAnsi="Times New Roman"/>
          <w:sz w:val="28"/>
          <w:szCs w:val="28"/>
        </w:rPr>
        <w:t xml:space="preserve"> уровне.</w:t>
      </w:r>
    </w:p>
    <w:p w:rsidR="00365890" w:rsidRPr="004F176C" w:rsidRDefault="00365890" w:rsidP="004F176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right="101" w:firstLine="567"/>
        <w:jc w:val="both"/>
        <w:rPr>
          <w:rFonts w:ascii="Times New Roman" w:hAnsi="Times New Roman"/>
          <w:sz w:val="28"/>
          <w:szCs w:val="28"/>
        </w:rPr>
      </w:pPr>
      <w:r w:rsidRPr="004F176C">
        <w:rPr>
          <w:rFonts w:ascii="Times New Roman" w:hAnsi="Times New Roman"/>
          <w:sz w:val="28"/>
          <w:szCs w:val="28"/>
        </w:rPr>
        <w:t>С первых дней пребывания в школе ребенку предлагается решать множество сложных задач</w:t>
      </w:r>
      <w:r w:rsidR="00146D66" w:rsidRPr="004F176C">
        <w:rPr>
          <w:rFonts w:ascii="Times New Roman" w:hAnsi="Times New Roman"/>
          <w:sz w:val="28"/>
          <w:szCs w:val="28"/>
        </w:rPr>
        <w:t>,</w:t>
      </w:r>
      <w:r w:rsidRPr="004F176C">
        <w:rPr>
          <w:rFonts w:ascii="Times New Roman" w:hAnsi="Times New Roman"/>
          <w:sz w:val="28"/>
          <w:szCs w:val="28"/>
        </w:rPr>
        <w:t xml:space="preserve"> к которым он не подготовлен: </w:t>
      </w:r>
      <w:r w:rsidRPr="004F176C">
        <w:rPr>
          <w:rFonts w:ascii="Times New Roman" w:hAnsi="Times New Roman"/>
          <w:sz w:val="28"/>
          <w:szCs w:val="28"/>
        </w:rPr>
        <w:lastRenderedPageBreak/>
        <w:t>самостоятельно добираться до школы, выполнять задания учителя, быть сосредоточенным и активным на протяжении урока, самостоятельно передвигаться по школе (например, в физкультурный зал, столовую, мастерскую).</w:t>
      </w:r>
    </w:p>
    <w:p w:rsidR="00A03B3F" w:rsidRPr="004F176C" w:rsidRDefault="00E117AB" w:rsidP="004F176C">
      <w:pPr>
        <w:pStyle w:val="a5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A03B3F" w:rsidRPr="004F176C">
        <w:rPr>
          <w:rFonts w:ascii="Times New Roman" w:hAnsi="Times New Roman"/>
          <w:color w:val="000000"/>
          <w:sz w:val="28"/>
          <w:szCs w:val="28"/>
        </w:rPr>
        <w:t>ысокий уровень интеллектуального развития детей не всегда совпадает с их личностной готовностью к школе. У дошкольника может быть не сформировано положительное отношение к новому образу жизни, изменениям условий, правил, требований, что является показателем отношения к школе. Это несоответствие отмечают и учителя школ.</w:t>
      </w:r>
    </w:p>
    <w:p w:rsidR="00A03B3F" w:rsidRPr="004F176C" w:rsidRDefault="00E117AB" w:rsidP="004F176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right="10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</w:t>
      </w:r>
      <w:r w:rsidR="007C294D" w:rsidRPr="004F176C">
        <w:rPr>
          <w:rFonts w:ascii="Times New Roman" w:hAnsi="Times New Roman"/>
          <w:sz w:val="28"/>
          <w:szCs w:val="28"/>
        </w:rPr>
        <w:t>овышение ответственности родителей за подготовку детей к обучению в школе, тесное сотрудничество их с воспитателями и специалистами детских садов.</w:t>
      </w:r>
    </w:p>
    <w:p w:rsidR="00146D66" w:rsidRPr="004F176C" w:rsidRDefault="00146D66" w:rsidP="004F176C">
      <w:pPr>
        <w:pStyle w:val="a5"/>
        <w:shd w:val="clear" w:color="auto" w:fill="FFFFFF"/>
        <w:spacing w:after="0" w:line="240" w:lineRule="auto"/>
        <w:ind w:left="0" w:right="101" w:firstLine="567"/>
        <w:jc w:val="both"/>
        <w:rPr>
          <w:rFonts w:ascii="Times New Roman" w:hAnsi="Times New Roman"/>
          <w:sz w:val="28"/>
          <w:szCs w:val="28"/>
        </w:rPr>
      </w:pPr>
      <w:r w:rsidRPr="004F176C">
        <w:rPr>
          <w:rFonts w:ascii="Times New Roman" w:hAnsi="Times New Roman"/>
          <w:sz w:val="28"/>
          <w:szCs w:val="28"/>
        </w:rPr>
        <w:t xml:space="preserve">    </w:t>
      </w:r>
    </w:p>
    <w:p w:rsidR="00A03B3F" w:rsidRPr="004F176C" w:rsidRDefault="00365890" w:rsidP="004F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   Разработанный </w:t>
      </w:r>
      <w:r w:rsidRPr="004F176C">
        <w:rPr>
          <w:rFonts w:ascii="Times New Roman" w:hAnsi="Times New Roman" w:cs="Times New Roman"/>
          <w:b/>
          <w:sz w:val="28"/>
          <w:szCs w:val="28"/>
          <w:lang w:eastAsia="ru-RU"/>
        </w:rPr>
        <w:t>проект «</w:t>
      </w:r>
      <w:r w:rsidR="00A03B3F" w:rsidRPr="004F176C">
        <w:rPr>
          <w:rFonts w:ascii="Times New Roman" w:hAnsi="Times New Roman" w:cs="Times New Roman"/>
          <w:b/>
          <w:sz w:val="28"/>
          <w:szCs w:val="28"/>
          <w:lang w:eastAsia="ru-RU"/>
        </w:rPr>
        <w:t>Мы играем в школу</w:t>
      </w:r>
      <w:r w:rsidRPr="004F176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систему мероприятий</w:t>
      </w:r>
      <w:r w:rsidR="00225B10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для педагогов и воспитанн</w:t>
      </w:r>
      <w:r w:rsidR="00A03B3F" w:rsidRPr="004F17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25B10" w:rsidRPr="004F176C">
        <w:rPr>
          <w:rFonts w:ascii="Times New Roman" w:hAnsi="Times New Roman" w:cs="Times New Roman"/>
          <w:sz w:val="28"/>
          <w:szCs w:val="28"/>
          <w:lang w:eastAsia="ru-RU"/>
        </w:rPr>
        <w:t>ков детских садов</w:t>
      </w:r>
      <w:r w:rsidR="00E117AB">
        <w:rPr>
          <w:rFonts w:ascii="Times New Roman" w:hAnsi="Times New Roman" w:cs="Times New Roman"/>
          <w:sz w:val="28"/>
          <w:szCs w:val="28"/>
          <w:lang w:eastAsia="ru-RU"/>
        </w:rPr>
        <w:t>, а также их родителей</w:t>
      </w:r>
      <w:r w:rsidR="00225B10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4C22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направленных на </w:t>
      </w:r>
      <w:r w:rsidR="00A03B3F" w:rsidRPr="004F176C">
        <w:rPr>
          <w:rFonts w:ascii="Times New Roman" w:hAnsi="Times New Roman" w:cs="Times New Roman"/>
          <w:sz w:val="28"/>
          <w:szCs w:val="28"/>
          <w:lang w:eastAsia="ru-RU"/>
        </w:rPr>
        <w:t>успешную подготовку</w:t>
      </w:r>
      <w:r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A03B3F" w:rsidRPr="004F176C">
        <w:rPr>
          <w:rFonts w:ascii="Times New Roman" w:hAnsi="Times New Roman" w:cs="Times New Roman"/>
          <w:sz w:val="28"/>
          <w:szCs w:val="28"/>
          <w:lang w:eastAsia="ru-RU"/>
        </w:rPr>
        <w:t xml:space="preserve"> к дальнейшему обучению в школе.</w:t>
      </w:r>
    </w:p>
    <w:p w:rsidR="00A03B3F" w:rsidRPr="004F176C" w:rsidRDefault="00A03B3F" w:rsidP="004F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9FB" w:rsidRDefault="00C969FB" w:rsidP="004F176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Цель проекта: </w:t>
      </w:r>
      <w:r w:rsidR="007C294D"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позитивного взаимодействия детей, педагогов и родителей, способствующих более успешной подготовке детей к будущему обучению в школе.</w:t>
      </w:r>
    </w:p>
    <w:p w:rsidR="004F176C" w:rsidRPr="004F176C" w:rsidRDefault="004F176C" w:rsidP="004F176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-3"/>
          <w:sz w:val="28"/>
          <w:szCs w:val="28"/>
        </w:rPr>
      </w:pPr>
    </w:p>
    <w:p w:rsidR="00C41D7A" w:rsidRDefault="00C41D7A" w:rsidP="004F176C">
      <w:pPr>
        <w:pStyle w:val="a7"/>
        <w:spacing w:before="0" w:after="0"/>
        <w:ind w:left="0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1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Задачи проекта:</w:t>
      </w:r>
    </w:p>
    <w:p w:rsidR="004F176C" w:rsidRPr="004F176C" w:rsidRDefault="004F176C" w:rsidP="004F176C">
      <w:pPr>
        <w:pStyle w:val="a7"/>
        <w:spacing w:before="0"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1D7A" w:rsidRPr="004F176C" w:rsidRDefault="00C41D7A" w:rsidP="004F176C">
      <w:pPr>
        <w:pStyle w:val="a7"/>
        <w:numPr>
          <w:ilvl w:val="0"/>
          <w:numId w:val="5"/>
        </w:numPr>
        <w:shd w:val="clear" w:color="auto" w:fill="FFFFFF"/>
        <w:tabs>
          <w:tab w:val="clear" w:pos="540"/>
          <w:tab w:val="num" w:pos="0"/>
        </w:tabs>
        <w:spacing w:before="0" w:after="0"/>
        <w:ind w:left="0" w:right="34" w:firstLine="567"/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работе детск</w:t>
      </w:r>
      <w:r w:rsidR="007C294D" w:rsidRPr="004F17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их</w:t>
      </w:r>
      <w:r w:rsidRPr="004F17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сад</w:t>
      </w:r>
      <w:r w:rsidR="007C294D" w:rsidRPr="004F17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ов</w:t>
      </w:r>
      <w:r w:rsidRPr="004F17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969FB"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целостность и непрерывность системы образования, не нарушая естественный ход развития ребенка.</w:t>
      </w:r>
      <w:r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систему образования в дошкольн</w:t>
      </w:r>
      <w:r w:rsidR="007C294D"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7C294D"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состояние, адекватное потребностям социума и личности ребенка</w:t>
      </w:r>
      <w:r w:rsidR="007C294D"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>-будущего школьника.</w:t>
      </w:r>
    </w:p>
    <w:p w:rsidR="009046B8" w:rsidRPr="004F176C" w:rsidRDefault="009046B8" w:rsidP="004F176C">
      <w:pPr>
        <w:pStyle w:val="a5"/>
        <w:numPr>
          <w:ilvl w:val="0"/>
          <w:numId w:val="5"/>
        </w:numPr>
        <w:shd w:val="clear" w:color="auto" w:fill="FFFFFF"/>
        <w:tabs>
          <w:tab w:val="clear" w:pos="540"/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В работе с педагогическими кадрами: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повысить профессиональную компетентность педагогов в вопросах подготовки дошкольников к школьному обучению, организации преемственности в работе со школой, в вопросах работы ДОУ с семьями воспитанников.</w:t>
      </w:r>
    </w:p>
    <w:p w:rsidR="00C969FB" w:rsidRPr="004F176C" w:rsidRDefault="00C41D7A" w:rsidP="004F176C">
      <w:pPr>
        <w:pStyle w:val="a5"/>
        <w:numPr>
          <w:ilvl w:val="0"/>
          <w:numId w:val="5"/>
        </w:numPr>
        <w:shd w:val="clear" w:color="auto" w:fill="FFFFFF"/>
        <w:tabs>
          <w:tab w:val="clear" w:pos="540"/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В работе с дошкольниками: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</w:t>
      </w:r>
      <w:r w:rsidR="00C969FB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одействовать успешной адаптации будущих п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ервоклассников в условиях школы, осуществить всестороннюю подготовку детей к школьному обучению.</w:t>
      </w:r>
    </w:p>
    <w:p w:rsidR="00B26E6F" w:rsidRPr="004F176C" w:rsidRDefault="00C41D7A" w:rsidP="004F176C">
      <w:pPr>
        <w:pStyle w:val="a5"/>
        <w:numPr>
          <w:ilvl w:val="0"/>
          <w:numId w:val="5"/>
        </w:numPr>
        <w:shd w:val="clear" w:color="auto" w:fill="FFFFFF"/>
        <w:tabs>
          <w:tab w:val="clear" w:pos="540"/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В работе с родителями: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B26E6F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создать в  группах ДОУ</w:t>
      </w:r>
      <w:r w:rsidR="007C294D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B26E6F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необходимые условия для сотрудничества педагогов с семьями воспитанников по вопросам подготовки детей</w:t>
      </w:r>
      <w:r w:rsidR="007C294D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к школе</w:t>
      </w:r>
      <w:r w:rsidR="00B26E6F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:rsidR="00C41D7A" w:rsidRPr="004F176C" w:rsidRDefault="00C41D7A" w:rsidP="004F176C">
      <w:pPr>
        <w:pStyle w:val="a5"/>
        <w:numPr>
          <w:ilvl w:val="0"/>
          <w:numId w:val="5"/>
        </w:numPr>
        <w:shd w:val="clear" w:color="auto" w:fill="FFFFFF"/>
        <w:tabs>
          <w:tab w:val="clear" w:pos="540"/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В работе со школой: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установить партнерские взаимоотношения между детским садом </w:t>
      </w:r>
      <w:r w:rsidR="00E117AB">
        <w:rPr>
          <w:rFonts w:ascii="Times New Roman" w:hAnsi="Times New Roman"/>
          <w:bCs/>
          <w:color w:val="000000"/>
          <w:spacing w:val="-3"/>
          <w:sz w:val="28"/>
          <w:szCs w:val="28"/>
        </w:rPr>
        <w:t>и школой в вопросах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подготовки детей</w:t>
      </w:r>
      <w:r w:rsidR="00E117AB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к поступлению в школу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:rsidR="004F176C" w:rsidRDefault="006E4C6C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4F176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 </w:t>
      </w:r>
      <w:r w:rsidR="003B2525" w:rsidRPr="004F176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  </w:t>
      </w:r>
    </w:p>
    <w:p w:rsidR="00E117AB" w:rsidRDefault="00E117AB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9046B8" w:rsidRDefault="003B2525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 xml:space="preserve"> </w:t>
      </w:r>
      <w:r w:rsidR="009046B8" w:rsidRPr="004F176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Нормативно-правовое обеспечение:</w:t>
      </w:r>
    </w:p>
    <w:p w:rsidR="004F176C" w:rsidRPr="004F176C" w:rsidRDefault="004F176C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046B8" w:rsidRPr="004F176C" w:rsidRDefault="009046B8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1. Закон РФ «Об образовании»</w:t>
      </w:r>
    </w:p>
    <w:p w:rsidR="009046B8" w:rsidRPr="004F176C" w:rsidRDefault="009046B8" w:rsidP="004F176C">
      <w:pPr>
        <w:pStyle w:val="2"/>
        <w:tabs>
          <w:tab w:val="num" w:pos="0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F176C">
        <w:rPr>
          <w:rFonts w:ascii="Times New Roman" w:hAnsi="Times New Roman" w:cs="Times New Roman"/>
          <w:b w:val="0"/>
          <w:bCs w:val="0"/>
          <w:color w:val="000000" w:themeColor="text1"/>
          <w:spacing w:val="-3"/>
          <w:sz w:val="28"/>
          <w:szCs w:val="28"/>
        </w:rPr>
        <w:t xml:space="preserve">2. </w:t>
      </w:r>
      <w:r w:rsidRPr="004F1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Конвенция о правах ребенка от 20 ноября 1989 года </w:t>
      </w:r>
    </w:p>
    <w:p w:rsidR="009046B8" w:rsidRPr="004F176C" w:rsidRDefault="009046B8" w:rsidP="004F176C">
      <w:pPr>
        <w:pStyle w:val="2"/>
        <w:tabs>
          <w:tab w:val="num" w:pos="0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F176C">
        <w:rPr>
          <w:rFonts w:ascii="Times New Roman" w:hAnsi="Times New Roman" w:cs="Times New Roman"/>
          <w:b w:val="0"/>
          <w:bCs w:val="0"/>
          <w:color w:val="000000" w:themeColor="text1"/>
          <w:spacing w:val="-3"/>
          <w:sz w:val="28"/>
          <w:szCs w:val="28"/>
        </w:rPr>
        <w:t xml:space="preserve">3. </w:t>
      </w:r>
      <w:r w:rsidRPr="004F1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Концепция содержания непрерывного образования (дошкольное и начальное звено). </w:t>
      </w:r>
      <w:proofErr w:type="gramStart"/>
      <w:r w:rsidRPr="004F176C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  <w:szCs w:val="28"/>
        </w:rPr>
        <w:t>Утверждена</w:t>
      </w:r>
      <w:proofErr w:type="gramEnd"/>
      <w:r w:rsidRPr="004F176C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  <w:szCs w:val="28"/>
        </w:rPr>
        <w:t xml:space="preserve"> Федеральным координационным советом</w:t>
      </w:r>
      <w:r w:rsidRPr="004F1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176C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  <w:szCs w:val="28"/>
        </w:rPr>
        <w:t>по общему образованию Минобразования России 17.06.2003 г.</w:t>
      </w:r>
    </w:p>
    <w:p w:rsidR="009046B8" w:rsidRPr="004F176C" w:rsidRDefault="009046B8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F17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4. Национальная образовательная инициатива «Наша новая школа». Утверждена Президентом РФ Д. Медведевым 04 </w:t>
      </w:r>
      <w:proofErr w:type="spellStart"/>
      <w:r w:rsidRPr="004F17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феврала</w:t>
      </w:r>
      <w:proofErr w:type="spellEnd"/>
      <w:r w:rsidRPr="004F17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2010 г.</w:t>
      </w:r>
    </w:p>
    <w:p w:rsidR="009046B8" w:rsidRPr="004F176C" w:rsidRDefault="009046B8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F17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5. </w:t>
      </w:r>
      <w:r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государственные требования к условиям реализации основной общеобразовательной программы дошкольного образования. Приказ Министерства образования и науки Российской Федерации (</w:t>
      </w:r>
      <w:proofErr w:type="spellStart"/>
      <w:r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4F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России) от 20 июля 2011 г. N 2151 г. Москва.</w:t>
      </w:r>
    </w:p>
    <w:p w:rsidR="009046B8" w:rsidRPr="004F176C" w:rsidRDefault="009046B8" w:rsidP="004F176C">
      <w:pPr>
        <w:pStyle w:val="1"/>
        <w:tabs>
          <w:tab w:val="num" w:pos="0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176C">
        <w:rPr>
          <w:rFonts w:ascii="Times New Roman" w:hAnsi="Times New Roman" w:cs="Times New Roman"/>
          <w:b w:val="0"/>
          <w:color w:val="000000" w:themeColor="text1"/>
        </w:rPr>
        <w:t>6. Приказ Министерства образования и науки РФ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4F176C" w:rsidRDefault="004F176C" w:rsidP="004F176C">
      <w:pPr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046B8" w:rsidRDefault="009046B8" w:rsidP="004F176C">
      <w:pPr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Информационно – методическое обеспечение:</w:t>
      </w:r>
    </w:p>
    <w:p w:rsidR="004F176C" w:rsidRPr="004F176C" w:rsidRDefault="004F176C" w:rsidP="004F176C">
      <w:pPr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046B8" w:rsidRPr="004F176C" w:rsidRDefault="009046B8" w:rsidP="004F176C">
      <w:pPr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</w:t>
      </w:r>
      <w:r w:rsidR="00BB45FF"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 под редакцией</w:t>
      </w:r>
      <w:r w:rsidR="00BB45FF" w:rsidRPr="004F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5FF" w:rsidRPr="004F176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B45FF" w:rsidRPr="004F176C">
        <w:rPr>
          <w:rFonts w:ascii="Times New Roman" w:hAnsi="Times New Roman" w:cs="Times New Roman"/>
          <w:sz w:val="28"/>
          <w:szCs w:val="28"/>
        </w:rPr>
        <w:t>, Т.С. Комаровой,  М.А.Васильевой.</w:t>
      </w:r>
    </w:p>
    <w:p w:rsidR="009046B8" w:rsidRPr="004F176C" w:rsidRDefault="009046B8" w:rsidP="004F176C">
      <w:pPr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</w:t>
      </w:r>
      <w:proofErr w:type="spellEnd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 Подгото</w:t>
      </w:r>
      <w:r w:rsidR="00BB45FF"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 ребенка к школе. М., 1972.</w:t>
      </w:r>
    </w:p>
    <w:p w:rsidR="009046B8" w:rsidRPr="004F176C" w:rsidRDefault="009046B8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3.Агафонова И.Н. Психологическая готовность к школе в контексте проблемы адаптации «Начальная школа» 1999 № 1 61-63 </w:t>
      </w:r>
      <w:proofErr w:type="gramStart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6B8" w:rsidRPr="004F176C" w:rsidRDefault="009046B8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Буре Р.С. </w:t>
      </w:r>
      <w:r w:rsidR="00BB45FF"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«Готовим детей к школе М., 1987.</w:t>
      </w:r>
    </w:p>
    <w:p w:rsidR="00BB45FF" w:rsidRPr="004F176C" w:rsidRDefault="009046B8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Л.А.. «Готов ли ваш ребенок к школе?» М. </w:t>
      </w:r>
    </w:p>
    <w:p w:rsidR="009046B8" w:rsidRPr="004F176C" w:rsidRDefault="009046B8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«Психологические вопросы подготовки детей к обучению в шко</w:t>
      </w:r>
      <w:r w:rsidR="00BB45FF"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«Дошкольное воспитание» 1970.</w:t>
      </w:r>
    </w:p>
    <w:p w:rsidR="009046B8" w:rsidRPr="004F176C" w:rsidRDefault="009046B8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Готовность к школе</w:t>
      </w:r>
      <w:proofErr w:type="gramStart"/>
      <w:r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="00BB45FF" w:rsidRPr="004F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Дубровиной М. 1995.</w:t>
      </w:r>
    </w:p>
    <w:p w:rsidR="009046B8" w:rsidRDefault="009046B8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76C">
        <w:rPr>
          <w:rFonts w:ascii="Times New Roman" w:hAnsi="Times New Roman" w:cs="Times New Roman"/>
          <w:sz w:val="28"/>
          <w:szCs w:val="28"/>
        </w:rPr>
        <w:t>8</w:t>
      </w:r>
      <w:r w:rsidR="00BB45FF" w:rsidRPr="004F176C">
        <w:rPr>
          <w:rFonts w:ascii="Times New Roman" w:hAnsi="Times New Roman" w:cs="Times New Roman"/>
          <w:sz w:val="28"/>
          <w:szCs w:val="28"/>
        </w:rPr>
        <w:t>. Интернет-ресурсы.</w:t>
      </w:r>
    </w:p>
    <w:p w:rsidR="004F176C" w:rsidRPr="004F176C" w:rsidRDefault="004F176C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6B8" w:rsidRDefault="009046B8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sz w:val="28"/>
          <w:szCs w:val="28"/>
        </w:rPr>
        <w:t xml:space="preserve">    </w:t>
      </w:r>
      <w:r w:rsidRPr="004F176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Оценка эффективности реализации проекта. </w:t>
      </w:r>
    </w:p>
    <w:p w:rsidR="004F176C" w:rsidRPr="004F176C" w:rsidRDefault="004F176C" w:rsidP="004F176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6B8" w:rsidRDefault="004F176C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</w:t>
      </w:r>
      <w:r w:rsidR="009046B8" w:rsidRPr="004F176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Критерии </w:t>
      </w:r>
      <w:proofErr w:type="spellStart"/>
      <w:r w:rsidR="009046B8" w:rsidRPr="004F176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эффективости</w:t>
      </w:r>
      <w:proofErr w:type="spellEnd"/>
      <w:r w:rsidR="009046B8" w:rsidRPr="004F176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проекта: </w:t>
      </w:r>
      <w:r w:rsidR="009046B8" w:rsidRPr="004F176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</w:t>
      </w:r>
      <w:r w:rsidR="009046B8" w:rsidRPr="004F176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ы будем считать наш проект успешно реализованным, если:</w:t>
      </w:r>
    </w:p>
    <w:p w:rsidR="004F176C" w:rsidRPr="004F176C" w:rsidRDefault="004F176C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046B8" w:rsidRPr="004F176C" w:rsidRDefault="009046B8" w:rsidP="004F176C">
      <w:pPr>
        <w:pStyle w:val="a5"/>
        <w:numPr>
          <w:ilvl w:val="0"/>
          <w:numId w:val="31"/>
        </w:numPr>
        <w:shd w:val="clear" w:color="auto" w:fill="FFFFFF"/>
        <w:tabs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Выпускники групп, поступив </w:t>
      </w:r>
      <w:proofErr w:type="gramStart"/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в первые</w:t>
      </w:r>
      <w:proofErr w:type="gramEnd"/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классы школ</w:t>
      </w:r>
      <w:r w:rsidR="00BB45FF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района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 следующем учебном году, </w:t>
      </w:r>
      <w:r w:rsidR="00BB45FF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более 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успешнее адаптируются в школе и покажут более высокий уровень успеваемости.</w:t>
      </w:r>
    </w:p>
    <w:p w:rsidR="00BB45FF" w:rsidRPr="004F176C" w:rsidRDefault="009046B8" w:rsidP="004F176C">
      <w:pPr>
        <w:pStyle w:val="a5"/>
        <w:numPr>
          <w:ilvl w:val="0"/>
          <w:numId w:val="31"/>
        </w:numPr>
        <w:shd w:val="clear" w:color="auto" w:fill="FFFFFF"/>
        <w:tabs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Педагоги </w:t>
      </w:r>
      <w:r w:rsidR="0095686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детских садов 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совершенствуют свои профессиональные знания, умения и навыки в вопросах подготовки детей к школьному обучению,</w:t>
      </w:r>
      <w:r w:rsidRPr="004F176C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 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организации преемственности в работе со школой, в вопросах работы ДОУ с семьями воспитанников. </w:t>
      </w:r>
    </w:p>
    <w:p w:rsidR="009046B8" w:rsidRPr="004F176C" w:rsidRDefault="009046B8" w:rsidP="004F176C">
      <w:pPr>
        <w:pStyle w:val="a5"/>
        <w:numPr>
          <w:ilvl w:val="0"/>
          <w:numId w:val="31"/>
        </w:numPr>
        <w:shd w:val="clear" w:color="auto" w:fill="FFFFFF"/>
        <w:tabs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lastRenderedPageBreak/>
        <w:t xml:space="preserve">К концу года </w:t>
      </w:r>
      <w:r w:rsidR="00BB45FF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родители выпускников ДОУ района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будут удовлетворены работой </w:t>
      </w:r>
      <w:r w:rsidR="00E117AB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детских садов </w:t>
      </w:r>
      <w:r w:rsidR="00BB45FF"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>по подготовке детей к обучению в школе</w:t>
      </w:r>
      <w:r w:rsidRPr="004F176C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на высоком уровне.</w:t>
      </w:r>
    </w:p>
    <w:p w:rsidR="004F176C" w:rsidRDefault="009046B8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    </w:t>
      </w:r>
    </w:p>
    <w:p w:rsidR="009046B8" w:rsidRDefault="009046B8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Продукты проекта: </w:t>
      </w:r>
    </w:p>
    <w:p w:rsidR="004F176C" w:rsidRPr="004F176C" w:rsidRDefault="004F176C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</w:p>
    <w:p w:rsidR="009046B8" w:rsidRDefault="009046B8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Методические разработки:</w:t>
      </w:r>
    </w:p>
    <w:p w:rsidR="004F176C" w:rsidRPr="004F176C" w:rsidRDefault="004F176C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</w:p>
    <w:p w:rsidR="009046B8" w:rsidRPr="004F176C" w:rsidRDefault="009046B8" w:rsidP="004F176C">
      <w:pPr>
        <w:numPr>
          <w:ilvl w:val="0"/>
          <w:numId w:val="27"/>
        </w:numPr>
        <w:shd w:val="clear" w:color="auto" w:fill="FFFFFF"/>
        <w:tabs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В работе с кадрами</w:t>
      </w:r>
      <w:r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: консультации, сценарии </w:t>
      </w:r>
      <w:r w:rsidR="00BB45FF"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педагогических советов</w:t>
      </w:r>
      <w:r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, деловые игры, памятки;</w:t>
      </w:r>
    </w:p>
    <w:p w:rsidR="009046B8" w:rsidRPr="004F176C" w:rsidRDefault="009046B8" w:rsidP="004F176C">
      <w:pPr>
        <w:numPr>
          <w:ilvl w:val="0"/>
          <w:numId w:val="27"/>
        </w:numPr>
        <w:shd w:val="clear" w:color="auto" w:fill="FFFFFF"/>
        <w:tabs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В работе с родителями</w:t>
      </w:r>
      <w:r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: сценарии родительских собраний, тесты, анкеты, </w:t>
      </w:r>
      <w:r w:rsidR="00BB45FF"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консультации</w:t>
      </w:r>
      <w:r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;</w:t>
      </w:r>
    </w:p>
    <w:p w:rsidR="009046B8" w:rsidRPr="004F176C" w:rsidRDefault="009046B8" w:rsidP="004F176C">
      <w:pPr>
        <w:numPr>
          <w:ilvl w:val="0"/>
          <w:numId w:val="27"/>
        </w:numPr>
        <w:shd w:val="clear" w:color="auto" w:fill="FFFFFF"/>
        <w:tabs>
          <w:tab w:val="num" w:pos="0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  <w:r w:rsidRPr="004F176C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В работе со школой</w:t>
      </w:r>
      <w:r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: план по взаимодействию со школой, </w:t>
      </w:r>
      <w:proofErr w:type="spellStart"/>
      <w:r w:rsidR="00BB45FF"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взаимопосещения</w:t>
      </w:r>
      <w:proofErr w:type="spellEnd"/>
      <w:r w:rsidR="00BB45FF"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уроков в начальной школе и НОД в детских садах</w:t>
      </w:r>
      <w:r w:rsidRPr="004F176C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, анкеты, сценарии круглых столов.</w:t>
      </w:r>
    </w:p>
    <w:p w:rsidR="009046B8" w:rsidRPr="004F176C" w:rsidRDefault="009046B8" w:rsidP="004F176C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</w:p>
    <w:p w:rsidR="009046B8" w:rsidRDefault="002D2EE6" w:rsidP="004F176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76C">
        <w:rPr>
          <w:rFonts w:ascii="Times New Roman" w:hAnsi="Times New Roman" w:cs="Times New Roman"/>
          <w:b/>
          <w:sz w:val="28"/>
          <w:szCs w:val="28"/>
        </w:rPr>
        <w:t>Описание проекта</w:t>
      </w:r>
      <w:r w:rsidR="003844EC" w:rsidRPr="004F17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176C" w:rsidRPr="004F176C" w:rsidRDefault="004F176C" w:rsidP="004F176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5FF" w:rsidRDefault="002F65FF" w:rsidP="004F176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76C">
        <w:rPr>
          <w:rFonts w:ascii="Times New Roman" w:hAnsi="Times New Roman" w:cs="Times New Roman"/>
          <w:sz w:val="28"/>
          <w:szCs w:val="28"/>
        </w:rPr>
        <w:t xml:space="preserve">Мероприятия проекта реализуются через взаимодействие </w:t>
      </w:r>
      <w:r w:rsidR="009046B8" w:rsidRPr="004F176C">
        <w:rPr>
          <w:rFonts w:ascii="Times New Roman" w:hAnsi="Times New Roman" w:cs="Times New Roman"/>
          <w:sz w:val="28"/>
          <w:szCs w:val="28"/>
        </w:rPr>
        <w:t xml:space="preserve">с </w:t>
      </w:r>
      <w:r w:rsidRPr="004F176C">
        <w:rPr>
          <w:rFonts w:ascii="Times New Roman" w:hAnsi="Times New Roman" w:cs="Times New Roman"/>
          <w:sz w:val="28"/>
          <w:szCs w:val="28"/>
        </w:rPr>
        <w:t>педагогическим</w:t>
      </w:r>
      <w:r w:rsidR="009046B8" w:rsidRPr="004F176C">
        <w:rPr>
          <w:rFonts w:ascii="Times New Roman" w:hAnsi="Times New Roman" w:cs="Times New Roman"/>
          <w:sz w:val="28"/>
          <w:szCs w:val="28"/>
        </w:rPr>
        <w:t>и</w:t>
      </w:r>
      <w:r w:rsidRPr="004F176C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9046B8" w:rsidRPr="004F176C">
        <w:rPr>
          <w:rFonts w:ascii="Times New Roman" w:hAnsi="Times New Roman" w:cs="Times New Roman"/>
          <w:sz w:val="28"/>
          <w:szCs w:val="28"/>
        </w:rPr>
        <w:t>ами</w:t>
      </w:r>
      <w:r w:rsidRPr="004F176C">
        <w:rPr>
          <w:rFonts w:ascii="Times New Roman" w:hAnsi="Times New Roman" w:cs="Times New Roman"/>
          <w:sz w:val="28"/>
          <w:szCs w:val="28"/>
        </w:rPr>
        <w:t xml:space="preserve"> ДОУ, родителями </w:t>
      </w:r>
      <w:r w:rsidR="00D752FB" w:rsidRPr="004F176C">
        <w:rPr>
          <w:rFonts w:ascii="Times New Roman" w:hAnsi="Times New Roman" w:cs="Times New Roman"/>
          <w:sz w:val="28"/>
          <w:szCs w:val="28"/>
        </w:rPr>
        <w:t xml:space="preserve">и </w:t>
      </w:r>
      <w:r w:rsidRPr="004F176C">
        <w:rPr>
          <w:rFonts w:ascii="Times New Roman" w:hAnsi="Times New Roman" w:cs="Times New Roman"/>
          <w:sz w:val="28"/>
          <w:szCs w:val="28"/>
        </w:rPr>
        <w:t>воспитанник</w:t>
      </w:r>
      <w:r w:rsidR="00D752FB" w:rsidRPr="004F176C">
        <w:rPr>
          <w:rFonts w:ascii="Times New Roman" w:hAnsi="Times New Roman" w:cs="Times New Roman"/>
          <w:sz w:val="28"/>
          <w:szCs w:val="28"/>
        </w:rPr>
        <w:t>ами</w:t>
      </w:r>
      <w:r w:rsidRPr="004F176C">
        <w:rPr>
          <w:rFonts w:ascii="Times New Roman" w:hAnsi="Times New Roman" w:cs="Times New Roman"/>
          <w:sz w:val="28"/>
          <w:szCs w:val="28"/>
        </w:rPr>
        <w:t xml:space="preserve"> </w:t>
      </w:r>
      <w:r w:rsidR="009046B8" w:rsidRPr="004F176C">
        <w:rPr>
          <w:rFonts w:ascii="Times New Roman" w:hAnsi="Times New Roman" w:cs="Times New Roman"/>
          <w:sz w:val="28"/>
          <w:szCs w:val="28"/>
        </w:rPr>
        <w:t xml:space="preserve">старших и </w:t>
      </w:r>
      <w:r w:rsidRPr="004F176C">
        <w:rPr>
          <w:rFonts w:ascii="Times New Roman" w:hAnsi="Times New Roman" w:cs="Times New Roman"/>
          <w:sz w:val="28"/>
          <w:szCs w:val="28"/>
        </w:rPr>
        <w:t>подготовительных к школе групп.</w:t>
      </w:r>
      <w:r w:rsidR="003844EC" w:rsidRPr="004F176C">
        <w:rPr>
          <w:rFonts w:ascii="Times New Roman" w:hAnsi="Times New Roman" w:cs="Times New Roman"/>
          <w:sz w:val="28"/>
          <w:szCs w:val="28"/>
        </w:rPr>
        <w:t xml:space="preserve"> </w:t>
      </w:r>
      <w:r w:rsidRPr="004F176C">
        <w:rPr>
          <w:rFonts w:ascii="Times New Roman" w:hAnsi="Times New Roman" w:cs="Times New Roman"/>
          <w:sz w:val="28"/>
          <w:szCs w:val="28"/>
        </w:rPr>
        <w:t>Работа над проектом строится поэтапно.</w:t>
      </w:r>
    </w:p>
    <w:p w:rsidR="004F176C" w:rsidRPr="004F176C" w:rsidRDefault="004F176C" w:rsidP="004F176C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5FF" w:rsidRDefault="002F65FF" w:rsidP="004F176C">
      <w:pPr>
        <w:pStyle w:val="a7"/>
        <w:tabs>
          <w:tab w:val="num" w:pos="0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F176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4F17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этап:</w:t>
      </w:r>
      <w:r w:rsidRPr="004F17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216F" w:rsidRPr="004F176C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к реализации проекта: </w:t>
      </w:r>
      <w:r w:rsidRPr="004F176C">
        <w:rPr>
          <w:rFonts w:ascii="Times New Roman" w:hAnsi="Times New Roman" w:cs="Times New Roman"/>
          <w:color w:val="auto"/>
          <w:sz w:val="28"/>
          <w:szCs w:val="28"/>
        </w:rPr>
        <w:t>изучение литературы по данной теме, анкетирование родителей, тестирование педагогов, диагностическое обследование детей, сост</w:t>
      </w:r>
      <w:r w:rsidR="00F376C9" w:rsidRPr="004F176C">
        <w:rPr>
          <w:rFonts w:ascii="Times New Roman" w:hAnsi="Times New Roman" w:cs="Times New Roman"/>
          <w:color w:val="auto"/>
          <w:sz w:val="28"/>
          <w:szCs w:val="28"/>
        </w:rPr>
        <w:t>авление плана работы по проекту, составление плана совместной работы со школой.</w:t>
      </w:r>
    </w:p>
    <w:p w:rsidR="004F176C" w:rsidRPr="004F176C" w:rsidRDefault="004F176C" w:rsidP="004F176C">
      <w:pPr>
        <w:pStyle w:val="a7"/>
        <w:tabs>
          <w:tab w:val="num" w:pos="0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C230D6" w:rsidRDefault="002F65FF" w:rsidP="004F176C">
      <w:pPr>
        <w:pStyle w:val="a7"/>
        <w:tabs>
          <w:tab w:val="num" w:pos="0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F176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4F17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этап: </w:t>
      </w:r>
      <w:r w:rsidRPr="004F176C">
        <w:rPr>
          <w:rFonts w:ascii="Times New Roman" w:hAnsi="Times New Roman" w:cs="Times New Roman"/>
          <w:color w:val="auto"/>
          <w:sz w:val="28"/>
          <w:szCs w:val="28"/>
        </w:rPr>
        <w:t>реализация проекта.</w:t>
      </w:r>
      <w:r w:rsidR="00E117AB">
        <w:rPr>
          <w:rFonts w:ascii="Times New Roman" w:hAnsi="Times New Roman" w:cs="Times New Roman"/>
          <w:color w:val="auto"/>
          <w:sz w:val="28"/>
          <w:szCs w:val="28"/>
        </w:rPr>
        <w:t xml:space="preserve"> Размещение материалов и публикаций по теме проекта на сайте отдела образования чухломского муниципального района.</w:t>
      </w:r>
    </w:p>
    <w:p w:rsidR="004F176C" w:rsidRPr="004F176C" w:rsidRDefault="004F176C" w:rsidP="004F176C">
      <w:pPr>
        <w:pStyle w:val="a7"/>
        <w:tabs>
          <w:tab w:val="num" w:pos="0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AD7231" w:rsidRDefault="002F65FF" w:rsidP="004F176C">
      <w:pPr>
        <w:pStyle w:val="a7"/>
        <w:tabs>
          <w:tab w:val="num" w:pos="0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F176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4F17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этап: </w:t>
      </w:r>
      <w:r w:rsidRPr="004F176C">
        <w:rPr>
          <w:rFonts w:ascii="Times New Roman" w:hAnsi="Times New Roman" w:cs="Times New Roman"/>
          <w:color w:val="auto"/>
          <w:sz w:val="28"/>
          <w:szCs w:val="28"/>
        </w:rPr>
        <w:t>анализ результатов по реал</w:t>
      </w:r>
      <w:r w:rsidR="00F376C9" w:rsidRPr="004F176C">
        <w:rPr>
          <w:rFonts w:ascii="Times New Roman" w:hAnsi="Times New Roman" w:cs="Times New Roman"/>
          <w:color w:val="auto"/>
          <w:sz w:val="28"/>
          <w:szCs w:val="28"/>
        </w:rPr>
        <w:t>изации педагогического проекта, т</w:t>
      </w:r>
      <w:r w:rsidRPr="004F176C">
        <w:rPr>
          <w:rFonts w:ascii="Times New Roman" w:hAnsi="Times New Roman" w:cs="Times New Roman"/>
          <w:color w:val="auto"/>
          <w:sz w:val="28"/>
          <w:szCs w:val="28"/>
        </w:rPr>
        <w:t xml:space="preserve">естирование педагогов, </w:t>
      </w:r>
      <w:r w:rsidR="00E13092" w:rsidRPr="004F176C">
        <w:rPr>
          <w:rFonts w:ascii="Times New Roman" w:hAnsi="Times New Roman" w:cs="Times New Roman"/>
          <w:color w:val="auto"/>
          <w:sz w:val="28"/>
          <w:szCs w:val="28"/>
        </w:rPr>
        <w:t xml:space="preserve">диагностическое обследование </w:t>
      </w:r>
      <w:r w:rsidR="00F376C9" w:rsidRPr="004F176C">
        <w:rPr>
          <w:rFonts w:ascii="Times New Roman" w:hAnsi="Times New Roman" w:cs="Times New Roman"/>
          <w:color w:val="auto"/>
          <w:sz w:val="28"/>
          <w:szCs w:val="28"/>
        </w:rPr>
        <w:t>детей, анкетирование родителей, анализ результатов выполнения плана совместной работы со школой.</w:t>
      </w:r>
    </w:p>
    <w:p w:rsidR="004F176C" w:rsidRPr="004F176C" w:rsidRDefault="004F176C" w:rsidP="004F176C">
      <w:pPr>
        <w:pStyle w:val="a7"/>
        <w:tabs>
          <w:tab w:val="num" w:pos="0"/>
        </w:tabs>
        <w:spacing w:before="0" w:after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F376C9" w:rsidRDefault="00F376C9" w:rsidP="0049436E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16E9">
        <w:rPr>
          <w:rFonts w:ascii="Times New Roman" w:hAnsi="Times New Roman" w:cs="Times New Roman"/>
          <w:b/>
          <w:color w:val="auto"/>
          <w:sz w:val="28"/>
          <w:szCs w:val="28"/>
        </w:rPr>
        <w:t>Основные шаги реализации проекта</w:t>
      </w:r>
    </w:p>
    <w:p w:rsidR="004F176C" w:rsidRPr="00DC16E9" w:rsidRDefault="004F176C" w:rsidP="0049436E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62DAF" w:rsidRDefault="00362DAF" w:rsidP="0049436E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16E9">
        <w:rPr>
          <w:rFonts w:ascii="Times New Roman" w:hAnsi="Times New Roman" w:cs="Times New Roman"/>
          <w:b/>
          <w:color w:val="auto"/>
          <w:sz w:val="28"/>
          <w:szCs w:val="28"/>
        </w:rPr>
        <w:t>Первый этап (</w:t>
      </w:r>
      <w:r w:rsidR="00D77F44">
        <w:rPr>
          <w:rFonts w:ascii="Times New Roman" w:hAnsi="Times New Roman" w:cs="Times New Roman"/>
          <w:b/>
          <w:color w:val="auto"/>
          <w:sz w:val="28"/>
          <w:szCs w:val="28"/>
        </w:rPr>
        <w:t>декабрь</w:t>
      </w:r>
      <w:r w:rsidRPr="00DC16E9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4F176C" w:rsidRPr="00DC16E9" w:rsidRDefault="004F176C" w:rsidP="0049436E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10207" w:type="dxa"/>
        <w:tblInd w:w="-318" w:type="dxa"/>
        <w:tblLook w:val="04A0"/>
      </w:tblPr>
      <w:tblGrid>
        <w:gridCol w:w="3970"/>
        <w:gridCol w:w="6237"/>
      </w:tblGrid>
      <w:tr w:rsidR="004C022C" w:rsidRPr="00DC16E9" w:rsidTr="001E4924">
        <w:tc>
          <w:tcPr>
            <w:tcW w:w="3970" w:type="dxa"/>
          </w:tcPr>
          <w:p w:rsidR="004C022C" w:rsidRPr="00DC16E9" w:rsidRDefault="004C022C" w:rsidP="0049436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6237" w:type="dxa"/>
          </w:tcPr>
          <w:p w:rsidR="004C022C" w:rsidRPr="00DC16E9" w:rsidRDefault="004C022C" w:rsidP="00C53DF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</w:t>
            </w:r>
          </w:p>
        </w:tc>
      </w:tr>
      <w:tr w:rsidR="004C022C" w:rsidRPr="00DC16E9" w:rsidTr="001E4924">
        <w:tc>
          <w:tcPr>
            <w:tcW w:w="3970" w:type="dxa"/>
          </w:tcPr>
          <w:p w:rsidR="004C022C" w:rsidRPr="00DC16E9" w:rsidRDefault="004C022C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Изучение литературы по данной теме</w:t>
            </w:r>
            <w:r w:rsidR="00BB4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C022C" w:rsidRPr="00DC16E9" w:rsidRDefault="004C022C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Тестирование педагогов Диагностическое обследование детей (мониторинг ОО</w:t>
            </w:r>
            <w:r w:rsidR="00BB4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 </w:t>
            </w:r>
            <w:proofErr w:type="gramStart"/>
            <w:r w:rsidR="00BB4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End"/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BB45FF" w:rsidRDefault="004C022C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</w:t>
            </w:r>
            <w:r w:rsidR="00BB45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авление плана работы по проекту.</w:t>
            </w:r>
          </w:p>
          <w:p w:rsidR="004C022C" w:rsidRDefault="000B7888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4C022C"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оставление плана совместной работы со школой.</w:t>
            </w:r>
          </w:p>
          <w:p w:rsidR="000B7888" w:rsidRPr="00DC16E9" w:rsidRDefault="000B7888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Разработка проектов «Мы играем в школу» в детских садах района.</w:t>
            </w:r>
          </w:p>
          <w:p w:rsidR="004C022C" w:rsidRPr="00DC16E9" w:rsidRDefault="004C022C" w:rsidP="00D752FB">
            <w:pPr>
              <w:pStyle w:val="a7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4C022C" w:rsidRPr="00DC16E9" w:rsidRDefault="004C022C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Расширение знаний по проблеме </w:t>
            </w:r>
            <w:r w:rsidR="00D77F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подготовки к школе старших</w:t>
            </w: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дошкольников.</w:t>
            </w:r>
          </w:p>
          <w:p w:rsidR="004C022C" w:rsidRPr="00DC16E9" w:rsidRDefault="004C022C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Выявление профессиональной компетентности педагогов</w:t>
            </w:r>
            <w:r w:rsidR="00D77F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C022C" w:rsidRPr="00DC16E9" w:rsidRDefault="004C022C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возможных проблем во взаимодействии с родителями и перспективы их устранения</w:t>
            </w:r>
            <w:r w:rsidR="00D77F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C022C" w:rsidRPr="00DC16E9" w:rsidRDefault="004C022C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Выявления уровня развития детей на начало реализации проекта</w:t>
            </w:r>
          </w:p>
          <w:p w:rsidR="004C022C" w:rsidRPr="00DC16E9" w:rsidRDefault="004C022C" w:rsidP="00D77F44">
            <w:pPr>
              <w:pStyle w:val="a7"/>
              <w:numPr>
                <w:ilvl w:val="0"/>
                <w:numId w:val="29"/>
              </w:numPr>
              <w:ind w:left="34" w:firstLine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Установление партнерских взаимоотношений со школой, формулирование общих целей </w:t>
            </w:r>
            <w:r w:rsidR="00D77F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подготовке детей к школе </w:t>
            </w: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путей их достижения.</w:t>
            </w:r>
          </w:p>
        </w:tc>
      </w:tr>
    </w:tbl>
    <w:p w:rsidR="004F176C" w:rsidRDefault="004F176C" w:rsidP="00DC548B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6B6A" w:rsidRDefault="00362DAF" w:rsidP="00DC548B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16E9">
        <w:rPr>
          <w:rFonts w:ascii="Times New Roman" w:hAnsi="Times New Roman" w:cs="Times New Roman"/>
          <w:b/>
          <w:color w:val="auto"/>
          <w:sz w:val="28"/>
          <w:szCs w:val="28"/>
        </w:rPr>
        <w:t>Второй этап (</w:t>
      </w:r>
      <w:r w:rsidR="00D77F44">
        <w:rPr>
          <w:rFonts w:ascii="Times New Roman" w:hAnsi="Times New Roman" w:cs="Times New Roman"/>
          <w:b/>
          <w:color w:val="auto"/>
          <w:sz w:val="28"/>
          <w:szCs w:val="28"/>
        </w:rPr>
        <w:t>январь-май</w:t>
      </w:r>
      <w:r w:rsidRPr="00DC16E9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4F176C" w:rsidRPr="00DC16E9" w:rsidRDefault="004F176C" w:rsidP="00DC548B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10207" w:type="dxa"/>
        <w:tblInd w:w="-318" w:type="dxa"/>
        <w:tblLayout w:type="fixed"/>
        <w:tblLook w:val="04A0"/>
      </w:tblPr>
      <w:tblGrid>
        <w:gridCol w:w="2694"/>
        <w:gridCol w:w="284"/>
        <w:gridCol w:w="3402"/>
        <w:gridCol w:w="1276"/>
        <w:gridCol w:w="2551"/>
      </w:tblGrid>
      <w:tr w:rsidR="00DC548B" w:rsidRPr="00DC16E9" w:rsidTr="00C230D6">
        <w:tc>
          <w:tcPr>
            <w:tcW w:w="10207" w:type="dxa"/>
            <w:gridSpan w:val="5"/>
          </w:tcPr>
          <w:p w:rsidR="00DC548B" w:rsidRPr="00DC16E9" w:rsidRDefault="004C6376" w:rsidP="00150EE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 блок: «</w:t>
            </w:r>
            <w:r w:rsidR="00DC548B"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с педагогическими кадрами</w:t>
            </w: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  <w:r w:rsidR="00987A93"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0A74D2" w:rsidRPr="00DC16E9" w:rsidTr="00C230D6">
        <w:tc>
          <w:tcPr>
            <w:tcW w:w="2694" w:type="dxa"/>
          </w:tcPr>
          <w:p w:rsidR="000A74D2" w:rsidRPr="00DC16E9" w:rsidRDefault="000A74D2" w:rsidP="0049436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Форма работы</w:t>
            </w:r>
          </w:p>
        </w:tc>
        <w:tc>
          <w:tcPr>
            <w:tcW w:w="3686" w:type="dxa"/>
            <w:gridSpan w:val="2"/>
          </w:tcPr>
          <w:p w:rsidR="000A74D2" w:rsidRPr="00DC16E9" w:rsidRDefault="000A74D2" w:rsidP="0049436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0A74D2" w:rsidRPr="00DC16E9" w:rsidRDefault="000A74D2" w:rsidP="0049436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0A74D2" w:rsidRPr="00DC16E9" w:rsidRDefault="00F91F87" w:rsidP="0049436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</w:t>
            </w:r>
          </w:p>
        </w:tc>
      </w:tr>
      <w:tr w:rsidR="000A74D2" w:rsidRPr="00DC16E9" w:rsidTr="00C230D6">
        <w:tc>
          <w:tcPr>
            <w:tcW w:w="2694" w:type="dxa"/>
          </w:tcPr>
          <w:p w:rsidR="000A74D2" w:rsidRPr="00DC16E9" w:rsidRDefault="000A74D2" w:rsidP="004C6376">
            <w:pPr>
              <w:pStyle w:val="a7"/>
              <w:spacing w:before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A74D2" w:rsidRPr="00DC16E9" w:rsidRDefault="000A74D2" w:rsidP="00D752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74D2" w:rsidRPr="00DC16E9" w:rsidRDefault="000A74D2" w:rsidP="004C6376">
            <w:pPr>
              <w:pStyle w:val="a7"/>
              <w:spacing w:before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74D2" w:rsidRPr="00DC16E9" w:rsidRDefault="000A74D2" w:rsidP="004C6376">
            <w:pPr>
              <w:pStyle w:val="a7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D23E20">
        <w:trPr>
          <w:trHeight w:val="415"/>
        </w:trPr>
        <w:tc>
          <w:tcPr>
            <w:tcW w:w="2694" w:type="dxa"/>
          </w:tcPr>
          <w:p w:rsidR="00956860" w:rsidRPr="00DC16E9" w:rsidRDefault="00956860" w:rsidP="00D23E20">
            <w:pPr>
              <w:pStyle w:val="a7"/>
              <w:spacing w:before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Индивидуальные консультации для педагогов ДОУ</w:t>
            </w:r>
          </w:p>
        </w:tc>
        <w:tc>
          <w:tcPr>
            <w:tcW w:w="3686" w:type="dxa"/>
            <w:gridSpan w:val="2"/>
          </w:tcPr>
          <w:p w:rsidR="00956860" w:rsidRPr="00DC16E9" w:rsidRDefault="00956860" w:rsidP="00956860">
            <w:pPr>
              <w:pStyle w:val="a7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Освещение вопросов подготовки детей к школе.</w:t>
            </w:r>
          </w:p>
        </w:tc>
        <w:tc>
          <w:tcPr>
            <w:tcW w:w="1276" w:type="dxa"/>
          </w:tcPr>
          <w:p w:rsidR="00956860" w:rsidRPr="00DC16E9" w:rsidRDefault="00956860" w:rsidP="00D23E20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956860" w:rsidRPr="00DC16E9" w:rsidRDefault="00956860" w:rsidP="00D23E20">
            <w:pPr>
              <w:shd w:val="clear" w:color="auto" w:fill="FFFFFF"/>
              <w:spacing w:after="75"/>
              <w:ind w:right="34"/>
              <w:jc w:val="both"/>
              <w:rPr>
                <w:sz w:val="28"/>
                <w:szCs w:val="28"/>
              </w:rPr>
            </w:pPr>
            <w:r w:rsidRPr="00DC16E9">
              <w:rPr>
                <w:sz w:val="28"/>
                <w:szCs w:val="28"/>
              </w:rPr>
              <w:t>Повышение профессионализма педагогов</w:t>
            </w:r>
          </w:p>
        </w:tc>
      </w:tr>
      <w:tr w:rsidR="00956860" w:rsidRPr="00DC16E9" w:rsidTr="00C230D6">
        <w:tc>
          <w:tcPr>
            <w:tcW w:w="2694" w:type="dxa"/>
          </w:tcPr>
          <w:p w:rsidR="00956860" w:rsidRPr="00A5186E" w:rsidRDefault="00956860" w:rsidP="00D23E20">
            <w:pPr>
              <w:pStyle w:val="a7"/>
              <w:spacing w:before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педагогов</w:t>
            </w:r>
          </w:p>
        </w:tc>
        <w:tc>
          <w:tcPr>
            <w:tcW w:w="3686" w:type="dxa"/>
            <w:gridSpan w:val="2"/>
          </w:tcPr>
          <w:p w:rsidR="00956860" w:rsidRDefault="00956860" w:rsidP="00D75DF4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«Организация работы в ДОУ по подготовке детей к школе» </w:t>
            </w:r>
          </w:p>
          <w:p w:rsidR="00956860" w:rsidRPr="00DC16E9" w:rsidRDefault="00956860" w:rsidP="000D6268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0E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7760E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ожение</w:t>
            </w:r>
            <w:r w:rsidRPr="007760E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  <w:r w:rsidRPr="00DC1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956860" w:rsidRPr="00DC16E9" w:rsidRDefault="00956860" w:rsidP="00D752F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планами ДОУ</w:t>
            </w:r>
          </w:p>
        </w:tc>
        <w:tc>
          <w:tcPr>
            <w:tcW w:w="2551" w:type="dxa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профессионализма педагогов</w:t>
            </w:r>
          </w:p>
        </w:tc>
      </w:tr>
      <w:tr w:rsidR="00956860" w:rsidRPr="00DC16E9" w:rsidTr="00C230D6">
        <w:tc>
          <w:tcPr>
            <w:tcW w:w="2694" w:type="dxa"/>
          </w:tcPr>
          <w:p w:rsidR="00956860" w:rsidRPr="00A5186E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8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Игра «</w:t>
            </w:r>
            <w:proofErr w:type="spellStart"/>
            <w:r w:rsidRPr="00A518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Брейн-ринг</w:t>
            </w:r>
            <w:proofErr w:type="spellEnd"/>
            <w:r w:rsidRPr="00A518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956860" w:rsidRPr="00DC16E9" w:rsidRDefault="00956860" w:rsidP="00D75DF4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Здравствуй, школа!</w:t>
            </w: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(Приложение</w:t>
            </w:r>
            <w:r w:rsidRPr="007760E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)</w:t>
            </w: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</w:tcPr>
          <w:p w:rsidR="00956860" w:rsidRPr="00DC16E9" w:rsidRDefault="00956860" w:rsidP="00D752F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860" w:rsidRPr="00DC16E9" w:rsidRDefault="00956860" w:rsidP="00666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</w:tr>
      <w:tr w:rsidR="00956860" w:rsidRPr="00DC16E9" w:rsidTr="00C230D6">
        <w:tc>
          <w:tcPr>
            <w:tcW w:w="2694" w:type="dxa"/>
            <w:vMerge w:val="restart"/>
          </w:tcPr>
          <w:p w:rsidR="00956860" w:rsidRPr="00A5186E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педагогов</w:t>
            </w:r>
          </w:p>
        </w:tc>
        <w:tc>
          <w:tcPr>
            <w:tcW w:w="3686" w:type="dxa"/>
            <w:gridSpan w:val="2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1.«Организация подготовки детей старшего дошкольного возраста к школьному обучению» </w:t>
            </w:r>
          </w:p>
        </w:tc>
        <w:tc>
          <w:tcPr>
            <w:tcW w:w="1276" w:type="dxa"/>
            <w:vMerge/>
          </w:tcPr>
          <w:p w:rsidR="00956860" w:rsidRPr="00DC16E9" w:rsidRDefault="00956860" w:rsidP="00D752F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профессионализма педагогов</w:t>
            </w:r>
          </w:p>
        </w:tc>
      </w:tr>
      <w:tr w:rsidR="00956860" w:rsidRPr="00DC16E9" w:rsidTr="00C230D6">
        <w:tc>
          <w:tcPr>
            <w:tcW w:w="2694" w:type="dxa"/>
            <w:vMerge/>
          </w:tcPr>
          <w:p w:rsidR="00956860" w:rsidRPr="00A5186E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2.«Построение предметно-развивающей среды как условие подготовки детей к школьному обучению» </w:t>
            </w:r>
          </w:p>
        </w:tc>
        <w:tc>
          <w:tcPr>
            <w:tcW w:w="1276" w:type="dxa"/>
            <w:vMerge/>
          </w:tcPr>
          <w:p w:rsidR="00956860" w:rsidRPr="00DC16E9" w:rsidRDefault="00956860" w:rsidP="00D752F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694" w:type="dxa"/>
            <w:vMerge/>
          </w:tcPr>
          <w:p w:rsidR="00956860" w:rsidRPr="00A5186E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56860" w:rsidRPr="00DC16E9" w:rsidRDefault="00956860" w:rsidP="000D6268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Речевая готовность детей к школе» </w:t>
            </w:r>
            <w:r w:rsidRPr="00780C8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Приложение)</w:t>
            </w:r>
            <w:r w:rsidRPr="00780C8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</w:tcPr>
          <w:p w:rsidR="00956860" w:rsidRPr="00DC16E9" w:rsidRDefault="00956860" w:rsidP="00D752F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694" w:type="dxa"/>
            <w:vMerge/>
          </w:tcPr>
          <w:p w:rsidR="00956860" w:rsidRPr="00A5186E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4.«Учим детей </w:t>
            </w: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ориентироваться на улице и в школе» </w:t>
            </w:r>
          </w:p>
        </w:tc>
        <w:tc>
          <w:tcPr>
            <w:tcW w:w="1276" w:type="dxa"/>
            <w:vMerge/>
          </w:tcPr>
          <w:p w:rsidR="00956860" w:rsidRPr="00DC16E9" w:rsidRDefault="00956860" w:rsidP="00D752F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694" w:type="dxa"/>
          </w:tcPr>
          <w:p w:rsidR="00956860" w:rsidRPr="00A5186E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8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Круглый стол</w:t>
            </w:r>
          </w:p>
          <w:p w:rsidR="00956860" w:rsidRPr="00A5186E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8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«Преемственность в работе ДОУ и школы».</w:t>
            </w:r>
          </w:p>
        </w:tc>
        <w:tc>
          <w:tcPr>
            <w:tcW w:w="3686" w:type="dxa"/>
            <w:gridSpan w:val="2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Встреча воспитателей и учителей начальных классов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</w:t>
            </w:r>
            <w:r w:rsidRPr="00AC7FB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Приложение)</w:t>
            </w:r>
          </w:p>
        </w:tc>
        <w:tc>
          <w:tcPr>
            <w:tcW w:w="1276" w:type="dxa"/>
            <w:vMerge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преемственности работе ДОУ и школы</w:t>
            </w:r>
          </w:p>
        </w:tc>
      </w:tr>
      <w:tr w:rsidR="007760EC" w:rsidRPr="00DC16E9" w:rsidTr="00C230D6">
        <w:tc>
          <w:tcPr>
            <w:tcW w:w="2694" w:type="dxa"/>
          </w:tcPr>
          <w:p w:rsidR="007760EC" w:rsidRPr="00A5186E" w:rsidRDefault="007760EC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8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Памятка для воспитателей и родителей</w:t>
            </w:r>
          </w:p>
        </w:tc>
        <w:tc>
          <w:tcPr>
            <w:tcW w:w="3686" w:type="dxa"/>
            <w:gridSpan w:val="2"/>
          </w:tcPr>
          <w:p w:rsidR="00F0264A" w:rsidRPr="00F0264A" w:rsidRDefault="00F0264A" w:rsidP="00F0264A">
            <w:pPr>
              <w:jc w:val="both"/>
              <w:rPr>
                <w:bCs/>
                <w:sz w:val="28"/>
                <w:szCs w:val="28"/>
              </w:rPr>
            </w:pPr>
            <w:r w:rsidRPr="00F0264A">
              <w:rPr>
                <w:bCs/>
                <w:sz w:val="28"/>
                <w:szCs w:val="28"/>
              </w:rPr>
              <w:t>Памятка для воспитателей и родителей</w:t>
            </w:r>
          </w:p>
          <w:p w:rsidR="007760EC" w:rsidRPr="00F0264A" w:rsidRDefault="00F0264A" w:rsidP="006A7E07">
            <w:pPr>
              <w:jc w:val="both"/>
              <w:rPr>
                <w:bCs/>
                <w:sz w:val="24"/>
                <w:szCs w:val="24"/>
              </w:rPr>
            </w:pPr>
            <w:r w:rsidRPr="00F0264A">
              <w:rPr>
                <w:sz w:val="28"/>
                <w:szCs w:val="28"/>
              </w:rPr>
              <w:t>«Готовим детей к школе»</w:t>
            </w:r>
            <w:r w:rsidR="00780C8D">
              <w:rPr>
                <w:sz w:val="28"/>
                <w:szCs w:val="28"/>
              </w:rPr>
              <w:t xml:space="preserve"> </w:t>
            </w:r>
            <w:r w:rsidR="00780C8D" w:rsidRPr="00780C8D">
              <w:rPr>
                <w:b/>
                <w:i/>
                <w:sz w:val="28"/>
                <w:szCs w:val="28"/>
              </w:rPr>
              <w:t>(Приложение)</w:t>
            </w:r>
          </w:p>
        </w:tc>
        <w:tc>
          <w:tcPr>
            <w:tcW w:w="1276" w:type="dxa"/>
          </w:tcPr>
          <w:p w:rsidR="007760EC" w:rsidRPr="00DC16E9" w:rsidRDefault="00956860" w:rsidP="00AC7FB1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планами ДОУ</w:t>
            </w:r>
          </w:p>
        </w:tc>
        <w:tc>
          <w:tcPr>
            <w:tcW w:w="2551" w:type="dxa"/>
          </w:tcPr>
          <w:p w:rsidR="007760EC" w:rsidRPr="00DC16E9" w:rsidRDefault="00280692" w:rsidP="00280692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Педагогическое </w:t>
            </w:r>
            <w:r w:rsidR="00F02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педагогов и </w:t>
            </w:r>
            <w:r w:rsidR="00F026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родителей</w:t>
            </w:r>
          </w:p>
        </w:tc>
      </w:tr>
      <w:tr w:rsidR="00DC548B" w:rsidRPr="00DC16E9" w:rsidTr="00C230D6">
        <w:tc>
          <w:tcPr>
            <w:tcW w:w="10207" w:type="dxa"/>
            <w:gridSpan w:val="5"/>
          </w:tcPr>
          <w:p w:rsidR="00DC548B" w:rsidRPr="00DC16E9" w:rsidRDefault="00DC548B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4C6376"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 блок «</w:t>
            </w: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Взаимодействие ДОУ и  школы</w:t>
            </w:r>
            <w:r w:rsidR="004C6376"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DC548B" w:rsidRPr="00DC16E9" w:rsidTr="00C230D6">
        <w:tc>
          <w:tcPr>
            <w:tcW w:w="2978" w:type="dxa"/>
            <w:gridSpan w:val="2"/>
          </w:tcPr>
          <w:p w:rsidR="00DC548B" w:rsidRPr="00DC16E9" w:rsidRDefault="00DE27B1" w:rsidP="0049436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Круглый стол</w:t>
            </w:r>
          </w:p>
        </w:tc>
        <w:tc>
          <w:tcPr>
            <w:tcW w:w="3402" w:type="dxa"/>
          </w:tcPr>
          <w:p w:rsidR="00DC548B" w:rsidRDefault="00DE27B1" w:rsidP="000A74D2">
            <w:pPr>
              <w:pStyle w:val="a7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1.Составление совместного плана работы ДОУ и СОШ</w:t>
            </w:r>
          </w:p>
          <w:p w:rsidR="00E54B7D" w:rsidRPr="00E54B7D" w:rsidRDefault="000D6268" w:rsidP="00A81D0C">
            <w:pPr>
              <w:pStyle w:val="a7"/>
              <w:ind w:left="0" w:firstLine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(Приложение</w:t>
            </w:r>
            <w:r w:rsidR="00E54B7D" w:rsidRPr="00E54B7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C548B" w:rsidRPr="00DC16E9" w:rsidRDefault="00956860" w:rsidP="0049436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планами ДОУ</w:t>
            </w:r>
          </w:p>
        </w:tc>
        <w:tc>
          <w:tcPr>
            <w:tcW w:w="2551" w:type="dxa"/>
          </w:tcPr>
          <w:p w:rsidR="00DC548B" w:rsidRPr="00DC16E9" w:rsidRDefault="00DE27B1" w:rsidP="00DE27B1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преемственности работе ДОУ и школы</w:t>
            </w:r>
          </w:p>
        </w:tc>
      </w:tr>
      <w:tr w:rsidR="00DE27B1" w:rsidRPr="00DC16E9" w:rsidTr="00C230D6">
        <w:tc>
          <w:tcPr>
            <w:tcW w:w="2978" w:type="dxa"/>
            <w:gridSpan w:val="2"/>
          </w:tcPr>
          <w:p w:rsidR="00DE27B1" w:rsidRPr="00DC16E9" w:rsidRDefault="006D198F" w:rsidP="006D198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Конспекты методических разработок</w:t>
            </w:r>
          </w:p>
        </w:tc>
        <w:tc>
          <w:tcPr>
            <w:tcW w:w="3402" w:type="dxa"/>
          </w:tcPr>
          <w:p w:rsidR="00DE27B1" w:rsidRDefault="006D198F" w:rsidP="00DE27B1">
            <w:pPr>
              <w:pStyle w:val="a7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Методические разработки: </w:t>
            </w:r>
          </w:p>
          <w:p w:rsidR="006D198F" w:rsidRDefault="006D198F" w:rsidP="00DE27B1">
            <w:pPr>
              <w:pStyle w:val="a7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для организации образовательной деятельности с воспитанников детских садов.</w:t>
            </w:r>
          </w:p>
          <w:p w:rsidR="006D198F" w:rsidRPr="00DC16E9" w:rsidRDefault="006D198F" w:rsidP="00DE27B1">
            <w:pPr>
              <w:pStyle w:val="a7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для воспитателей</w:t>
            </w:r>
          </w:p>
        </w:tc>
        <w:tc>
          <w:tcPr>
            <w:tcW w:w="1276" w:type="dxa"/>
          </w:tcPr>
          <w:p w:rsidR="00DE27B1" w:rsidRPr="00DC16E9" w:rsidRDefault="006D198F" w:rsidP="0049436E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551" w:type="dxa"/>
          </w:tcPr>
          <w:p w:rsidR="00DE27B1" w:rsidRPr="00DC16E9" w:rsidRDefault="006D198F" w:rsidP="006D198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методических разработок НОД по подготовке детей к школе, консультаций для воспитателей на портале отдела образования Чухломского района</w:t>
            </w:r>
          </w:p>
        </w:tc>
      </w:tr>
      <w:tr w:rsidR="007905EF" w:rsidRPr="00DC16E9" w:rsidTr="00C230D6">
        <w:tc>
          <w:tcPr>
            <w:tcW w:w="2978" w:type="dxa"/>
            <w:gridSpan w:val="2"/>
          </w:tcPr>
          <w:p w:rsidR="007905EF" w:rsidRPr="00DC16E9" w:rsidRDefault="007905EF" w:rsidP="006D198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</w:t>
            </w:r>
          </w:p>
        </w:tc>
        <w:tc>
          <w:tcPr>
            <w:tcW w:w="3402" w:type="dxa"/>
          </w:tcPr>
          <w:p w:rsidR="007905EF" w:rsidRPr="00DC16E9" w:rsidRDefault="007905EF" w:rsidP="00D72241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классных комнат, музея, библиотеки</w:t>
            </w:r>
            <w:r w:rsidR="00D72241"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кабинета ПДД, столовой школы и др.</w:t>
            </w:r>
          </w:p>
        </w:tc>
        <w:tc>
          <w:tcPr>
            <w:tcW w:w="1276" w:type="dxa"/>
          </w:tcPr>
          <w:p w:rsidR="007905EF" w:rsidRPr="00DC16E9" w:rsidRDefault="007905EF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7905EF" w:rsidRPr="00DC16E9" w:rsidRDefault="007905EF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Адаптация дошкольников к школьной жизни</w:t>
            </w:r>
          </w:p>
        </w:tc>
      </w:tr>
      <w:tr w:rsidR="00511EB5" w:rsidRPr="00DC16E9" w:rsidTr="00C230D6">
        <w:tc>
          <w:tcPr>
            <w:tcW w:w="2978" w:type="dxa"/>
            <w:gridSpan w:val="2"/>
          </w:tcPr>
          <w:p w:rsidR="00511EB5" w:rsidRPr="00DC16E9" w:rsidRDefault="00DD4A72" w:rsidP="00D77F44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Родительские собрания в </w:t>
            </w:r>
            <w:r w:rsidR="00D77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старших и подготовительных к школе группах</w:t>
            </w:r>
          </w:p>
        </w:tc>
        <w:tc>
          <w:tcPr>
            <w:tcW w:w="3402" w:type="dxa"/>
          </w:tcPr>
          <w:p w:rsidR="00511EB5" w:rsidRPr="00DC16E9" w:rsidRDefault="00DD4A72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Совместное проведение родительских собраний воспитателями и учителями.</w:t>
            </w:r>
          </w:p>
        </w:tc>
        <w:tc>
          <w:tcPr>
            <w:tcW w:w="1276" w:type="dxa"/>
          </w:tcPr>
          <w:p w:rsidR="00511EB5" w:rsidRPr="00DC16E9" w:rsidRDefault="00DD4A72" w:rsidP="00D77F44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="00D77F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конце учебного </w:t>
            </w: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:rsidR="00511EB5" w:rsidRPr="00DC16E9" w:rsidRDefault="00D752FB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DD4A72" w:rsidRPr="00DC16E9" w:rsidTr="00C230D6">
        <w:tc>
          <w:tcPr>
            <w:tcW w:w="2978" w:type="dxa"/>
            <w:gridSpan w:val="2"/>
          </w:tcPr>
          <w:p w:rsidR="00DD4A72" w:rsidRPr="00DC16E9" w:rsidRDefault="00DD4A72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1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402" w:type="dxa"/>
          </w:tcPr>
          <w:p w:rsidR="00DD4A72" w:rsidRPr="00DC16E9" w:rsidRDefault="00DD4A72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Взаимопосещение</w:t>
            </w:r>
            <w:proofErr w:type="spellEnd"/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занятий в детском саду и уроков в начальной школе воспитателями и учителями.</w:t>
            </w:r>
          </w:p>
        </w:tc>
        <w:tc>
          <w:tcPr>
            <w:tcW w:w="1276" w:type="dxa"/>
          </w:tcPr>
          <w:p w:rsidR="00DD4A72" w:rsidRPr="00DC16E9" w:rsidRDefault="00DD4A72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DD4A72" w:rsidRPr="00DC16E9" w:rsidRDefault="00DD4A72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преемственности в работе школы и ДОУ.</w:t>
            </w:r>
          </w:p>
        </w:tc>
      </w:tr>
      <w:tr w:rsidR="00DD4A72" w:rsidRPr="00DC16E9" w:rsidTr="00C230D6">
        <w:tc>
          <w:tcPr>
            <w:tcW w:w="10207" w:type="dxa"/>
            <w:gridSpan w:val="5"/>
          </w:tcPr>
          <w:p w:rsidR="00DD4A72" w:rsidRPr="00DC16E9" w:rsidRDefault="004C6376" w:rsidP="009E7EB5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блок «</w:t>
            </w:r>
            <w:r w:rsidR="00DD4A72"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Взаимодействие ДОУ и семьи</w:t>
            </w: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  <w:r w:rsidR="00987A93"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9E7EB5" w:rsidRPr="00DC16E9" w:rsidTr="00C230D6">
        <w:tc>
          <w:tcPr>
            <w:tcW w:w="2978" w:type="dxa"/>
            <w:gridSpan w:val="2"/>
          </w:tcPr>
          <w:p w:rsidR="009E7EB5" w:rsidRPr="00A5186E" w:rsidRDefault="009E7EB5" w:rsidP="00A81D0C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Анкета</w:t>
            </w:r>
            <w:r w:rsidR="007069CA" w:rsidRPr="00A51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69CA" w:rsidRPr="00D75DF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(</w:t>
            </w:r>
            <w:r w:rsidR="000D626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Приложение</w:t>
            </w:r>
            <w:r w:rsidR="00A81D0C" w:rsidRPr="00D75DF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7069CA" w:rsidRPr="009E7EB5" w:rsidRDefault="007069CA" w:rsidP="007069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Анкетирование родителей</w:t>
            </w:r>
          </w:p>
          <w:p w:rsidR="009E7EB5" w:rsidRPr="009E7EB5" w:rsidRDefault="009E7EB5" w:rsidP="009E7E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E7EB5" w:rsidRPr="00DC16E9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соответствии с планами ДОУ</w:t>
            </w:r>
          </w:p>
        </w:tc>
        <w:tc>
          <w:tcPr>
            <w:tcW w:w="2551" w:type="dxa"/>
          </w:tcPr>
          <w:p w:rsidR="007069CA" w:rsidRPr="009E7EB5" w:rsidRDefault="007069CA" w:rsidP="007069CA">
            <w:pPr>
              <w:jc w:val="both"/>
              <w:rPr>
                <w:sz w:val="28"/>
                <w:szCs w:val="28"/>
              </w:rPr>
            </w:pPr>
            <w:r w:rsidRPr="009E7EB5">
              <w:rPr>
                <w:sz w:val="28"/>
                <w:szCs w:val="28"/>
              </w:rPr>
              <w:lastRenderedPageBreak/>
              <w:t xml:space="preserve">Выявление </w:t>
            </w:r>
            <w:r w:rsidRPr="009E7EB5">
              <w:rPr>
                <w:sz w:val="28"/>
                <w:szCs w:val="28"/>
              </w:rPr>
              <w:lastRenderedPageBreak/>
              <w:t xml:space="preserve"> удовлетворенности родителей работой </w:t>
            </w:r>
          </w:p>
          <w:p w:rsidR="009E7EB5" w:rsidRPr="00AD766D" w:rsidRDefault="00D77F44" w:rsidP="00D77F44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подготовке детей к школе в</w:t>
            </w:r>
            <w:r w:rsidR="007069CA" w:rsidRPr="00AD76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ДОУ»</w:t>
            </w:r>
          </w:p>
        </w:tc>
      </w:tr>
      <w:tr w:rsidR="00956860" w:rsidRPr="00DC16E9" w:rsidTr="00C230D6">
        <w:tc>
          <w:tcPr>
            <w:tcW w:w="2978" w:type="dxa"/>
            <w:gridSpan w:val="2"/>
          </w:tcPr>
          <w:p w:rsidR="00956860" w:rsidRPr="00A5186E" w:rsidRDefault="00956860" w:rsidP="00406386">
            <w:pPr>
              <w:jc w:val="center"/>
              <w:rPr>
                <w:sz w:val="28"/>
                <w:szCs w:val="28"/>
              </w:rPr>
            </w:pPr>
            <w:r w:rsidRPr="00A5186E">
              <w:rPr>
                <w:sz w:val="28"/>
                <w:szCs w:val="28"/>
              </w:rPr>
              <w:lastRenderedPageBreak/>
              <w:t xml:space="preserve">Памятка для родителей </w:t>
            </w:r>
          </w:p>
          <w:p w:rsidR="00956860" w:rsidRPr="00A5186E" w:rsidRDefault="00956860" w:rsidP="00406386">
            <w:pPr>
              <w:jc w:val="center"/>
              <w:rPr>
                <w:sz w:val="28"/>
                <w:szCs w:val="28"/>
              </w:rPr>
            </w:pPr>
            <w:r w:rsidRPr="00A5186E">
              <w:rPr>
                <w:sz w:val="28"/>
                <w:szCs w:val="28"/>
              </w:rPr>
              <w:t>«По дороге в школу»</w:t>
            </w:r>
          </w:p>
          <w:p w:rsidR="00956860" w:rsidRPr="00311227" w:rsidRDefault="00956860" w:rsidP="006A7E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(Приложение</w:t>
            </w:r>
            <w:r w:rsidRPr="00311227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956860" w:rsidRDefault="00956860" w:rsidP="00706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подготовке детей к школе.</w:t>
            </w:r>
          </w:p>
        </w:tc>
        <w:tc>
          <w:tcPr>
            <w:tcW w:w="1276" w:type="dxa"/>
            <w:vMerge w:val="restart"/>
          </w:tcPr>
          <w:p w:rsidR="00956860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планами ДОУ</w:t>
            </w:r>
          </w:p>
          <w:p w:rsidR="00956860" w:rsidRDefault="00956860" w:rsidP="00D752FB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956860" w:rsidRPr="009E7EB5" w:rsidRDefault="00956860" w:rsidP="00706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просвещение родителей.</w:t>
            </w:r>
          </w:p>
        </w:tc>
      </w:tr>
      <w:tr w:rsidR="00956860" w:rsidRPr="00DC16E9" w:rsidTr="00C230D6">
        <w:tc>
          <w:tcPr>
            <w:tcW w:w="2978" w:type="dxa"/>
            <w:gridSpan w:val="2"/>
          </w:tcPr>
          <w:p w:rsidR="00956860" w:rsidRDefault="00956860" w:rsidP="00031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  <w:p w:rsidR="00956860" w:rsidRPr="00A5186E" w:rsidRDefault="00956860" w:rsidP="000D6268">
            <w:pPr>
              <w:jc w:val="center"/>
              <w:rPr>
                <w:sz w:val="28"/>
                <w:szCs w:val="28"/>
              </w:rPr>
            </w:pPr>
            <w:r w:rsidRPr="00D75DF4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Приложение</w:t>
            </w:r>
            <w:r w:rsidRPr="00311227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956860" w:rsidRDefault="00956860" w:rsidP="00706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 ли ребенок к школьному обучению?»</w:t>
            </w:r>
          </w:p>
        </w:tc>
        <w:tc>
          <w:tcPr>
            <w:tcW w:w="1276" w:type="dxa"/>
            <w:vMerge/>
          </w:tcPr>
          <w:p w:rsidR="00956860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Default="00956860" w:rsidP="007069CA">
            <w:pPr>
              <w:jc w:val="both"/>
              <w:rPr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978" w:type="dxa"/>
            <w:gridSpan w:val="2"/>
            <w:vMerge w:val="restart"/>
          </w:tcPr>
          <w:p w:rsidR="00956860" w:rsidRPr="00A5186E" w:rsidRDefault="00956860" w:rsidP="000D6268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Родительские собрания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детском саду для родителей выпускников ДОУ</w:t>
            </w:r>
          </w:p>
        </w:tc>
        <w:tc>
          <w:tcPr>
            <w:tcW w:w="3402" w:type="dxa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1.«Здравствуй, школа! Идем в школу уже сейчас!»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(Приложение</w:t>
            </w:r>
            <w:r w:rsidRPr="00C81FD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планами ДОУ</w:t>
            </w:r>
          </w:p>
        </w:tc>
        <w:tc>
          <w:tcPr>
            <w:tcW w:w="2551" w:type="dxa"/>
            <w:vMerge w:val="restart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Оказание помощи семье в подготовке детей к школьному обучению. Педагогическое просвещение родителей.</w:t>
            </w:r>
          </w:p>
        </w:tc>
      </w:tr>
      <w:tr w:rsidR="00956860" w:rsidRPr="00DC16E9" w:rsidTr="00C230D6">
        <w:tc>
          <w:tcPr>
            <w:tcW w:w="2978" w:type="dxa"/>
            <w:gridSpan w:val="2"/>
            <w:vMerge/>
          </w:tcPr>
          <w:p w:rsidR="00956860" w:rsidRPr="00A5186E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3.«О трудностях школьного обучения» </w:t>
            </w:r>
          </w:p>
        </w:tc>
        <w:tc>
          <w:tcPr>
            <w:tcW w:w="1276" w:type="dxa"/>
            <w:vMerge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978" w:type="dxa"/>
            <w:gridSpan w:val="2"/>
            <w:vMerge/>
          </w:tcPr>
          <w:p w:rsidR="00956860" w:rsidRPr="00A5186E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4.«Особенности адаптации детей к школьной жизни» </w:t>
            </w:r>
          </w:p>
        </w:tc>
        <w:tc>
          <w:tcPr>
            <w:tcW w:w="1276" w:type="dxa"/>
            <w:vMerge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D752FB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978" w:type="dxa"/>
            <w:gridSpan w:val="2"/>
            <w:vMerge w:val="restart"/>
          </w:tcPr>
          <w:p w:rsidR="00956860" w:rsidRPr="00A5186E" w:rsidRDefault="00956860" w:rsidP="00D752FB">
            <w:pPr>
              <w:pStyle w:val="a7"/>
              <w:spacing w:before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</w:t>
            </w:r>
          </w:p>
        </w:tc>
        <w:tc>
          <w:tcPr>
            <w:tcW w:w="3402" w:type="dxa"/>
          </w:tcPr>
          <w:p w:rsidR="00956860" w:rsidRPr="009643DE" w:rsidRDefault="00956860" w:rsidP="009643DE">
            <w:pPr>
              <w:jc w:val="both"/>
              <w:rPr>
                <w:sz w:val="28"/>
                <w:szCs w:val="28"/>
              </w:rPr>
            </w:pPr>
            <w:r w:rsidRPr="009643DE">
              <w:rPr>
                <w:sz w:val="28"/>
                <w:szCs w:val="28"/>
              </w:rPr>
              <w:t>«Рекомендации для родителей</w:t>
            </w:r>
            <w:r w:rsidRPr="009643DE">
              <w:rPr>
                <w:sz w:val="28"/>
                <w:szCs w:val="28"/>
              </w:rPr>
              <w:br/>
              <w:t xml:space="preserve">по повышению уровня готовности к школе» </w:t>
            </w:r>
            <w:r>
              <w:rPr>
                <w:b/>
                <w:i/>
                <w:sz w:val="28"/>
                <w:szCs w:val="28"/>
              </w:rPr>
              <w:t>(Приложение</w:t>
            </w:r>
            <w:r w:rsidRPr="009643D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</w:tcPr>
          <w:p w:rsidR="00956860" w:rsidRPr="00DC16E9" w:rsidRDefault="00956860" w:rsidP="004C6376">
            <w:pPr>
              <w:pStyle w:val="a7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планами ДОУ</w:t>
            </w:r>
          </w:p>
        </w:tc>
        <w:tc>
          <w:tcPr>
            <w:tcW w:w="2551" w:type="dxa"/>
            <w:vMerge w:val="restart"/>
          </w:tcPr>
          <w:p w:rsidR="00956860" w:rsidRPr="00DC16E9" w:rsidRDefault="00956860" w:rsidP="004C6376">
            <w:pPr>
              <w:pStyle w:val="a7"/>
              <w:spacing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Педагогическое просвещение родителей, совместная подготовка детей к школьному обучению.</w:t>
            </w:r>
          </w:p>
        </w:tc>
      </w:tr>
      <w:tr w:rsidR="00956860" w:rsidRPr="00DC16E9" w:rsidTr="00C230D6">
        <w:tc>
          <w:tcPr>
            <w:tcW w:w="2978" w:type="dxa"/>
            <w:gridSpan w:val="2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860" w:rsidRPr="00DC16E9" w:rsidRDefault="00956860" w:rsidP="00F17ABF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DC16E9">
              <w:rPr>
                <w:bCs/>
                <w:kern w:val="36"/>
                <w:sz w:val="28"/>
                <w:szCs w:val="28"/>
              </w:rPr>
              <w:t>«Учим детей общаться»</w:t>
            </w:r>
          </w:p>
        </w:tc>
        <w:tc>
          <w:tcPr>
            <w:tcW w:w="1276" w:type="dxa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978" w:type="dxa"/>
            <w:gridSpan w:val="2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«Готовимся к школе – учимся играя» </w:t>
            </w:r>
          </w:p>
        </w:tc>
        <w:tc>
          <w:tcPr>
            <w:tcW w:w="1276" w:type="dxa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978" w:type="dxa"/>
            <w:gridSpan w:val="2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Речевая готовность детей к школе</w:t>
            </w:r>
          </w:p>
        </w:tc>
        <w:tc>
          <w:tcPr>
            <w:tcW w:w="1276" w:type="dxa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56860" w:rsidRPr="00DC16E9" w:rsidTr="00C230D6">
        <w:tc>
          <w:tcPr>
            <w:tcW w:w="2978" w:type="dxa"/>
            <w:gridSpan w:val="2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«Как поступить в 1 класс»</w:t>
            </w:r>
          </w:p>
        </w:tc>
        <w:tc>
          <w:tcPr>
            <w:tcW w:w="1276" w:type="dxa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56860" w:rsidRPr="00DC16E9" w:rsidRDefault="00956860" w:rsidP="00F17AB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E4924" w:rsidRPr="00DC16E9" w:rsidTr="00C230D6">
        <w:tc>
          <w:tcPr>
            <w:tcW w:w="2978" w:type="dxa"/>
            <w:gridSpan w:val="2"/>
          </w:tcPr>
          <w:p w:rsidR="001E4924" w:rsidRPr="00DC16E9" w:rsidRDefault="001E4924" w:rsidP="000D6268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Информационны</w:t>
            </w:r>
            <w:r w:rsidR="000D62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 </w:t>
            </w: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стенд</w:t>
            </w:r>
            <w:r w:rsidR="000D62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ы, папки-передвижки</w:t>
            </w:r>
          </w:p>
        </w:tc>
        <w:tc>
          <w:tcPr>
            <w:tcW w:w="3402" w:type="dxa"/>
          </w:tcPr>
          <w:p w:rsidR="001E4924" w:rsidRPr="00DC16E9" w:rsidRDefault="001E4924" w:rsidP="001E4924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«Скоро в школу!»</w:t>
            </w:r>
          </w:p>
        </w:tc>
        <w:tc>
          <w:tcPr>
            <w:tcW w:w="1276" w:type="dxa"/>
          </w:tcPr>
          <w:p w:rsidR="001E4924" w:rsidRPr="00DC16E9" w:rsidRDefault="001E4924" w:rsidP="001E4924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/>
          </w:tcPr>
          <w:p w:rsidR="001E4924" w:rsidRPr="00DC16E9" w:rsidRDefault="001E4924" w:rsidP="001E4924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198F" w:rsidRPr="00DC16E9" w:rsidTr="00C230D6">
        <w:tc>
          <w:tcPr>
            <w:tcW w:w="2978" w:type="dxa"/>
            <w:gridSpan w:val="2"/>
          </w:tcPr>
          <w:p w:rsidR="006D198F" w:rsidRDefault="006D198F" w:rsidP="006D198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</w:t>
            </w:r>
          </w:p>
          <w:p w:rsidR="006D198F" w:rsidRPr="00DC16E9" w:rsidRDefault="006D198F" w:rsidP="006D198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Информационные листки для родителей</w:t>
            </w:r>
          </w:p>
        </w:tc>
        <w:tc>
          <w:tcPr>
            <w:tcW w:w="3402" w:type="dxa"/>
          </w:tcPr>
          <w:p w:rsidR="006D198F" w:rsidRPr="00DC16E9" w:rsidRDefault="006D198F" w:rsidP="006D198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Психолого-педагогический материал для родителей по подготовке детей к школе</w:t>
            </w:r>
          </w:p>
        </w:tc>
        <w:tc>
          <w:tcPr>
            <w:tcW w:w="1276" w:type="dxa"/>
          </w:tcPr>
          <w:p w:rsidR="006D198F" w:rsidRPr="00DC16E9" w:rsidRDefault="006D198F" w:rsidP="001E4924">
            <w:pPr>
              <w:pStyle w:val="a7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551" w:type="dxa"/>
          </w:tcPr>
          <w:p w:rsidR="006D198F" w:rsidRPr="00DC16E9" w:rsidRDefault="006D198F" w:rsidP="006D198F">
            <w:pPr>
              <w:pStyle w:val="a7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методических рекомендаций и разработок НОД для родителей на портале отдела образования Чухломского района</w:t>
            </w:r>
          </w:p>
        </w:tc>
      </w:tr>
    </w:tbl>
    <w:p w:rsidR="004F176C" w:rsidRDefault="004F176C" w:rsidP="001E4924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C3512" w:rsidRDefault="00DC3512" w:rsidP="001E4924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16E9">
        <w:rPr>
          <w:rFonts w:ascii="Times New Roman" w:hAnsi="Times New Roman" w:cs="Times New Roman"/>
          <w:b/>
          <w:color w:val="auto"/>
          <w:sz w:val="28"/>
          <w:szCs w:val="28"/>
        </w:rPr>
        <w:t>Третий этап (май)</w:t>
      </w:r>
    </w:p>
    <w:p w:rsidR="004F176C" w:rsidRPr="00DC16E9" w:rsidRDefault="004F176C" w:rsidP="001E4924">
      <w:pPr>
        <w:pStyle w:val="a7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10207" w:type="dxa"/>
        <w:tblInd w:w="-318" w:type="dxa"/>
        <w:tblLook w:val="04A0"/>
      </w:tblPr>
      <w:tblGrid>
        <w:gridCol w:w="7656"/>
        <w:gridCol w:w="2551"/>
      </w:tblGrid>
      <w:tr w:rsidR="00DC3512" w:rsidRPr="00DC16E9" w:rsidTr="00C230D6">
        <w:tc>
          <w:tcPr>
            <w:tcW w:w="7656" w:type="dxa"/>
          </w:tcPr>
          <w:p w:rsidR="00DC3512" w:rsidRPr="00DC16E9" w:rsidRDefault="00DC3512" w:rsidP="001E4924">
            <w:pPr>
              <w:pStyle w:val="a7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DC3512" w:rsidRPr="00DC16E9" w:rsidRDefault="00DC3512" w:rsidP="001E4924">
            <w:pPr>
              <w:pStyle w:val="a7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</w:t>
            </w:r>
          </w:p>
        </w:tc>
      </w:tr>
      <w:tr w:rsidR="00DC3512" w:rsidRPr="00DC16E9" w:rsidTr="00C230D6">
        <w:tc>
          <w:tcPr>
            <w:tcW w:w="7656" w:type="dxa"/>
          </w:tcPr>
          <w:p w:rsidR="007C561D" w:rsidRPr="004F176C" w:rsidRDefault="00053166" w:rsidP="004F176C">
            <w:pPr>
              <w:pStyle w:val="a5"/>
              <w:numPr>
                <w:ilvl w:val="0"/>
                <w:numId w:val="30"/>
              </w:numPr>
              <w:ind w:left="34" w:firstLine="3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76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7C561D" w:rsidRPr="004F176C">
              <w:rPr>
                <w:rFonts w:ascii="Times New Roman" w:eastAsia="Times New Roman" w:hAnsi="Times New Roman"/>
                <w:sz w:val="28"/>
                <w:szCs w:val="28"/>
              </w:rPr>
              <w:t xml:space="preserve">нализ предметно-развивающей среды, организованной в двух группах </w:t>
            </w:r>
            <w:proofErr w:type="spellStart"/>
            <w:r w:rsidR="007C561D" w:rsidRPr="004F176C">
              <w:rPr>
                <w:rFonts w:ascii="Times New Roman" w:eastAsia="Times New Roman" w:hAnsi="Times New Roman"/>
                <w:sz w:val="28"/>
                <w:szCs w:val="28"/>
              </w:rPr>
              <w:t>предшколы</w:t>
            </w:r>
            <w:proofErr w:type="spellEnd"/>
            <w:r w:rsidR="007C561D" w:rsidRPr="004F176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D6268" w:rsidRPr="004F176C" w:rsidRDefault="00DC3512" w:rsidP="004F176C">
            <w:pPr>
              <w:pStyle w:val="a5"/>
              <w:numPr>
                <w:ilvl w:val="0"/>
                <w:numId w:val="30"/>
              </w:numPr>
              <w:ind w:left="34" w:firstLine="3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76C">
              <w:rPr>
                <w:rFonts w:ascii="Times New Roman" w:eastAsia="Times New Roman" w:hAnsi="Times New Roman"/>
                <w:sz w:val="28"/>
                <w:szCs w:val="28"/>
              </w:rPr>
              <w:t>Диагностическое обследование детей (мониторинг ООП ДО, диагностика психологической готовности к школьному обучению)</w:t>
            </w:r>
          </w:p>
          <w:p w:rsidR="007875AB" w:rsidRDefault="007875AB" w:rsidP="004F176C">
            <w:pPr>
              <w:pStyle w:val="a5"/>
              <w:numPr>
                <w:ilvl w:val="0"/>
                <w:numId w:val="30"/>
              </w:numPr>
              <w:ind w:left="34" w:firstLine="3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76C">
              <w:rPr>
                <w:rFonts w:ascii="Times New Roman" w:eastAsia="Times New Roman" w:hAnsi="Times New Roman"/>
                <w:sz w:val="28"/>
                <w:szCs w:val="28"/>
              </w:rPr>
              <w:t xml:space="preserve">Анкетирование родителей «Удовлетворенность родителей </w:t>
            </w:r>
            <w:r w:rsidR="000D6268" w:rsidRPr="004F176C">
              <w:rPr>
                <w:rFonts w:ascii="Times New Roman" w:eastAsia="Times New Roman" w:hAnsi="Times New Roman"/>
                <w:sz w:val="28"/>
                <w:szCs w:val="28"/>
              </w:rPr>
              <w:t>подготовкой к школе в</w:t>
            </w:r>
            <w:r w:rsidRPr="004F176C">
              <w:rPr>
                <w:rFonts w:ascii="Times New Roman" w:eastAsia="Times New Roman" w:hAnsi="Times New Roman"/>
                <w:sz w:val="28"/>
                <w:szCs w:val="28"/>
              </w:rPr>
              <w:t xml:space="preserve"> ДОУ»</w:t>
            </w:r>
          </w:p>
          <w:p w:rsidR="00FA73AC" w:rsidRPr="004F176C" w:rsidRDefault="00FA73AC" w:rsidP="004F176C">
            <w:pPr>
              <w:pStyle w:val="a5"/>
              <w:numPr>
                <w:ilvl w:val="0"/>
                <w:numId w:val="30"/>
              </w:numPr>
              <w:ind w:left="34" w:firstLine="32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Размещение на портале отдела образования результатов сетевого муниципального проекта «Мы играем в школу»</w:t>
            </w:r>
          </w:p>
          <w:p w:rsidR="007C561D" w:rsidRPr="00DC16E9" w:rsidRDefault="007C561D" w:rsidP="0088699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512" w:rsidRPr="00DC16E9" w:rsidRDefault="007875AB" w:rsidP="001E4924">
            <w:pPr>
              <w:pStyle w:val="a7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16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Подведение итогов работы по проекту, анализ полученных результатов, сравнение с результатами диагностики, полученной </w:t>
            </w:r>
            <w:r w:rsidR="000D62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декабре.</w:t>
            </w:r>
          </w:p>
          <w:p w:rsidR="007875AB" w:rsidRPr="00DC16E9" w:rsidRDefault="007875AB" w:rsidP="001E4924">
            <w:pPr>
              <w:pStyle w:val="a7"/>
              <w:spacing w:before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86997" w:rsidRDefault="00886997" w:rsidP="001E4924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</w:p>
    <w:p w:rsidR="00886997" w:rsidRDefault="00886997" w:rsidP="001E4924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</w:p>
    <w:p w:rsidR="000E2A52" w:rsidRDefault="000E2A52" w:rsidP="001E4924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</w:p>
    <w:p w:rsidR="000D6268" w:rsidRDefault="000D6268" w:rsidP="000E2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68" w:rsidRDefault="000D6268" w:rsidP="000E2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68" w:rsidRDefault="000D6268" w:rsidP="000E2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68" w:rsidRDefault="000D6268" w:rsidP="000E2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268" w:rsidRDefault="000D6268" w:rsidP="000E2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6268" w:rsidSect="002B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C5" w:rsidRDefault="00103BC5" w:rsidP="00961A21">
      <w:pPr>
        <w:spacing w:after="0" w:line="240" w:lineRule="auto"/>
      </w:pPr>
      <w:r>
        <w:separator/>
      </w:r>
    </w:p>
  </w:endnote>
  <w:endnote w:type="continuationSeparator" w:id="0">
    <w:p w:rsidR="00103BC5" w:rsidRDefault="00103BC5" w:rsidP="0096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C5" w:rsidRDefault="00103BC5" w:rsidP="00961A21">
      <w:pPr>
        <w:spacing w:after="0" w:line="240" w:lineRule="auto"/>
      </w:pPr>
      <w:r>
        <w:separator/>
      </w:r>
    </w:p>
  </w:footnote>
  <w:footnote w:type="continuationSeparator" w:id="0">
    <w:p w:rsidR="00103BC5" w:rsidRDefault="00103BC5" w:rsidP="0096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351"/>
    <w:multiLevelType w:val="hybridMultilevel"/>
    <w:tmpl w:val="C3E4B2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F25A3C"/>
    <w:multiLevelType w:val="hybridMultilevel"/>
    <w:tmpl w:val="0E3A4C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8C4942"/>
    <w:multiLevelType w:val="hybridMultilevel"/>
    <w:tmpl w:val="6718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0710D"/>
    <w:multiLevelType w:val="hybridMultilevel"/>
    <w:tmpl w:val="FC260A6A"/>
    <w:lvl w:ilvl="0" w:tplc="3FBED280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">
    <w:nsid w:val="0E5915F4"/>
    <w:multiLevelType w:val="hybridMultilevel"/>
    <w:tmpl w:val="678E39A2"/>
    <w:lvl w:ilvl="0" w:tplc="2AF666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645E"/>
    <w:multiLevelType w:val="hybridMultilevel"/>
    <w:tmpl w:val="BDBA0E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23EF9A6">
      <w:start w:val="1"/>
      <w:numFmt w:val="bullet"/>
      <w:lvlText w:val=""/>
      <w:lvlJc w:val="left"/>
      <w:pPr>
        <w:tabs>
          <w:tab w:val="num" w:pos="1184"/>
        </w:tabs>
        <w:ind w:left="900" w:firstLine="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8786AF0"/>
    <w:multiLevelType w:val="hybridMultilevel"/>
    <w:tmpl w:val="572E0A82"/>
    <w:lvl w:ilvl="0" w:tplc="815E54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864658"/>
    <w:multiLevelType w:val="hybridMultilevel"/>
    <w:tmpl w:val="E39A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81FF0"/>
    <w:multiLevelType w:val="hybridMultilevel"/>
    <w:tmpl w:val="E60E2F3A"/>
    <w:lvl w:ilvl="0" w:tplc="6764C234">
      <w:start w:val="1"/>
      <w:numFmt w:val="decimal"/>
      <w:lvlText w:val="%1."/>
      <w:lvlJc w:val="left"/>
      <w:pPr>
        <w:tabs>
          <w:tab w:val="num" w:pos="380"/>
        </w:tabs>
        <w:ind w:left="3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9">
    <w:nsid w:val="32B45B5F"/>
    <w:multiLevelType w:val="multilevel"/>
    <w:tmpl w:val="A34C25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B6638"/>
    <w:multiLevelType w:val="hybridMultilevel"/>
    <w:tmpl w:val="85C2DC36"/>
    <w:lvl w:ilvl="0" w:tplc="0464B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120E0"/>
    <w:multiLevelType w:val="hybridMultilevel"/>
    <w:tmpl w:val="BDBA0E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23EF9A6">
      <w:start w:val="1"/>
      <w:numFmt w:val="bullet"/>
      <w:lvlText w:val=""/>
      <w:lvlJc w:val="left"/>
      <w:pPr>
        <w:tabs>
          <w:tab w:val="num" w:pos="1184"/>
        </w:tabs>
        <w:ind w:left="900" w:firstLine="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6A215D1"/>
    <w:multiLevelType w:val="multilevel"/>
    <w:tmpl w:val="2C8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E5A66"/>
    <w:multiLevelType w:val="hybridMultilevel"/>
    <w:tmpl w:val="82766906"/>
    <w:lvl w:ilvl="0" w:tplc="6E0E7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B61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4BE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C6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C69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2073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C3D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23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C83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C62470D"/>
    <w:multiLevelType w:val="hybridMultilevel"/>
    <w:tmpl w:val="1B08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40ED9"/>
    <w:multiLevelType w:val="multilevel"/>
    <w:tmpl w:val="A268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C1100"/>
    <w:multiLevelType w:val="multilevel"/>
    <w:tmpl w:val="AAF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76746"/>
    <w:multiLevelType w:val="multilevel"/>
    <w:tmpl w:val="7C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F76E3"/>
    <w:multiLevelType w:val="hybridMultilevel"/>
    <w:tmpl w:val="84C01E32"/>
    <w:lvl w:ilvl="0" w:tplc="AB883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48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29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32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A3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E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C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2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09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51B3207"/>
    <w:multiLevelType w:val="hybridMultilevel"/>
    <w:tmpl w:val="02DE7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207344"/>
    <w:multiLevelType w:val="hybridMultilevel"/>
    <w:tmpl w:val="BDBA0E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23EF9A6">
      <w:start w:val="1"/>
      <w:numFmt w:val="bullet"/>
      <w:lvlText w:val=""/>
      <w:lvlJc w:val="left"/>
      <w:pPr>
        <w:tabs>
          <w:tab w:val="num" w:pos="1184"/>
        </w:tabs>
        <w:ind w:left="900" w:firstLine="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97F2C34"/>
    <w:multiLevelType w:val="hybridMultilevel"/>
    <w:tmpl w:val="DD163B78"/>
    <w:lvl w:ilvl="0" w:tplc="C4187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80594"/>
    <w:multiLevelType w:val="hybridMultilevel"/>
    <w:tmpl w:val="04129706"/>
    <w:lvl w:ilvl="0" w:tplc="2DCEBC7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B103711"/>
    <w:multiLevelType w:val="multilevel"/>
    <w:tmpl w:val="77B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1D1F02"/>
    <w:multiLevelType w:val="hybridMultilevel"/>
    <w:tmpl w:val="D146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4C23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2C1046"/>
    <w:multiLevelType w:val="hybridMultilevel"/>
    <w:tmpl w:val="6C0A5A54"/>
    <w:lvl w:ilvl="0" w:tplc="FE4C699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F560EA2"/>
    <w:multiLevelType w:val="hybridMultilevel"/>
    <w:tmpl w:val="0DF8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57234"/>
    <w:multiLevelType w:val="hybridMultilevel"/>
    <w:tmpl w:val="ED880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3F7297"/>
    <w:multiLevelType w:val="multilevel"/>
    <w:tmpl w:val="A11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DD2C69"/>
    <w:multiLevelType w:val="hybridMultilevel"/>
    <w:tmpl w:val="961ADA48"/>
    <w:lvl w:ilvl="0" w:tplc="D57C82F6">
      <w:start w:val="1"/>
      <w:numFmt w:val="decimal"/>
      <w:lvlText w:val="%1."/>
      <w:lvlJc w:val="left"/>
      <w:pPr>
        <w:ind w:left="58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0">
    <w:nsid w:val="7923002C"/>
    <w:multiLevelType w:val="hybridMultilevel"/>
    <w:tmpl w:val="9FAC1F3C"/>
    <w:lvl w:ilvl="0" w:tplc="90D82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27"/>
  </w:num>
  <w:num w:numId="8">
    <w:abstractNumId w:val="19"/>
  </w:num>
  <w:num w:numId="9">
    <w:abstractNumId w:val="2"/>
  </w:num>
  <w:num w:numId="10">
    <w:abstractNumId w:val="24"/>
  </w:num>
  <w:num w:numId="11">
    <w:abstractNumId w:val="26"/>
  </w:num>
  <w:num w:numId="12">
    <w:abstractNumId w:val="15"/>
  </w:num>
  <w:num w:numId="13">
    <w:abstractNumId w:val="12"/>
  </w:num>
  <w:num w:numId="14">
    <w:abstractNumId w:val="17"/>
  </w:num>
  <w:num w:numId="15">
    <w:abstractNumId w:val="28"/>
  </w:num>
  <w:num w:numId="16">
    <w:abstractNumId w:val="23"/>
  </w:num>
  <w:num w:numId="17">
    <w:abstractNumId w:val="16"/>
  </w:num>
  <w:num w:numId="18">
    <w:abstractNumId w:val="3"/>
  </w:num>
  <w:num w:numId="19">
    <w:abstractNumId w:val="29"/>
  </w:num>
  <w:num w:numId="20">
    <w:abstractNumId w:val="4"/>
  </w:num>
  <w:num w:numId="21">
    <w:abstractNumId w:val="2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2"/>
  </w:num>
  <w:num w:numId="25">
    <w:abstractNumId w:val="5"/>
  </w:num>
  <w:num w:numId="26">
    <w:abstractNumId w:val="18"/>
  </w:num>
  <w:num w:numId="27">
    <w:abstractNumId w:val="13"/>
  </w:num>
  <w:num w:numId="28">
    <w:abstractNumId w:val="1"/>
  </w:num>
  <w:num w:numId="29">
    <w:abstractNumId w:val="7"/>
  </w:num>
  <w:num w:numId="30">
    <w:abstractNumId w:val="1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A55"/>
    <w:rsid w:val="000056DE"/>
    <w:rsid w:val="00031EB7"/>
    <w:rsid w:val="00053166"/>
    <w:rsid w:val="00054DE5"/>
    <w:rsid w:val="00056168"/>
    <w:rsid w:val="0007333E"/>
    <w:rsid w:val="00090D92"/>
    <w:rsid w:val="00090E5B"/>
    <w:rsid w:val="000A74D2"/>
    <w:rsid w:val="000B7888"/>
    <w:rsid w:val="000D4B8D"/>
    <w:rsid w:val="000D6268"/>
    <w:rsid w:val="000E2A52"/>
    <w:rsid w:val="000F76DA"/>
    <w:rsid w:val="000F7C89"/>
    <w:rsid w:val="00103BC5"/>
    <w:rsid w:val="00121408"/>
    <w:rsid w:val="00122908"/>
    <w:rsid w:val="00133E7C"/>
    <w:rsid w:val="00146D66"/>
    <w:rsid w:val="00150EEE"/>
    <w:rsid w:val="0015760F"/>
    <w:rsid w:val="00172493"/>
    <w:rsid w:val="00187C01"/>
    <w:rsid w:val="001920D8"/>
    <w:rsid w:val="001B3FFD"/>
    <w:rsid w:val="001B5598"/>
    <w:rsid w:val="001D011C"/>
    <w:rsid w:val="001E4924"/>
    <w:rsid w:val="00213770"/>
    <w:rsid w:val="00214A52"/>
    <w:rsid w:val="00217C95"/>
    <w:rsid w:val="00217FF0"/>
    <w:rsid w:val="00221218"/>
    <w:rsid w:val="00223FDE"/>
    <w:rsid w:val="00225B10"/>
    <w:rsid w:val="00233280"/>
    <w:rsid w:val="00246232"/>
    <w:rsid w:val="00246BEB"/>
    <w:rsid w:val="00265258"/>
    <w:rsid w:val="0027007B"/>
    <w:rsid w:val="00280692"/>
    <w:rsid w:val="00284C22"/>
    <w:rsid w:val="00287436"/>
    <w:rsid w:val="00292C17"/>
    <w:rsid w:val="00294E66"/>
    <w:rsid w:val="002959BB"/>
    <w:rsid w:val="002A7956"/>
    <w:rsid w:val="002B5731"/>
    <w:rsid w:val="002B5D84"/>
    <w:rsid w:val="002C7FC9"/>
    <w:rsid w:val="002D260F"/>
    <w:rsid w:val="002D2EE6"/>
    <w:rsid w:val="002F65FF"/>
    <w:rsid w:val="00311189"/>
    <w:rsid w:val="00311227"/>
    <w:rsid w:val="003121C1"/>
    <w:rsid w:val="003161BC"/>
    <w:rsid w:val="00341095"/>
    <w:rsid w:val="0034699C"/>
    <w:rsid w:val="00361752"/>
    <w:rsid w:val="00362DAF"/>
    <w:rsid w:val="00365890"/>
    <w:rsid w:val="0036596D"/>
    <w:rsid w:val="00371DC7"/>
    <w:rsid w:val="003725DC"/>
    <w:rsid w:val="003844EC"/>
    <w:rsid w:val="0039525C"/>
    <w:rsid w:val="003B0484"/>
    <w:rsid w:val="003B062A"/>
    <w:rsid w:val="003B081B"/>
    <w:rsid w:val="003B2525"/>
    <w:rsid w:val="003D1BA2"/>
    <w:rsid w:val="003E1E73"/>
    <w:rsid w:val="003E3E7B"/>
    <w:rsid w:val="003F62B7"/>
    <w:rsid w:val="00406386"/>
    <w:rsid w:val="0041611A"/>
    <w:rsid w:val="00447723"/>
    <w:rsid w:val="0049436E"/>
    <w:rsid w:val="0049475F"/>
    <w:rsid w:val="004A1EC2"/>
    <w:rsid w:val="004C022C"/>
    <w:rsid w:val="004C6376"/>
    <w:rsid w:val="004E0533"/>
    <w:rsid w:val="004E623F"/>
    <w:rsid w:val="004F176C"/>
    <w:rsid w:val="00511EB5"/>
    <w:rsid w:val="00516C4F"/>
    <w:rsid w:val="00524BF6"/>
    <w:rsid w:val="00543FC5"/>
    <w:rsid w:val="00555618"/>
    <w:rsid w:val="00561CEE"/>
    <w:rsid w:val="00575A55"/>
    <w:rsid w:val="005B7BB3"/>
    <w:rsid w:val="005C5716"/>
    <w:rsid w:val="005D71A1"/>
    <w:rsid w:val="005F3C10"/>
    <w:rsid w:val="006033D8"/>
    <w:rsid w:val="006150C9"/>
    <w:rsid w:val="00615F9F"/>
    <w:rsid w:val="00625262"/>
    <w:rsid w:val="006444D5"/>
    <w:rsid w:val="00645D2A"/>
    <w:rsid w:val="00655542"/>
    <w:rsid w:val="00664584"/>
    <w:rsid w:val="00666734"/>
    <w:rsid w:val="00680364"/>
    <w:rsid w:val="00681B53"/>
    <w:rsid w:val="006A4D07"/>
    <w:rsid w:val="006A7E07"/>
    <w:rsid w:val="006B616E"/>
    <w:rsid w:val="006C6E99"/>
    <w:rsid w:val="006D198F"/>
    <w:rsid w:val="006E4C6C"/>
    <w:rsid w:val="006E6D1B"/>
    <w:rsid w:val="00705387"/>
    <w:rsid w:val="007069CA"/>
    <w:rsid w:val="0074337C"/>
    <w:rsid w:val="00746D10"/>
    <w:rsid w:val="007760EC"/>
    <w:rsid w:val="00780C8D"/>
    <w:rsid w:val="00785C68"/>
    <w:rsid w:val="007875AB"/>
    <w:rsid w:val="007905EF"/>
    <w:rsid w:val="007A5362"/>
    <w:rsid w:val="007A57F1"/>
    <w:rsid w:val="007C294D"/>
    <w:rsid w:val="007C561D"/>
    <w:rsid w:val="007D39F4"/>
    <w:rsid w:val="007D4112"/>
    <w:rsid w:val="007E1239"/>
    <w:rsid w:val="007E2ABB"/>
    <w:rsid w:val="007E631C"/>
    <w:rsid w:val="007E7F69"/>
    <w:rsid w:val="007F080B"/>
    <w:rsid w:val="008177AC"/>
    <w:rsid w:val="0082216F"/>
    <w:rsid w:val="008550B0"/>
    <w:rsid w:val="00860139"/>
    <w:rsid w:val="00861C69"/>
    <w:rsid w:val="00882FDA"/>
    <w:rsid w:val="00883A44"/>
    <w:rsid w:val="00886997"/>
    <w:rsid w:val="00897A43"/>
    <w:rsid w:val="008A4A51"/>
    <w:rsid w:val="008B47F4"/>
    <w:rsid w:val="008F04E0"/>
    <w:rsid w:val="009046B8"/>
    <w:rsid w:val="0093352D"/>
    <w:rsid w:val="009401D2"/>
    <w:rsid w:val="00956860"/>
    <w:rsid w:val="00961A21"/>
    <w:rsid w:val="0096214A"/>
    <w:rsid w:val="009643DE"/>
    <w:rsid w:val="00964464"/>
    <w:rsid w:val="009845D5"/>
    <w:rsid w:val="00987A93"/>
    <w:rsid w:val="00987CB0"/>
    <w:rsid w:val="009B00CA"/>
    <w:rsid w:val="009E2B94"/>
    <w:rsid w:val="009E7EB5"/>
    <w:rsid w:val="00A03B3F"/>
    <w:rsid w:val="00A05B22"/>
    <w:rsid w:val="00A1239A"/>
    <w:rsid w:val="00A20F27"/>
    <w:rsid w:val="00A4347C"/>
    <w:rsid w:val="00A44C4F"/>
    <w:rsid w:val="00A479DA"/>
    <w:rsid w:val="00A5186E"/>
    <w:rsid w:val="00A6393E"/>
    <w:rsid w:val="00A73CF0"/>
    <w:rsid w:val="00A81D0C"/>
    <w:rsid w:val="00A841DA"/>
    <w:rsid w:val="00AB24EB"/>
    <w:rsid w:val="00AC7FB1"/>
    <w:rsid w:val="00AD7231"/>
    <w:rsid w:val="00AD766D"/>
    <w:rsid w:val="00B06B6A"/>
    <w:rsid w:val="00B14F71"/>
    <w:rsid w:val="00B23C8C"/>
    <w:rsid w:val="00B26E6F"/>
    <w:rsid w:val="00B508E7"/>
    <w:rsid w:val="00B66CD3"/>
    <w:rsid w:val="00B71368"/>
    <w:rsid w:val="00B94EAE"/>
    <w:rsid w:val="00BB45FF"/>
    <w:rsid w:val="00BC74B6"/>
    <w:rsid w:val="00BF4475"/>
    <w:rsid w:val="00C10E76"/>
    <w:rsid w:val="00C22DB2"/>
    <w:rsid w:val="00C230D6"/>
    <w:rsid w:val="00C255DE"/>
    <w:rsid w:val="00C41D7A"/>
    <w:rsid w:val="00C53DFC"/>
    <w:rsid w:val="00C81FD9"/>
    <w:rsid w:val="00C969FB"/>
    <w:rsid w:val="00CA06EB"/>
    <w:rsid w:val="00CA6488"/>
    <w:rsid w:val="00CC3AF1"/>
    <w:rsid w:val="00CD5D35"/>
    <w:rsid w:val="00CE5DFB"/>
    <w:rsid w:val="00D13E28"/>
    <w:rsid w:val="00D23E20"/>
    <w:rsid w:val="00D41169"/>
    <w:rsid w:val="00D72004"/>
    <w:rsid w:val="00D72241"/>
    <w:rsid w:val="00D7512E"/>
    <w:rsid w:val="00D752FB"/>
    <w:rsid w:val="00D75DF4"/>
    <w:rsid w:val="00D77F44"/>
    <w:rsid w:val="00D8131C"/>
    <w:rsid w:val="00D84E84"/>
    <w:rsid w:val="00D926B7"/>
    <w:rsid w:val="00D935F4"/>
    <w:rsid w:val="00D95AD7"/>
    <w:rsid w:val="00DA09C4"/>
    <w:rsid w:val="00DA16C4"/>
    <w:rsid w:val="00DA54CB"/>
    <w:rsid w:val="00DA6BF0"/>
    <w:rsid w:val="00DC16E9"/>
    <w:rsid w:val="00DC1FA5"/>
    <w:rsid w:val="00DC3512"/>
    <w:rsid w:val="00DC548B"/>
    <w:rsid w:val="00DC614C"/>
    <w:rsid w:val="00DD4A72"/>
    <w:rsid w:val="00DD734D"/>
    <w:rsid w:val="00DE27B1"/>
    <w:rsid w:val="00DF6DBB"/>
    <w:rsid w:val="00E117AB"/>
    <w:rsid w:val="00E13092"/>
    <w:rsid w:val="00E24FB0"/>
    <w:rsid w:val="00E33129"/>
    <w:rsid w:val="00E42DE9"/>
    <w:rsid w:val="00E54B7D"/>
    <w:rsid w:val="00E66414"/>
    <w:rsid w:val="00E72602"/>
    <w:rsid w:val="00E731BD"/>
    <w:rsid w:val="00E91A13"/>
    <w:rsid w:val="00EB51D1"/>
    <w:rsid w:val="00EC5067"/>
    <w:rsid w:val="00EE132A"/>
    <w:rsid w:val="00F0264A"/>
    <w:rsid w:val="00F029A0"/>
    <w:rsid w:val="00F0592B"/>
    <w:rsid w:val="00F16338"/>
    <w:rsid w:val="00F17ABF"/>
    <w:rsid w:val="00F376C9"/>
    <w:rsid w:val="00F5104C"/>
    <w:rsid w:val="00F5364F"/>
    <w:rsid w:val="00F55C8A"/>
    <w:rsid w:val="00F81C52"/>
    <w:rsid w:val="00F91F87"/>
    <w:rsid w:val="00F9634F"/>
    <w:rsid w:val="00FA73AC"/>
    <w:rsid w:val="00FB5D53"/>
    <w:rsid w:val="00FC261C"/>
    <w:rsid w:val="00FD18B3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84"/>
  </w:style>
  <w:style w:type="paragraph" w:styleId="1">
    <w:name w:val="heading 1"/>
    <w:basedOn w:val="a"/>
    <w:next w:val="a"/>
    <w:link w:val="10"/>
    <w:uiPriority w:val="9"/>
    <w:qFormat/>
    <w:rsid w:val="000F7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75A5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5A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5A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75A5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575A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575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75A5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8">
    <w:name w:val="Strong"/>
    <w:basedOn w:val="a0"/>
    <w:uiPriority w:val="22"/>
    <w:qFormat/>
    <w:rsid w:val="00575A55"/>
    <w:rPr>
      <w:b/>
      <w:bCs/>
    </w:rPr>
  </w:style>
  <w:style w:type="character" w:styleId="a9">
    <w:name w:val="Emphasis"/>
    <w:basedOn w:val="a0"/>
    <w:uiPriority w:val="20"/>
    <w:qFormat/>
    <w:rsid w:val="00575A55"/>
    <w:rPr>
      <w:i/>
      <w:iCs/>
    </w:rPr>
  </w:style>
  <w:style w:type="character" w:styleId="aa">
    <w:name w:val="Hyperlink"/>
    <w:basedOn w:val="a0"/>
    <w:uiPriority w:val="99"/>
    <w:semiHidden/>
    <w:unhideWhenUsed/>
    <w:rsid w:val="0074337C"/>
    <w:rPr>
      <w:color w:val="0000FF"/>
      <w:u w:val="single"/>
    </w:rPr>
  </w:style>
  <w:style w:type="paragraph" w:styleId="ab">
    <w:name w:val="No Spacing"/>
    <w:uiPriority w:val="1"/>
    <w:qFormat/>
    <w:rsid w:val="00246BEB"/>
    <w:pPr>
      <w:spacing w:after="0" w:line="240" w:lineRule="auto"/>
    </w:pPr>
  </w:style>
  <w:style w:type="paragraph" w:customStyle="1" w:styleId="Default">
    <w:name w:val="Default"/>
    <w:rsid w:val="00C96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961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1A21"/>
  </w:style>
  <w:style w:type="paragraph" w:styleId="ae">
    <w:name w:val="footer"/>
    <w:basedOn w:val="a"/>
    <w:link w:val="af"/>
    <w:uiPriority w:val="99"/>
    <w:unhideWhenUsed/>
    <w:rsid w:val="00961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1A21"/>
  </w:style>
  <w:style w:type="character" w:customStyle="1" w:styleId="val">
    <w:name w:val="val"/>
    <w:basedOn w:val="a0"/>
    <w:rsid w:val="00246232"/>
  </w:style>
  <w:style w:type="character" w:customStyle="1" w:styleId="20">
    <w:name w:val="Заголовок 2 Знак"/>
    <w:basedOn w:val="a0"/>
    <w:link w:val="2"/>
    <w:uiPriority w:val="9"/>
    <w:rsid w:val="00A73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A7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0E2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933-organizatsiya-polozhitelnoy-motivatsii-deyatelnosti-doshkolnikov-kak-sredstvo-bolee-myagkoy-adaptatsii-pri-perekhode-v-nachalnuyu-shkolu-i-formirovanie-u-pervoklassnikov-tseli-i-soderzhaniya--motivov-.html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T4CTUPCNHN5M-189131410-119</_dlc_DocId>
    <_dlc_DocIdUrl xmlns="c71519f2-859d-46c1-a1b6-2941efed936d">
      <Url>http://edu-sps.koiro.local/chuhloma/metod/_layouts/15/DocIdRedir.aspx?ID=T4CTUPCNHN5M-189131410-119</Url>
      <Description>T4CTUPCNHN5M-189131410-119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E6A3-2A0F-460A-BF0C-6B870E12BC29}"/>
</file>

<file path=customXml/itemProps2.xml><?xml version="1.0" encoding="utf-8"?>
<ds:datastoreItem xmlns:ds="http://schemas.openxmlformats.org/officeDocument/2006/customXml" ds:itemID="{AFAC5216-CD30-4A39-9EC2-C292CB5FC489}"/>
</file>

<file path=customXml/itemProps3.xml><?xml version="1.0" encoding="utf-8"?>
<ds:datastoreItem xmlns:ds="http://schemas.openxmlformats.org/officeDocument/2006/customXml" ds:itemID="{2F30964B-A9F8-4292-B10B-9C1457093CDE}"/>
</file>

<file path=customXml/itemProps4.xml><?xml version="1.0" encoding="utf-8"?>
<ds:datastoreItem xmlns:ds="http://schemas.openxmlformats.org/officeDocument/2006/customXml" ds:itemID="{A8FB86B3-F56F-42AB-8CF6-D6396E29F145}"/>
</file>

<file path=customXml/itemProps5.xml><?xml version="1.0" encoding="utf-8"?>
<ds:datastoreItem xmlns:ds="http://schemas.openxmlformats.org/officeDocument/2006/customXml" ds:itemID="{456D25DE-D0CE-4306-B095-E24EFAB61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</cp:lastModifiedBy>
  <cp:revision>72</cp:revision>
  <cp:lastPrinted>2013-11-19T04:01:00Z</cp:lastPrinted>
  <dcterms:created xsi:type="dcterms:W3CDTF">2013-11-14T02:26:00Z</dcterms:created>
  <dcterms:modified xsi:type="dcterms:W3CDTF">2014-03-19T09:04:00Z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1e44cdf6-27df-41ba-8beb-a23d2d20ea4a</vt:lpwstr>
  </property>
</Properties>
</file>