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84" w:rsidRPr="00343F55" w:rsidRDefault="007B4784" w:rsidP="00343F55">
      <w:pPr>
        <w:pBdr>
          <w:bottom w:val="single" w:sz="12" w:space="0" w:color="0D406B"/>
        </w:pBdr>
        <w:shd w:val="clear" w:color="auto" w:fill="FFFFFF"/>
        <w:spacing w:before="100" w:beforeAutospacing="1" w:after="100" w:afterAutospacing="1" w:line="240" w:lineRule="auto"/>
        <w:jc w:val="both"/>
        <w:outlineLvl w:val="0"/>
        <w:rPr>
          <w:rFonts w:ascii="Times New Roman" w:eastAsia="Times New Roman" w:hAnsi="Times New Roman" w:cs="Times New Roman"/>
          <w:color w:val="0D406B"/>
          <w:kern w:val="36"/>
          <w:sz w:val="30"/>
          <w:szCs w:val="30"/>
          <w:lang w:eastAsia="ru-RU"/>
        </w:rPr>
      </w:pPr>
      <w:r w:rsidRPr="00343F55">
        <w:rPr>
          <w:rFonts w:ascii="Times New Roman" w:eastAsia="Times New Roman" w:hAnsi="Times New Roman" w:cs="Times New Roman"/>
          <w:color w:val="0D406B"/>
          <w:kern w:val="36"/>
          <w:sz w:val="30"/>
          <w:szCs w:val="30"/>
          <w:lang w:eastAsia="ru-RU"/>
        </w:rPr>
        <w:t>Анализ уровня развития ДОУ за</w:t>
      </w:r>
      <w:r w:rsidR="00D70D81">
        <w:rPr>
          <w:rFonts w:ascii="Times New Roman" w:eastAsia="Times New Roman" w:hAnsi="Times New Roman" w:cs="Times New Roman"/>
          <w:color w:val="0D406B"/>
          <w:kern w:val="36"/>
          <w:sz w:val="30"/>
          <w:szCs w:val="30"/>
          <w:lang w:eastAsia="ru-RU"/>
        </w:rPr>
        <w:t>------</w:t>
      </w:r>
      <w:r w:rsidRPr="00343F55">
        <w:rPr>
          <w:rFonts w:ascii="Times New Roman" w:eastAsia="Times New Roman" w:hAnsi="Times New Roman" w:cs="Times New Roman"/>
          <w:color w:val="0D406B"/>
          <w:kern w:val="36"/>
          <w:sz w:val="30"/>
          <w:szCs w:val="30"/>
          <w:lang w:eastAsia="ru-RU"/>
        </w:rPr>
        <w:t xml:space="preserve"> учебный год</w:t>
      </w:r>
    </w:p>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МКДОУ «Детский сад </w:t>
      </w:r>
      <w:r w:rsidR="00D70D81">
        <w:rPr>
          <w:rFonts w:ascii="Times New Roman" w:eastAsia="Times New Roman" w:hAnsi="Times New Roman" w:cs="Times New Roman"/>
          <w:color w:val="000000"/>
          <w:sz w:val="20"/>
          <w:szCs w:val="20"/>
          <w:lang w:eastAsia="ru-RU"/>
        </w:rPr>
        <w:t xml:space="preserve"> ------------------------</w:t>
      </w:r>
      <w:r w:rsidRPr="00343F55">
        <w:rPr>
          <w:rFonts w:ascii="Times New Roman" w:eastAsia="Times New Roman" w:hAnsi="Times New Roman" w:cs="Times New Roman"/>
          <w:color w:val="000000"/>
          <w:sz w:val="20"/>
          <w:szCs w:val="20"/>
          <w:lang w:eastAsia="ru-RU"/>
        </w:rPr>
        <w:t xml:space="preserve"> функционирует в режиме развития.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Весь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-образовательный процесс в </w:t>
      </w:r>
      <w:r w:rsidR="00D70D81">
        <w:rPr>
          <w:rFonts w:ascii="Times New Roman" w:eastAsia="Times New Roman" w:hAnsi="Times New Roman" w:cs="Times New Roman"/>
          <w:color w:val="000000"/>
          <w:sz w:val="20"/>
          <w:szCs w:val="20"/>
          <w:lang w:eastAsia="ru-RU"/>
        </w:rPr>
        <w:t>-----</w:t>
      </w:r>
      <w:r w:rsidRPr="00343F55">
        <w:rPr>
          <w:rFonts w:ascii="Times New Roman" w:eastAsia="Times New Roman" w:hAnsi="Times New Roman" w:cs="Times New Roman"/>
          <w:color w:val="000000"/>
          <w:sz w:val="20"/>
          <w:szCs w:val="20"/>
          <w:lang w:eastAsia="ru-RU"/>
        </w:rPr>
        <w:t xml:space="preserve"> учебном году </w:t>
      </w:r>
      <w:r w:rsidR="00D70D81">
        <w:rPr>
          <w:rFonts w:ascii="Times New Roman" w:eastAsia="Times New Roman" w:hAnsi="Times New Roman" w:cs="Times New Roman"/>
          <w:color w:val="000000"/>
          <w:sz w:val="20"/>
          <w:szCs w:val="20"/>
          <w:lang w:eastAsia="ru-RU"/>
        </w:rPr>
        <w:t>-</w:t>
      </w:r>
      <w:r w:rsidRPr="00343F55">
        <w:rPr>
          <w:rFonts w:ascii="Times New Roman" w:eastAsia="Times New Roman" w:hAnsi="Times New Roman" w:cs="Times New Roman"/>
          <w:color w:val="000000"/>
          <w:sz w:val="20"/>
          <w:szCs w:val="20"/>
          <w:lang w:eastAsia="ru-RU"/>
        </w:rPr>
        <w:t xml:space="preserve"> направлен на реализацию </w:t>
      </w:r>
      <w:r w:rsidRPr="00343F55">
        <w:rPr>
          <w:rFonts w:ascii="Times New Roman" w:eastAsia="Times New Roman" w:hAnsi="Times New Roman" w:cs="Times New Roman"/>
          <w:b/>
          <w:bCs/>
          <w:color w:val="000000"/>
          <w:sz w:val="20"/>
          <w:szCs w:val="20"/>
          <w:lang w:eastAsia="ru-RU"/>
        </w:rPr>
        <w:t>главной цели функционирования ДОУ:</w:t>
      </w:r>
      <w:r w:rsidRPr="00343F55">
        <w:rPr>
          <w:rFonts w:ascii="Times New Roman" w:eastAsia="Times New Roman" w:hAnsi="Times New Roman" w:cs="Times New Roman"/>
          <w:color w:val="000000"/>
          <w:sz w:val="20"/>
          <w:szCs w:val="20"/>
          <w:lang w:eastAsia="ru-RU"/>
        </w:rPr>
        <w:t xml:space="preserve"> сохранение и укрепление здоровья детей, своевременную коррекцию имеющихся нарушений; максимальную реализацию потенциальных возможностей, разностороннее развитие воспитанников; стабилизацию психофизического развития детей дошкольного возраста для успешной интеграции в общеобразовательную школу и общество сверстников.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Детский сад посещало</w:t>
      </w:r>
      <w:r w:rsidR="00D70D81">
        <w:rPr>
          <w:rFonts w:ascii="Times New Roman" w:eastAsia="Times New Roman" w:hAnsi="Times New Roman" w:cs="Times New Roman"/>
          <w:color w:val="000000"/>
          <w:sz w:val="20"/>
          <w:szCs w:val="20"/>
          <w:lang w:eastAsia="ru-RU"/>
        </w:rPr>
        <w:t xml:space="preserve"> ---</w:t>
      </w:r>
      <w:r w:rsidRPr="00343F55">
        <w:rPr>
          <w:rFonts w:ascii="Times New Roman" w:eastAsia="Times New Roman" w:hAnsi="Times New Roman" w:cs="Times New Roman"/>
          <w:color w:val="000000"/>
          <w:sz w:val="20"/>
          <w:szCs w:val="20"/>
          <w:lang w:eastAsia="ru-RU"/>
        </w:rPr>
        <w:t xml:space="preserve"> ребенка, в том </w:t>
      </w:r>
      <w:proofErr w:type="gramStart"/>
      <w:r w:rsidRPr="00343F55">
        <w:rPr>
          <w:rFonts w:ascii="Times New Roman" w:eastAsia="Times New Roman" w:hAnsi="Times New Roman" w:cs="Times New Roman"/>
          <w:color w:val="000000"/>
          <w:sz w:val="20"/>
          <w:szCs w:val="20"/>
          <w:lang w:eastAsia="ru-RU"/>
        </w:rPr>
        <w:t>числе</w:t>
      </w:r>
      <w:proofErr w:type="gramEnd"/>
      <w:r w:rsidRPr="00343F55">
        <w:rPr>
          <w:rFonts w:ascii="Times New Roman" w:eastAsia="Times New Roman" w:hAnsi="Times New Roman" w:cs="Times New Roman"/>
          <w:color w:val="000000"/>
          <w:sz w:val="20"/>
          <w:szCs w:val="20"/>
          <w:lang w:eastAsia="ru-RU"/>
        </w:rPr>
        <w:t xml:space="preserve"> </w:t>
      </w:r>
      <w:r w:rsidR="00D70D81">
        <w:rPr>
          <w:rFonts w:ascii="Times New Roman" w:eastAsia="Times New Roman" w:hAnsi="Times New Roman" w:cs="Times New Roman"/>
          <w:color w:val="000000"/>
          <w:sz w:val="20"/>
          <w:szCs w:val="20"/>
          <w:lang w:eastAsia="ru-RU"/>
        </w:rPr>
        <w:t xml:space="preserve">--- </w:t>
      </w:r>
      <w:r w:rsidRPr="00343F55">
        <w:rPr>
          <w:rFonts w:ascii="Times New Roman" w:eastAsia="Times New Roman" w:hAnsi="Times New Roman" w:cs="Times New Roman"/>
          <w:color w:val="000000"/>
          <w:sz w:val="20"/>
          <w:szCs w:val="20"/>
          <w:lang w:eastAsia="ru-RU"/>
        </w:rPr>
        <w:t xml:space="preserve">слабовидящих, с </w:t>
      </w:r>
      <w:proofErr w:type="spellStart"/>
      <w:r w:rsidRPr="00343F55">
        <w:rPr>
          <w:rFonts w:ascii="Times New Roman" w:eastAsia="Times New Roman" w:hAnsi="Times New Roman" w:cs="Times New Roman"/>
          <w:color w:val="000000"/>
          <w:sz w:val="20"/>
          <w:szCs w:val="20"/>
          <w:lang w:eastAsia="ru-RU"/>
        </w:rPr>
        <w:t>амблиопией</w:t>
      </w:r>
      <w:proofErr w:type="spellEnd"/>
      <w:r w:rsidRPr="00343F55">
        <w:rPr>
          <w:rFonts w:ascii="Times New Roman" w:eastAsia="Times New Roman" w:hAnsi="Times New Roman" w:cs="Times New Roman"/>
          <w:color w:val="000000"/>
          <w:sz w:val="20"/>
          <w:szCs w:val="20"/>
          <w:lang w:eastAsia="ru-RU"/>
        </w:rPr>
        <w:t xml:space="preserve"> и косоглазием, в специализированных группах.</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Реализация основной образовательной программы (ООП)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Образовательная деятельность с детьми осуществляется в соответствии с ООП, разрабатываемой на основе примерных ООП дошкольного образования и федеральных государственных требований  к структуре ООП и условиям ее реализации.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Содержание ООП реализовывалось</w:t>
      </w:r>
    </w:p>
    <w:p w:rsidR="007B4784" w:rsidRPr="00343F55" w:rsidRDefault="007B4784" w:rsidP="00343F55">
      <w:pPr>
        <w:numPr>
          <w:ilvl w:val="0"/>
          <w:numId w:val="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совместной деятельности педагогов с детьми, в том числе и непосредственно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B4784" w:rsidRPr="00343F55" w:rsidRDefault="007B4784" w:rsidP="00343F55">
      <w:pPr>
        <w:numPr>
          <w:ilvl w:val="0"/>
          <w:numId w:val="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через оптимальную организацию самостоятельной деятельности детей;</w:t>
      </w:r>
    </w:p>
    <w:p w:rsidR="007B4784" w:rsidRPr="00343F55" w:rsidRDefault="007B4784" w:rsidP="00343F55">
      <w:pPr>
        <w:numPr>
          <w:ilvl w:val="0"/>
          <w:numId w:val="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образовательной деятельности, осуществляемой в ходе режимных моментов;</w:t>
      </w:r>
    </w:p>
    <w:p w:rsidR="007B4784" w:rsidRPr="00343F55" w:rsidRDefault="007B4784" w:rsidP="00343F55">
      <w:pPr>
        <w:numPr>
          <w:ilvl w:val="0"/>
          <w:numId w:val="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во взаимодействии с семьями детей.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2227"/>
        <w:gridCol w:w="2128"/>
        <w:gridCol w:w="2484"/>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Деятельность в ходе режимных моментов</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Совместная деятельность взрослых и детей</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Самостоятельная деятельность детей</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Взаимодействие с семьями детей</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Прием детей на свежем воздухе;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все гигиенические процедуры;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выполнение всех форм двигательного режима;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закаливающие процедуры;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питание;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прогулка, подготовка к ней и возвращение;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подготовка ко сну;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практические и игровые ситуации образовательного характера;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проблемные ситуации, ситуации выбора;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ситуации общения (общение педагога с детьми в течение дня по разным вопросам между видами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Различные игры;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игровые упражнения;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проблемные ситуации;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тренинги, этюды;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чтение детям и обсуждение;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рассказ воспитателя;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свободное общение по поводу;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игры-занятия по ОБЖ, правовому воспитанию;</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встречи с интересными людьми;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экскурсии, целевые прогулки;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«заочные» экскурсии, путешествия;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беседы;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словотворчество;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театрализация;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музицирование</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рассматривание различных объектов;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наблюдения;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труд;</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продуктивные виды деятельности;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проектная деятельность;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досуговая деятельность;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экспериментирование;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экологически ориентированная деятельность;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коллекционирование;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слушание аудио;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просмотр видео и </w:t>
            </w:r>
            <w:proofErr w:type="gramStart"/>
            <w:r w:rsidRPr="00343F55">
              <w:rPr>
                <w:rFonts w:ascii="Times New Roman" w:eastAsia="Times New Roman" w:hAnsi="Times New Roman" w:cs="Times New Roman"/>
                <w:color w:val="000000"/>
                <w:sz w:val="20"/>
                <w:szCs w:val="20"/>
                <w:lang w:eastAsia="ru-RU"/>
              </w:rPr>
              <w:t>слайд-программ</w:t>
            </w:r>
            <w:proofErr w:type="gram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песочная </w:t>
            </w:r>
            <w:proofErr w:type="spellStart"/>
            <w:r w:rsidRPr="00343F55">
              <w:rPr>
                <w:rFonts w:ascii="Times New Roman" w:eastAsia="Times New Roman" w:hAnsi="Times New Roman" w:cs="Times New Roman"/>
                <w:color w:val="000000"/>
                <w:sz w:val="20"/>
                <w:szCs w:val="20"/>
                <w:lang w:eastAsia="ru-RU"/>
              </w:rPr>
              <w:t>игротерапия</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кружковая работа и др.</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Различные игры;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конструирование, лепка, рисование, ручной труд, моделирование;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музицирование</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рассматривание книг, альбомов, фотографий, коллекций и т.п.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Беседы;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консультации;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мастер-классы;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семинары-практикумы;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родительские собрания, гостиные;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«Дни открытых дверей»;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включение в совместные праздники, развлечения, конкурсы, выставки, экскурсии, проекты;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совместный труд;</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семейные проекты;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анкетирование;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интервьюирование;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социологические опросы;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интерактивное взаимодействие через сайт ДОУ, электронную почту;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оформление родительских уголков, буклетов, памяток, фотоальбомов;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обновление папок-передвижек;</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выпуск стенгазет;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знакомство с печатным журналом ДОУ «В гостях у «Медвежонка», подготовка публикаций;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посещение семей на дому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и др.</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Непосредственно образовательная деятельность</w:t>
      </w:r>
      <w:r w:rsidRPr="00343F55">
        <w:rPr>
          <w:rFonts w:ascii="Times New Roman" w:eastAsia="Times New Roman" w:hAnsi="Times New Roman" w:cs="Times New Roman"/>
          <w:color w:val="000000"/>
          <w:sz w:val="20"/>
          <w:szCs w:val="20"/>
          <w:lang w:eastAsia="ru-RU"/>
        </w:rPr>
        <w:t xml:space="preserve"> во всех группах не предполагает предметного обучения в форме учебной модели, а ориентирована на интегрированную образовательную деятельность по образовательным областям: «Познание», «Коммуникация», «Физическая культура», «Художественное творчество», «Музыка». Количество и продолжительность видов образовательной деятельности определялось СанПиН 2.4.1.2660-10.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Наряду с </w:t>
      </w:r>
      <w:r w:rsidRPr="00343F55">
        <w:rPr>
          <w:rFonts w:ascii="Times New Roman" w:eastAsia="Times New Roman" w:hAnsi="Times New Roman" w:cs="Times New Roman"/>
          <w:b/>
          <w:bCs/>
          <w:color w:val="000000"/>
          <w:sz w:val="20"/>
          <w:szCs w:val="20"/>
          <w:lang w:eastAsia="ru-RU"/>
        </w:rPr>
        <w:t>Примерными программами</w:t>
      </w:r>
      <w:r w:rsidRPr="00343F55">
        <w:rPr>
          <w:rFonts w:ascii="Times New Roman" w:eastAsia="Times New Roman" w:hAnsi="Times New Roman" w:cs="Times New Roman"/>
          <w:color w:val="000000"/>
          <w:sz w:val="20"/>
          <w:szCs w:val="20"/>
          <w:lang w:eastAsia="ru-RU"/>
        </w:rPr>
        <w:t xml:space="preserve"> реализовывались и </w:t>
      </w:r>
      <w:r w:rsidRPr="00343F55">
        <w:rPr>
          <w:rFonts w:ascii="Times New Roman" w:eastAsia="Times New Roman" w:hAnsi="Times New Roman" w:cs="Times New Roman"/>
          <w:b/>
          <w:bCs/>
          <w:color w:val="000000"/>
          <w:sz w:val="20"/>
          <w:szCs w:val="20"/>
          <w:lang w:eastAsia="ru-RU"/>
        </w:rPr>
        <w:t>парциальные / вариативные программы и технологии:</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«Обучение и коррекция развития дошкольников с нарушенным зрением» В.А. Феоктистовой, Т.П. Головиной и др.; </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Программа экологического образования детей «Мы» / Н.Н. Кондратьевой и др.; </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«Экологическое воспитание» С.Н. Николаевой; </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«Кто я? Какой я?» М.Н. </w:t>
      </w:r>
      <w:proofErr w:type="spellStart"/>
      <w:r w:rsidRPr="00343F55">
        <w:rPr>
          <w:rFonts w:ascii="Times New Roman" w:eastAsia="Times New Roman" w:hAnsi="Times New Roman" w:cs="Times New Roman"/>
          <w:color w:val="000000"/>
          <w:sz w:val="20"/>
          <w:szCs w:val="20"/>
          <w:lang w:eastAsia="ru-RU"/>
        </w:rPr>
        <w:t>Сигимовой</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«Азбука общения» Л.М. </w:t>
      </w:r>
      <w:proofErr w:type="spellStart"/>
      <w:r w:rsidRPr="00343F55">
        <w:rPr>
          <w:rFonts w:ascii="Times New Roman" w:eastAsia="Times New Roman" w:hAnsi="Times New Roman" w:cs="Times New Roman"/>
          <w:color w:val="000000"/>
          <w:sz w:val="20"/>
          <w:szCs w:val="20"/>
          <w:lang w:eastAsia="ru-RU"/>
        </w:rPr>
        <w:t>Шипициной</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«Физическая культура – дошкольникам» Л.Д. Глазыриной; </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«Ознакомление детей с социальной действительностью» Н.В. Алешиной; </w:t>
      </w:r>
    </w:p>
    <w:p w:rsidR="007B4784" w:rsidRPr="00343F55" w:rsidRDefault="007B4784" w:rsidP="00343F55">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«Приобщение детей к истокам русской народной культуры» О.Л. Князевой, М.Д. </w:t>
      </w:r>
      <w:proofErr w:type="spellStart"/>
      <w:r w:rsidRPr="00343F55">
        <w:rPr>
          <w:rFonts w:ascii="Times New Roman" w:eastAsia="Times New Roman" w:hAnsi="Times New Roman" w:cs="Times New Roman"/>
          <w:color w:val="000000"/>
          <w:sz w:val="20"/>
          <w:szCs w:val="20"/>
          <w:lang w:eastAsia="ru-RU"/>
        </w:rPr>
        <w:t>Маханевой</w:t>
      </w:r>
      <w:proofErr w:type="spellEnd"/>
      <w:r w:rsidRPr="00343F55">
        <w:rPr>
          <w:rFonts w:ascii="Times New Roman" w:eastAsia="Times New Roman" w:hAnsi="Times New Roman" w:cs="Times New Roman"/>
          <w:color w:val="000000"/>
          <w:sz w:val="20"/>
          <w:szCs w:val="20"/>
          <w:lang w:eastAsia="ru-RU"/>
        </w:rPr>
        <w:t xml:space="preserve"> и др.</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D70D81" w:rsidP="00343F55">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w:t>
      </w:r>
      <w:r w:rsidR="007B4784" w:rsidRPr="00343F55">
        <w:rPr>
          <w:rFonts w:ascii="Times New Roman" w:eastAsia="Times New Roman" w:hAnsi="Times New Roman" w:cs="Times New Roman"/>
          <w:color w:val="000000"/>
          <w:sz w:val="20"/>
          <w:szCs w:val="20"/>
          <w:lang w:eastAsia="ru-RU"/>
        </w:rPr>
        <w:t xml:space="preserve">оме того, при организации работы с детьми используются оригинальные </w:t>
      </w:r>
      <w:r w:rsidR="007B4784" w:rsidRPr="00343F55">
        <w:rPr>
          <w:rFonts w:ascii="Times New Roman" w:eastAsia="Times New Roman" w:hAnsi="Times New Roman" w:cs="Times New Roman"/>
          <w:b/>
          <w:bCs/>
          <w:color w:val="000000"/>
          <w:sz w:val="20"/>
          <w:szCs w:val="20"/>
          <w:lang w:eastAsia="ru-RU"/>
        </w:rPr>
        <w:t>авторские программы, технологии и методические разработки педагогов нашего ДОУ:</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оздоровительная программа «Здоровый ребенок»;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«Система работы по развитию социально-бытовой ориентировки и зрительного перцептивного обучения детей дошкольного возраста с нарушением зрения» (коллективная);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roofErr w:type="gramStart"/>
      <w:r w:rsidRPr="00343F55">
        <w:rPr>
          <w:rFonts w:ascii="Times New Roman" w:eastAsia="Times New Roman" w:hAnsi="Times New Roman" w:cs="Times New Roman"/>
          <w:color w:val="000000"/>
          <w:sz w:val="20"/>
          <w:szCs w:val="20"/>
          <w:lang w:eastAsia="ru-RU"/>
        </w:rPr>
        <w:t>Песочная</w:t>
      </w:r>
      <w:proofErr w:type="gramEnd"/>
      <w:r w:rsidRPr="00343F55">
        <w:rPr>
          <w:rFonts w:ascii="Times New Roman" w:eastAsia="Times New Roman" w:hAnsi="Times New Roman" w:cs="Times New Roman"/>
          <w:color w:val="000000"/>
          <w:sz w:val="20"/>
          <w:szCs w:val="20"/>
          <w:lang w:eastAsia="ru-RU"/>
        </w:rPr>
        <w:t xml:space="preserve"> </w:t>
      </w:r>
      <w:proofErr w:type="spellStart"/>
      <w:r w:rsidRPr="00343F55">
        <w:rPr>
          <w:rFonts w:ascii="Times New Roman" w:eastAsia="Times New Roman" w:hAnsi="Times New Roman" w:cs="Times New Roman"/>
          <w:color w:val="000000"/>
          <w:sz w:val="20"/>
          <w:szCs w:val="20"/>
          <w:lang w:eastAsia="ru-RU"/>
        </w:rPr>
        <w:t>игротерапия</w:t>
      </w:r>
      <w:proofErr w:type="spellEnd"/>
      <w:r w:rsidRPr="00343F55">
        <w:rPr>
          <w:rFonts w:ascii="Times New Roman" w:eastAsia="Times New Roman" w:hAnsi="Times New Roman" w:cs="Times New Roman"/>
          <w:color w:val="000000"/>
          <w:sz w:val="20"/>
          <w:szCs w:val="20"/>
          <w:lang w:eastAsia="ru-RU"/>
        </w:rPr>
        <w:t xml:space="preserve"> для детей с нарушениями зрения» Е.В. </w:t>
      </w:r>
      <w:proofErr w:type="spellStart"/>
      <w:r w:rsidRPr="00343F55">
        <w:rPr>
          <w:rFonts w:ascii="Times New Roman" w:eastAsia="Times New Roman" w:hAnsi="Times New Roman" w:cs="Times New Roman"/>
          <w:color w:val="000000"/>
          <w:sz w:val="20"/>
          <w:szCs w:val="20"/>
          <w:lang w:eastAsia="ru-RU"/>
        </w:rPr>
        <w:t>Доскач</w:t>
      </w:r>
      <w:proofErr w:type="spellEnd"/>
      <w:r w:rsidRPr="00343F55">
        <w:rPr>
          <w:rFonts w:ascii="Times New Roman" w:eastAsia="Times New Roman" w:hAnsi="Times New Roman" w:cs="Times New Roman"/>
          <w:color w:val="000000"/>
          <w:sz w:val="20"/>
          <w:szCs w:val="20"/>
          <w:lang w:eastAsia="ru-RU"/>
        </w:rPr>
        <w:t xml:space="preserve">, О.В.  Лебеденко;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«Развитие мелкой моторики у детей с нарушениями зрения» Г.П. Казанцевой;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«Познаем пространство, играя»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«Развитие математических представлений у детей с нарушением зрения» Т.И. </w:t>
      </w:r>
      <w:proofErr w:type="spellStart"/>
      <w:r w:rsidRPr="00343F55">
        <w:rPr>
          <w:rFonts w:ascii="Times New Roman" w:eastAsia="Times New Roman" w:hAnsi="Times New Roman" w:cs="Times New Roman"/>
          <w:color w:val="000000"/>
          <w:sz w:val="20"/>
          <w:szCs w:val="20"/>
          <w:lang w:eastAsia="ru-RU"/>
        </w:rPr>
        <w:t>Салимгареевой</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«Развитие детского творчества средствами выразительности в  живописи» </w:t>
      </w:r>
      <w:proofErr w:type="spellStart"/>
      <w:r w:rsidRPr="00343F55">
        <w:rPr>
          <w:rFonts w:ascii="Times New Roman" w:eastAsia="Times New Roman" w:hAnsi="Times New Roman" w:cs="Times New Roman"/>
          <w:color w:val="000000"/>
          <w:sz w:val="20"/>
          <w:szCs w:val="20"/>
          <w:lang w:eastAsia="ru-RU"/>
        </w:rPr>
        <w:t>М.И.Титаевой</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«Формирование социальной перцепции (восприятие человека человеком) у детей дошкольного возраста с нарушениями зрения» Л.А. Григорьевой,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«Воспитание основ правового сознания у детей дошкольного возраста» (</w:t>
      </w:r>
      <w:proofErr w:type="gramStart"/>
      <w:r w:rsidRPr="00343F55">
        <w:rPr>
          <w:rFonts w:ascii="Times New Roman" w:eastAsia="Times New Roman" w:hAnsi="Times New Roman" w:cs="Times New Roman"/>
          <w:color w:val="000000"/>
          <w:sz w:val="20"/>
          <w:szCs w:val="20"/>
          <w:lang w:eastAsia="ru-RU"/>
        </w:rPr>
        <w:t>коллективная</w:t>
      </w:r>
      <w:proofErr w:type="gram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«Прогулки для «почемучек» и «Мир вокруг нас» (организация прогулок с детьми с нарушениями зрения в двух частях) С.А. Константиновой, Е.В. </w:t>
      </w:r>
      <w:proofErr w:type="spellStart"/>
      <w:r w:rsidRPr="00343F55">
        <w:rPr>
          <w:rFonts w:ascii="Times New Roman" w:eastAsia="Times New Roman" w:hAnsi="Times New Roman" w:cs="Times New Roman"/>
          <w:color w:val="000000"/>
          <w:sz w:val="20"/>
          <w:szCs w:val="20"/>
          <w:lang w:eastAsia="ru-RU"/>
        </w:rPr>
        <w:t>Доскач</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«Дошкольникам о профессиях» Г.П. Казанцевой,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«Архитектурно-транспортная тематика в художественно-эстетическом развитии детей дошкольного возраста» М.И. Титаевой, Е. П. Марковой;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«От росточка до плода» Г.П. Казанцевой;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«Портрет для малышей» из цикла «Изо-идеи для воспитателей» М.И. Титаевой; </w:t>
      </w:r>
    </w:p>
    <w:p w:rsidR="007B4784" w:rsidRPr="00343F55" w:rsidRDefault="007B4784" w:rsidP="00343F55">
      <w:pPr>
        <w:numPr>
          <w:ilvl w:val="0"/>
          <w:numId w:val="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«Архитектура для малышей» из цикла «Изо-идеи для воспитателей» М.И. Титаевой.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Совмещение технологий с примерными программами происходит путем соединения в единый перспективный план (интегрированное комплексно-тематическое планирование). В основу комплексно-тематической формы организации образовательной деятельности в ДОУ положен принцип интеграции: целостный образовательный процесс в течение всего дня объединен одной темой (определенная тема прослеживается «красной нитью» в разных видах детской деятельности), осуществляется в формах совместной и самостоятельной деятельности, в ходе которых одновременно решаются задачи из разных </w:t>
      </w:r>
      <w:r w:rsidRPr="00343F55">
        <w:rPr>
          <w:rFonts w:ascii="Times New Roman" w:eastAsia="Times New Roman" w:hAnsi="Times New Roman" w:cs="Times New Roman"/>
          <w:color w:val="000000"/>
          <w:sz w:val="20"/>
          <w:szCs w:val="20"/>
          <w:lang w:eastAsia="ru-RU"/>
        </w:rPr>
        <w:lastRenderedPageBreak/>
        <w:t>образовательных областей. Отработана система взаимодействия всех педагогов ДОУ: воспитателей, учителей-дефектологов, учителей-логопедов, воспитателей изобразительной деятельности и физической культуры, музыкального руководителя, а также модель взаимодействия лечебно-восстановительной и коррекционно-педагогической работы с детьми с нарушениями зрения.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Примерные, а также парциальные и авторские программы и технологии</w:t>
      </w:r>
      <w:r w:rsidRPr="00343F55">
        <w:rPr>
          <w:rFonts w:ascii="Times New Roman" w:eastAsia="Times New Roman" w:hAnsi="Times New Roman" w:cs="Times New Roman"/>
          <w:color w:val="000000"/>
          <w:sz w:val="20"/>
          <w:szCs w:val="20"/>
          <w:lang w:eastAsia="ru-RU"/>
        </w:rPr>
        <w:t xml:space="preserve">, используемые в ДОУ для организации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-образовательного процесса с детьми</w:t>
      </w:r>
      <w:r w:rsidRPr="00343F55">
        <w:rPr>
          <w:rFonts w:ascii="Times New Roman" w:eastAsia="Times New Roman" w:hAnsi="Times New Roman" w:cs="Times New Roman"/>
          <w:b/>
          <w:bCs/>
          <w:color w:val="000000"/>
          <w:sz w:val="20"/>
          <w:szCs w:val="20"/>
          <w:lang w:eastAsia="ru-RU"/>
        </w:rPr>
        <w:t>, реализованы.</w:t>
      </w:r>
      <w:r w:rsidRPr="00343F55">
        <w:rPr>
          <w:rFonts w:ascii="Times New Roman" w:eastAsia="Times New Roman" w:hAnsi="Times New Roman" w:cs="Times New Roman"/>
          <w:color w:val="000000"/>
          <w:sz w:val="20"/>
          <w:szCs w:val="20"/>
          <w:lang w:eastAsia="ru-RU"/>
        </w:rPr>
        <w:t xml:space="preserve"> 100% воспитанников освоили образовательную программу по всем направлениям развития ребенка: физическое, социально-личностное, познавательно-речевое, художественно-эстетическое развитие.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Результаты мониторинга освоения ООП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по основным направлениям развития детей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общеразвивающих групп (примерная программа «Детство»)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5"/>
        <w:gridCol w:w="1342"/>
        <w:gridCol w:w="1365"/>
        <w:gridCol w:w="1365"/>
        <w:gridCol w:w="1365"/>
      </w:tblGrid>
      <w:tr w:rsidR="007B4784" w:rsidRPr="00343F55" w:rsidTr="007B4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Направления развития</w:t>
            </w:r>
          </w:p>
        </w:tc>
        <w:tc>
          <w:tcPr>
            <w:tcW w:w="0" w:type="auto"/>
            <w:gridSpan w:val="4"/>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Уровни развития детей</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Младший возраст</w:t>
            </w:r>
          </w:p>
        </w:tc>
        <w:tc>
          <w:tcPr>
            <w:tcW w:w="0" w:type="auto"/>
            <w:gridSpan w:val="2"/>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Старший возраст</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Начало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Конец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Начало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Конец года</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Физическое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100%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Высокий – 0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52%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61%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55%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42%</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Социально-личностное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95%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67%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37%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63%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63%</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Познавательно-речевое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100%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52%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49%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51%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11%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51%</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Художественно-эстетическое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81%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19%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30%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51%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19%</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27%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61%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12%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58%</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конце учебного года низкий уровень развития по отдельным направлениям развития наблюдается у детей с особыми образовательными потребностями (ЗРР, ОНР), а также в связи с частыми пропусками по болезни и семейным обстоятельствам. Во второй младшей группе низкий уровень развития обусловлен также и затянувшимся периодом адаптации (дети приходили из дома в течение года).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Результаты мониторинга освоения ООП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по основным направлениям развития детей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специализированных групп  для слабовидящих детей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(примерная программа «От рождения до школы» + программа </w:t>
      </w:r>
      <w:proofErr w:type="gramStart"/>
      <w:r w:rsidRPr="00343F55">
        <w:rPr>
          <w:rFonts w:ascii="Times New Roman" w:eastAsia="Times New Roman" w:hAnsi="Times New Roman" w:cs="Times New Roman"/>
          <w:b/>
          <w:bCs/>
          <w:color w:val="000000"/>
          <w:sz w:val="20"/>
          <w:szCs w:val="20"/>
          <w:lang w:eastAsia="ru-RU"/>
        </w:rPr>
        <w:t>специальных</w:t>
      </w:r>
      <w:proofErr w:type="gramEnd"/>
      <w:r w:rsidRPr="00343F55">
        <w:rPr>
          <w:rFonts w:ascii="Times New Roman" w:eastAsia="Times New Roman" w:hAnsi="Times New Roman" w:cs="Times New Roman"/>
          <w:b/>
          <w:bCs/>
          <w:color w:val="000000"/>
          <w:sz w:val="20"/>
          <w:szCs w:val="20"/>
          <w:lang w:eastAsia="ru-RU"/>
        </w:rPr>
        <w:t xml:space="preserve"> (коррекционных) ОУ под ред. Л.И. Плаксиной)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2"/>
        <w:gridCol w:w="1116"/>
        <w:gridCol w:w="1204"/>
        <w:gridCol w:w="1116"/>
        <w:gridCol w:w="1129"/>
        <w:gridCol w:w="1129"/>
        <w:gridCol w:w="1129"/>
      </w:tblGrid>
      <w:tr w:rsidR="007B4784" w:rsidRPr="00343F55" w:rsidTr="007B4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Направления развития</w:t>
            </w:r>
          </w:p>
        </w:tc>
        <w:tc>
          <w:tcPr>
            <w:tcW w:w="0" w:type="auto"/>
            <w:gridSpan w:val="6"/>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Уровни развития детей</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Ранний возраст</w:t>
            </w:r>
          </w:p>
        </w:tc>
        <w:tc>
          <w:tcPr>
            <w:tcW w:w="0" w:type="auto"/>
            <w:gridSpan w:val="2"/>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Младший возраст</w:t>
            </w:r>
          </w:p>
        </w:tc>
        <w:tc>
          <w:tcPr>
            <w:tcW w:w="0" w:type="auto"/>
            <w:gridSpan w:val="2"/>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Старший возраст</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Начало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Конец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Начало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Конец</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Начало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Конец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года</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Физическое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75%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Высокий – 0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24%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29%</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56%</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5%</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64%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31%</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53%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Низкий –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51%</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Социально-личностное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83%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17%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Низкий – 38%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53%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Высокий – 9%</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Низкий – 44%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Высокий – 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xml:space="preserve">Низкий –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36%</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Высокий – 52%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Низкий – 28%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55%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Высокий – 17%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Низкий – 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20%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Высокий – 79%</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Познавательно-речевое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61%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41%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18%</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33%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65%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44%</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50%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9%</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10%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46%</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44%</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Художественно-эстетическое развитие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100%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46,5%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46,5%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61%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33%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6%</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14%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37%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46%</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41%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13%</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 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52%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Высокий – 43%</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конце учебного года низкий уровень развития по отдельным направлениям развития наблюдается у детей с особыми образовательными потребностями (ЗПРР, ЗРР, ОНР), тяжелыми зрительными и сочетанными патологиями, у детей-инвалидов, а также в связи с частыми пропусками по болезни.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Из подготовительных групп № 3 и № 7  </w:t>
      </w:r>
      <w:r w:rsidRPr="00343F55">
        <w:rPr>
          <w:rFonts w:ascii="Times New Roman" w:eastAsia="Times New Roman" w:hAnsi="Times New Roman" w:cs="Times New Roman"/>
          <w:b/>
          <w:bCs/>
          <w:color w:val="000000"/>
          <w:sz w:val="20"/>
          <w:szCs w:val="20"/>
          <w:lang w:eastAsia="ru-RU"/>
        </w:rPr>
        <w:t>выпущено в школу 40 детей,</w:t>
      </w:r>
      <w:r w:rsidRPr="00343F55">
        <w:rPr>
          <w:rFonts w:ascii="Times New Roman" w:eastAsia="Times New Roman" w:hAnsi="Times New Roman" w:cs="Times New Roman"/>
          <w:color w:val="000000"/>
          <w:sz w:val="20"/>
          <w:szCs w:val="20"/>
          <w:lang w:eastAsia="ru-RU"/>
        </w:rPr>
        <w:t xml:space="preserve"> из них «школьно-зрелые» – 31 / 77,5%, «средне-зрелые» – 9 / 22,5%. Все выпускники (100%) освоили программы детского сада. Дети контактны, обладают необходимыми коммуникативными навыками, умеют заниматься в коллективе. У всех выпускников сформированы представления о школе, социальной роли учителя, обязанностях ученика, сформирована учебная мотивация. </w:t>
      </w:r>
      <w:proofErr w:type="gramStart"/>
      <w:r w:rsidRPr="00343F55">
        <w:rPr>
          <w:rFonts w:ascii="Times New Roman" w:eastAsia="Times New Roman" w:hAnsi="Times New Roman" w:cs="Times New Roman"/>
          <w:color w:val="000000"/>
          <w:sz w:val="20"/>
          <w:szCs w:val="20"/>
          <w:lang w:eastAsia="ru-RU"/>
        </w:rPr>
        <w:t>Дети идут учиться в общеобразовательные школы (29 детей), гимназии (7 детей) и даже в прогимназии с немецким и французским уклонами, школу со спортивным уклоном.</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Дополнительное  образование  в  ДОУ</w:t>
      </w:r>
      <w:r w:rsidRPr="00343F55">
        <w:rPr>
          <w:rFonts w:ascii="Times New Roman" w:eastAsia="Times New Roman" w:hAnsi="Times New Roman" w:cs="Times New Roman"/>
          <w:color w:val="000000"/>
          <w:sz w:val="20"/>
          <w:szCs w:val="20"/>
          <w:lang w:eastAsia="ru-RU"/>
        </w:rPr>
        <w:t xml:space="preserve">  представлено  кружковой  и  студийной работой. В течение учебного года функционировали: </w:t>
      </w:r>
    </w:p>
    <w:p w:rsidR="007B4784" w:rsidRPr="00343F55" w:rsidRDefault="007B4784" w:rsidP="00343F55">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хореографическая студия «Улыбка»; </w:t>
      </w:r>
    </w:p>
    <w:p w:rsidR="007B4784" w:rsidRPr="00343F55" w:rsidRDefault="007B4784" w:rsidP="00343F55">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кружок «Юный живописец»; </w:t>
      </w:r>
    </w:p>
    <w:p w:rsidR="007B4784" w:rsidRPr="00343F55" w:rsidRDefault="007B4784" w:rsidP="00343F55">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секция подвижных и спортивных игр «Поиграй-ка!»; </w:t>
      </w:r>
    </w:p>
    <w:p w:rsidR="007B4784" w:rsidRPr="00343F55" w:rsidRDefault="007B4784" w:rsidP="00343F55">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вокальная студия «Веселые нотки»; </w:t>
      </w:r>
    </w:p>
    <w:p w:rsidR="007B4784" w:rsidRPr="00343F55" w:rsidRDefault="007B4784" w:rsidP="00343F55">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вокальный ансамбль «Зоренька»; </w:t>
      </w:r>
    </w:p>
    <w:p w:rsidR="007B4784" w:rsidRPr="00343F55" w:rsidRDefault="007B4784" w:rsidP="00343F55">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кружок «Умники и умницы»; </w:t>
      </w:r>
    </w:p>
    <w:p w:rsidR="007B4784" w:rsidRPr="00343F55" w:rsidRDefault="007B4784" w:rsidP="00343F55">
      <w:pPr>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кружок «Умелые ручки».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 xml:space="preserve">Дети – участники кружков и студий участвовали в 7 конкурсах и фестивалях районного и городского уровней, получали Дипломы и памятные подарки, становились лауреатами и победителями, приглашались на праздники в ДК. </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Оценка уровня выполнения годовых задач</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В </w:t>
      </w:r>
      <w:r w:rsidR="00D70D81">
        <w:rPr>
          <w:rFonts w:ascii="Times New Roman" w:eastAsia="Times New Roman" w:hAnsi="Times New Roman" w:cs="Times New Roman"/>
          <w:color w:val="000000"/>
          <w:sz w:val="20"/>
          <w:szCs w:val="20"/>
          <w:lang w:eastAsia="ru-RU"/>
        </w:rPr>
        <w:t>--------</w:t>
      </w:r>
      <w:r w:rsidRPr="00343F55">
        <w:rPr>
          <w:rFonts w:ascii="Times New Roman" w:eastAsia="Times New Roman" w:hAnsi="Times New Roman" w:cs="Times New Roman"/>
          <w:color w:val="000000"/>
          <w:sz w:val="20"/>
          <w:szCs w:val="20"/>
          <w:lang w:eastAsia="ru-RU"/>
        </w:rPr>
        <w:t xml:space="preserve"> учебном году деятельность ДОУ была направлена на решение следующих </w:t>
      </w:r>
      <w:r w:rsidRPr="00343F55">
        <w:rPr>
          <w:rFonts w:ascii="Times New Roman" w:eastAsia="Times New Roman" w:hAnsi="Times New Roman" w:cs="Times New Roman"/>
          <w:b/>
          <w:bCs/>
          <w:color w:val="000000"/>
          <w:sz w:val="20"/>
          <w:szCs w:val="20"/>
          <w:lang w:eastAsia="ru-RU"/>
        </w:rPr>
        <w:t>задач:</w:t>
      </w:r>
    </w:p>
    <w:p w:rsidR="007B4784" w:rsidRPr="00343F55" w:rsidRDefault="007B4784" w:rsidP="00343F55">
      <w:pPr>
        <w:numPr>
          <w:ilvl w:val="0"/>
          <w:numId w:val="5"/>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Сохранять и укреплять физическое и психическое здоровье воспитанников ДОУ.</w:t>
      </w:r>
    </w:p>
    <w:p w:rsidR="007B4784" w:rsidRPr="00343F55" w:rsidRDefault="007B4784" w:rsidP="00343F55">
      <w:pPr>
        <w:numPr>
          <w:ilvl w:val="0"/>
          <w:numId w:val="5"/>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Организовать деятельность педагогического коллектива по внедрению и апробации основной общеобразовательной программы ДОУ в соответствии с федеральными государственными требованиями.</w:t>
      </w:r>
    </w:p>
    <w:p w:rsidR="007B4784" w:rsidRPr="00343F55" w:rsidRDefault="007B4784" w:rsidP="00343F55">
      <w:pPr>
        <w:numPr>
          <w:ilvl w:val="0"/>
          <w:numId w:val="5"/>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Оптимизировать методическую работу по повышению профессиональной компетенции и педагогического мастерства педагогов.</w:t>
      </w:r>
    </w:p>
    <w:p w:rsidR="007B4784" w:rsidRPr="00343F55" w:rsidRDefault="007B4784" w:rsidP="00343F55">
      <w:pPr>
        <w:numPr>
          <w:ilvl w:val="0"/>
          <w:numId w:val="5"/>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Совершенствовать информационно-методическое и учебно-материальное обеспечение для реализации основной общеобразовательной программы ДОУ.</w:t>
      </w:r>
    </w:p>
    <w:p w:rsidR="00D70D81" w:rsidRDefault="00D70D81" w:rsidP="00343F55">
      <w:pPr>
        <w:spacing w:before="30" w:after="30" w:line="240" w:lineRule="auto"/>
        <w:jc w:val="both"/>
        <w:rPr>
          <w:rFonts w:ascii="Times New Roman" w:eastAsia="Times New Roman" w:hAnsi="Times New Roman" w:cs="Times New Roman"/>
          <w:color w:val="000000"/>
          <w:sz w:val="20"/>
          <w:szCs w:val="20"/>
          <w:lang w:eastAsia="ru-RU"/>
        </w:rPr>
      </w:pP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bookmarkStart w:id="0" w:name="_GoBack"/>
      <w:bookmarkEnd w:id="0"/>
      <w:r w:rsidRPr="00343F55">
        <w:rPr>
          <w:rFonts w:ascii="Times New Roman" w:eastAsia="Times New Roman" w:hAnsi="Times New Roman" w:cs="Times New Roman"/>
          <w:color w:val="000000"/>
          <w:sz w:val="20"/>
          <w:szCs w:val="20"/>
          <w:lang w:eastAsia="ru-RU"/>
        </w:rPr>
        <w:t xml:space="preserve">Для этого были подготовлены и проведены </w:t>
      </w:r>
      <w:r w:rsidRPr="00343F55">
        <w:rPr>
          <w:rFonts w:ascii="Times New Roman" w:eastAsia="Times New Roman" w:hAnsi="Times New Roman" w:cs="Times New Roman"/>
          <w:b/>
          <w:bCs/>
          <w:color w:val="000000"/>
          <w:sz w:val="20"/>
          <w:szCs w:val="20"/>
          <w:lang w:eastAsia="ru-RU"/>
        </w:rPr>
        <w:t>педагогические советы:</w:t>
      </w:r>
    </w:p>
    <w:p w:rsidR="007B4784" w:rsidRPr="00343F55" w:rsidRDefault="007B4784" w:rsidP="00343F55">
      <w:pPr>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установочный</w:t>
      </w:r>
      <w:proofErr w:type="gramEnd"/>
      <w:r w:rsidRPr="00343F55">
        <w:rPr>
          <w:rFonts w:ascii="Times New Roman" w:eastAsia="Times New Roman" w:hAnsi="Times New Roman" w:cs="Times New Roman"/>
          <w:color w:val="000000"/>
          <w:sz w:val="20"/>
          <w:szCs w:val="20"/>
          <w:lang w:eastAsia="ru-RU"/>
        </w:rPr>
        <w:t xml:space="preserve">, аналитико-планирующий - «Готовность ДОУ к новому учебному году»; </w:t>
      </w:r>
    </w:p>
    <w:p w:rsidR="007B4784" w:rsidRPr="00343F55" w:rsidRDefault="007B4784" w:rsidP="00343F55">
      <w:pPr>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внеплановый</w:t>
      </w:r>
      <w:proofErr w:type="gramEnd"/>
      <w:r w:rsidRPr="00343F55">
        <w:rPr>
          <w:rFonts w:ascii="Times New Roman" w:eastAsia="Times New Roman" w:hAnsi="Times New Roman" w:cs="Times New Roman"/>
          <w:color w:val="000000"/>
          <w:sz w:val="20"/>
          <w:szCs w:val="20"/>
          <w:lang w:eastAsia="ru-RU"/>
        </w:rPr>
        <w:t xml:space="preserve">, об участии ДОУ в районном поисково-формирующем эксперименте по теме «Формирование дидактической компетентности воспитателей как одного из компонентов профессионально-педагогической компетентности в условиях перехода ДОУ на ФГТ»; </w:t>
      </w:r>
    </w:p>
    <w:p w:rsidR="007B4784" w:rsidRPr="00343F55" w:rsidRDefault="007B4784" w:rsidP="00343F55">
      <w:pPr>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lastRenderedPageBreak/>
        <w:t>тематический</w:t>
      </w:r>
      <w:proofErr w:type="gramEnd"/>
      <w:r w:rsidRPr="00343F55">
        <w:rPr>
          <w:rFonts w:ascii="Times New Roman" w:eastAsia="Times New Roman" w:hAnsi="Times New Roman" w:cs="Times New Roman"/>
          <w:color w:val="000000"/>
          <w:sz w:val="20"/>
          <w:szCs w:val="20"/>
          <w:lang w:eastAsia="ru-RU"/>
        </w:rPr>
        <w:t xml:space="preserve">, в форме конференции - «Осуществление образовательной деятельности в процессе организации различных видов детской деятельности»; </w:t>
      </w:r>
    </w:p>
    <w:p w:rsidR="007B4784" w:rsidRPr="00343F55" w:rsidRDefault="007B4784" w:rsidP="00343F55">
      <w:pPr>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тематический</w:t>
      </w:r>
      <w:proofErr w:type="gramEnd"/>
      <w:r w:rsidRPr="00343F55">
        <w:rPr>
          <w:rFonts w:ascii="Times New Roman" w:eastAsia="Times New Roman" w:hAnsi="Times New Roman" w:cs="Times New Roman"/>
          <w:color w:val="000000"/>
          <w:sz w:val="20"/>
          <w:szCs w:val="20"/>
          <w:lang w:eastAsia="ru-RU"/>
        </w:rPr>
        <w:t xml:space="preserve">, в традиционной форме + деловая игра - «Проектирование образовательной деятельности в ДОУ в соответствии с современными требованиями»; </w:t>
      </w:r>
    </w:p>
    <w:p w:rsidR="007B4784" w:rsidRPr="00343F55" w:rsidRDefault="007B4784" w:rsidP="00343F55">
      <w:pPr>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итогово</w:t>
      </w:r>
      <w:proofErr w:type="spellEnd"/>
      <w:r w:rsidRPr="00343F55">
        <w:rPr>
          <w:rFonts w:ascii="Times New Roman" w:eastAsia="Times New Roman" w:hAnsi="Times New Roman" w:cs="Times New Roman"/>
          <w:color w:val="000000"/>
          <w:sz w:val="20"/>
          <w:szCs w:val="20"/>
          <w:lang w:eastAsia="ru-RU"/>
        </w:rPr>
        <w:t xml:space="preserve">-организационный «Итоги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-образовательной работы ДОУ за 2011/2012 учебный год».</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реализации поставленных целей и задач организовывались: </w:t>
      </w:r>
    </w:p>
    <w:p w:rsidR="007B4784" w:rsidRPr="00343F55" w:rsidRDefault="007B4784" w:rsidP="00343F55">
      <w:pPr>
        <w:numPr>
          <w:ilvl w:val="0"/>
          <w:numId w:val="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медико-педагогические советы и совещания; </w:t>
      </w:r>
    </w:p>
    <w:p w:rsidR="007B4784" w:rsidRPr="00343F55" w:rsidRDefault="007B4784" w:rsidP="00343F55">
      <w:pPr>
        <w:numPr>
          <w:ilvl w:val="0"/>
          <w:numId w:val="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постоянно действующий семинар-практикум «Повышение профессиональной компетентности педагогов в условиях модернизации дошкольного образования». Семинарские занятия проходили раз в месяц по следующим темам:</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«Организация педагогического наблюдения»</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«Освоение новых способов образовательной деятельности с детьми»</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«Интеграция образовательных областей и видов детской деятельности»</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«Организация непосредственно образовательной деятельности с детьми»</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«Реализация модели образовательного процесса с учетом ФГТ»</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«Использование в работе с детьми метода проектов»</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«Активизация взаимодействия с семьями воспитанников по реализации ООП»</w:t>
      </w:r>
    </w:p>
    <w:p w:rsidR="007B4784" w:rsidRPr="00343F55" w:rsidRDefault="007B4784" w:rsidP="00343F55">
      <w:pPr>
        <w:numPr>
          <w:ilvl w:val="0"/>
          <w:numId w:val="8"/>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«Интегрированный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-образовательный процесс: положительный опыт и проблемы»;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3.  консультации:</w:t>
      </w:r>
    </w:p>
    <w:p w:rsidR="007B4784" w:rsidRPr="00343F55" w:rsidRDefault="007B4784" w:rsidP="00343F5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«Проектирование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-образовательного процесса с детьми в соответствии с ФГТ»;</w:t>
      </w:r>
    </w:p>
    <w:p w:rsidR="007B4784" w:rsidRPr="00343F55" w:rsidRDefault="007B4784" w:rsidP="00343F5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«Мониторинговая деятельность в ДОУ»;</w:t>
      </w:r>
    </w:p>
    <w:p w:rsidR="007B4784" w:rsidRPr="00343F55" w:rsidRDefault="007B4784" w:rsidP="00343F5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«Организация в ДОУ гибкого режима дня»;</w:t>
      </w:r>
    </w:p>
    <w:p w:rsidR="007B4784" w:rsidRPr="00343F55" w:rsidRDefault="007B4784" w:rsidP="00343F5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«Проектный метод в образовательной деятельности ДОУ»;</w:t>
      </w:r>
    </w:p>
    <w:p w:rsidR="007B4784" w:rsidRPr="00343F55" w:rsidRDefault="007B4784" w:rsidP="00343F5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roofErr w:type="spellStart"/>
      <w:r w:rsidRPr="00343F55">
        <w:rPr>
          <w:rFonts w:ascii="Times New Roman" w:eastAsia="Times New Roman" w:hAnsi="Times New Roman" w:cs="Times New Roman"/>
          <w:color w:val="000000"/>
          <w:sz w:val="20"/>
          <w:szCs w:val="20"/>
          <w:lang w:eastAsia="ru-RU"/>
        </w:rPr>
        <w:t>Кинезиологические</w:t>
      </w:r>
      <w:proofErr w:type="spellEnd"/>
      <w:r w:rsidRPr="00343F55">
        <w:rPr>
          <w:rFonts w:ascii="Times New Roman" w:eastAsia="Times New Roman" w:hAnsi="Times New Roman" w:cs="Times New Roman"/>
          <w:color w:val="000000"/>
          <w:sz w:val="20"/>
          <w:szCs w:val="20"/>
          <w:lang w:eastAsia="ru-RU"/>
        </w:rPr>
        <w:t xml:space="preserve"> упражнения в </w:t>
      </w:r>
      <w:proofErr w:type="spellStart"/>
      <w:r w:rsidRPr="00343F55">
        <w:rPr>
          <w:rFonts w:ascii="Times New Roman" w:eastAsia="Times New Roman" w:hAnsi="Times New Roman" w:cs="Times New Roman"/>
          <w:color w:val="000000"/>
          <w:sz w:val="20"/>
          <w:szCs w:val="20"/>
          <w:lang w:eastAsia="ru-RU"/>
        </w:rPr>
        <w:t>психокоррекционной</w:t>
      </w:r>
      <w:proofErr w:type="spellEnd"/>
      <w:r w:rsidRPr="00343F55">
        <w:rPr>
          <w:rFonts w:ascii="Times New Roman" w:eastAsia="Times New Roman" w:hAnsi="Times New Roman" w:cs="Times New Roman"/>
          <w:color w:val="000000"/>
          <w:sz w:val="20"/>
          <w:szCs w:val="20"/>
          <w:lang w:eastAsia="ru-RU"/>
        </w:rPr>
        <w:t xml:space="preserve"> и оздоровительной работе с детьми»;</w:t>
      </w:r>
    </w:p>
    <w:p w:rsidR="007B4784" w:rsidRPr="00343F55" w:rsidRDefault="007B4784" w:rsidP="00343F55">
      <w:pPr>
        <w:numPr>
          <w:ilvl w:val="0"/>
          <w:numId w:val="9"/>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 также серия «заочных консультаций» по проблемам педсоветов и индивидуальные консультации по запросам педагогов;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4. открытые занятия и коллективные просмотры деятельности воспитателей с детьми;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5. выставка «Урожай у нас хорош!», смотр-конкурс приемных групп, конкурс совместного творчества детей и взрослых «Вместе с мамой, вместе с папой», конкурсы в подготовительных к школе группах «Умники и умницы»;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6. различные праздники, развлечения, досуги с детьми.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 xml:space="preserve">Педагоги все вместе посмотрели и обсудили </w:t>
      </w:r>
      <w:proofErr w:type="spellStart"/>
      <w:r w:rsidRPr="00343F55">
        <w:rPr>
          <w:rFonts w:ascii="Times New Roman" w:eastAsia="Times New Roman" w:hAnsi="Times New Roman" w:cs="Times New Roman"/>
          <w:color w:val="000000"/>
          <w:sz w:val="20"/>
          <w:szCs w:val="20"/>
          <w:lang w:eastAsia="ru-RU"/>
        </w:rPr>
        <w:t>видеовыступление</w:t>
      </w:r>
      <w:proofErr w:type="spellEnd"/>
      <w:r w:rsidRPr="00343F55">
        <w:rPr>
          <w:rFonts w:ascii="Times New Roman" w:eastAsia="Times New Roman" w:hAnsi="Times New Roman" w:cs="Times New Roman"/>
          <w:color w:val="000000"/>
          <w:sz w:val="20"/>
          <w:szCs w:val="20"/>
          <w:lang w:eastAsia="ru-RU"/>
        </w:rPr>
        <w:t xml:space="preserve"> управляющего директора издательства «Просвещение», научного руководителя Института стратегических исследований в образовании РАО, доктора педагогических наук, члена-корреспондента РАО, руководителя разработки ФГТ Александра </w:t>
      </w:r>
      <w:proofErr w:type="spellStart"/>
      <w:r w:rsidRPr="00343F55">
        <w:rPr>
          <w:rFonts w:ascii="Times New Roman" w:eastAsia="Times New Roman" w:hAnsi="Times New Roman" w:cs="Times New Roman"/>
          <w:color w:val="000000"/>
          <w:sz w:val="20"/>
          <w:szCs w:val="20"/>
          <w:lang w:eastAsia="ru-RU"/>
        </w:rPr>
        <w:t>Кондакова</w:t>
      </w:r>
      <w:proofErr w:type="spellEnd"/>
      <w:r w:rsidRPr="00343F55">
        <w:rPr>
          <w:rFonts w:ascii="Times New Roman" w:eastAsia="Times New Roman" w:hAnsi="Times New Roman" w:cs="Times New Roman"/>
          <w:color w:val="000000"/>
          <w:sz w:val="20"/>
          <w:szCs w:val="20"/>
          <w:lang w:eastAsia="ru-RU"/>
        </w:rPr>
        <w:t xml:space="preserve"> (О проблемах развития дошкольного образования в РФ) и </w:t>
      </w:r>
      <w:proofErr w:type="spellStart"/>
      <w:r w:rsidRPr="00343F55">
        <w:rPr>
          <w:rFonts w:ascii="Times New Roman" w:eastAsia="Times New Roman" w:hAnsi="Times New Roman" w:cs="Times New Roman"/>
          <w:color w:val="000000"/>
          <w:sz w:val="20"/>
          <w:szCs w:val="20"/>
          <w:lang w:eastAsia="ru-RU"/>
        </w:rPr>
        <w:t>видеовыступление</w:t>
      </w:r>
      <w:proofErr w:type="spellEnd"/>
      <w:r w:rsidRPr="00343F55">
        <w:rPr>
          <w:rFonts w:ascii="Times New Roman" w:eastAsia="Times New Roman" w:hAnsi="Times New Roman" w:cs="Times New Roman"/>
          <w:color w:val="000000"/>
          <w:sz w:val="20"/>
          <w:szCs w:val="20"/>
          <w:lang w:eastAsia="ru-RU"/>
        </w:rPr>
        <w:t xml:space="preserve"> заместителя директора Института стратегических исследований в образовании РАО, члена экспертного совета по дошкольному образованию Комитета по образованию Госдумы РФ Нины Владимировны Фединой</w:t>
      </w:r>
      <w:proofErr w:type="gramEnd"/>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О перспективах развития дошкольного образования).</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течение учебного года помимо ежедневного оперативного </w:t>
      </w:r>
      <w:proofErr w:type="gramStart"/>
      <w:r w:rsidRPr="00343F55">
        <w:rPr>
          <w:rFonts w:ascii="Times New Roman" w:eastAsia="Times New Roman" w:hAnsi="Times New Roman" w:cs="Times New Roman"/>
          <w:color w:val="000000"/>
          <w:sz w:val="20"/>
          <w:szCs w:val="20"/>
          <w:lang w:eastAsia="ru-RU"/>
        </w:rPr>
        <w:t>контроля за</w:t>
      </w:r>
      <w:proofErr w:type="gramEnd"/>
      <w:r w:rsidRPr="00343F55">
        <w:rPr>
          <w:rFonts w:ascii="Times New Roman" w:eastAsia="Times New Roman" w:hAnsi="Times New Roman" w:cs="Times New Roman"/>
          <w:color w:val="000000"/>
          <w:sz w:val="20"/>
          <w:szCs w:val="20"/>
          <w:lang w:eastAsia="ru-RU"/>
        </w:rPr>
        <w:t xml:space="preserve"> педагогической деятельностью в ДОУ осуществлялся </w:t>
      </w:r>
      <w:r w:rsidRPr="00343F55">
        <w:rPr>
          <w:rFonts w:ascii="Times New Roman" w:eastAsia="Times New Roman" w:hAnsi="Times New Roman" w:cs="Times New Roman"/>
          <w:b/>
          <w:bCs/>
          <w:color w:val="000000"/>
          <w:sz w:val="20"/>
          <w:szCs w:val="20"/>
          <w:lang w:eastAsia="ru-RU"/>
        </w:rPr>
        <w:t>контроль разных видов</w:t>
      </w:r>
      <w:r w:rsidRPr="00343F55">
        <w:rPr>
          <w:rFonts w:ascii="Times New Roman" w:eastAsia="Times New Roman" w:hAnsi="Times New Roman" w:cs="Times New Roman"/>
          <w:color w:val="000000"/>
          <w:sz w:val="20"/>
          <w:szCs w:val="20"/>
          <w:lang w:eastAsia="ru-RU"/>
        </w:rPr>
        <w:t xml:space="preserve"> (предупредительный, обзорный, оперативный, тематический, фронтальный, опережающий) со стороны заведующего, старшего воспитателя, старшей медсестры, научно-методического совета. Были осуществлены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обзорный контроль «Готовность ДОУ к новому учебному году»;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оперативный</w:t>
      </w:r>
      <w:proofErr w:type="gramEnd"/>
      <w:r w:rsidRPr="00343F55">
        <w:rPr>
          <w:rFonts w:ascii="Times New Roman" w:eastAsia="Times New Roman" w:hAnsi="Times New Roman" w:cs="Times New Roman"/>
          <w:color w:val="000000"/>
          <w:sz w:val="20"/>
          <w:szCs w:val="20"/>
          <w:lang w:eastAsia="ru-RU"/>
        </w:rPr>
        <w:t xml:space="preserve"> «Организация образовательной деятельности в ходе режимных моментов»;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опережающий</w:t>
      </w:r>
      <w:proofErr w:type="gramEnd"/>
      <w:r w:rsidRPr="00343F55">
        <w:rPr>
          <w:rFonts w:ascii="Times New Roman" w:eastAsia="Times New Roman" w:hAnsi="Times New Roman" w:cs="Times New Roman"/>
          <w:color w:val="000000"/>
          <w:sz w:val="20"/>
          <w:szCs w:val="20"/>
          <w:lang w:eastAsia="ru-RU"/>
        </w:rPr>
        <w:t xml:space="preserve"> «Организация образовательной деятельности с детьми во время прогулок»;</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тематический</w:t>
      </w:r>
      <w:proofErr w:type="gramEnd"/>
      <w:r w:rsidRPr="00343F55">
        <w:rPr>
          <w:rFonts w:ascii="Times New Roman" w:eastAsia="Times New Roman" w:hAnsi="Times New Roman" w:cs="Times New Roman"/>
          <w:color w:val="000000"/>
          <w:sz w:val="20"/>
          <w:szCs w:val="20"/>
          <w:lang w:eastAsia="ru-RU"/>
        </w:rPr>
        <w:t xml:space="preserve"> «Осуществление непосредственно образовательной деятельности с детьми в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предупредительный «Организация совместной </w:t>
      </w:r>
      <w:proofErr w:type="gramStart"/>
      <w:r w:rsidRPr="00343F55">
        <w:rPr>
          <w:rFonts w:ascii="Times New Roman" w:eastAsia="Times New Roman" w:hAnsi="Times New Roman" w:cs="Times New Roman"/>
          <w:color w:val="000000"/>
          <w:sz w:val="20"/>
          <w:szCs w:val="20"/>
          <w:lang w:eastAsia="ru-RU"/>
        </w:rPr>
        <w:t>со</w:t>
      </w:r>
      <w:proofErr w:type="gramEnd"/>
      <w:r w:rsidRPr="00343F55">
        <w:rPr>
          <w:rFonts w:ascii="Times New Roman" w:eastAsia="Times New Roman" w:hAnsi="Times New Roman" w:cs="Times New Roman"/>
          <w:color w:val="000000"/>
          <w:sz w:val="20"/>
          <w:szCs w:val="20"/>
          <w:lang w:eastAsia="ru-RU"/>
        </w:rPr>
        <w:t xml:space="preserve"> взрослыми и самостоятельной деятельности детей»;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 фронтальный во второй младшей группе № 10;</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обзорный</w:t>
      </w:r>
      <w:proofErr w:type="gramEnd"/>
      <w:r w:rsidRPr="00343F55">
        <w:rPr>
          <w:rFonts w:ascii="Times New Roman" w:eastAsia="Times New Roman" w:hAnsi="Times New Roman" w:cs="Times New Roman"/>
          <w:color w:val="000000"/>
          <w:sz w:val="20"/>
          <w:szCs w:val="20"/>
          <w:lang w:eastAsia="ru-RU"/>
        </w:rPr>
        <w:t xml:space="preserve"> «Организация предметно-развивающей среды ДОУ для реализации ООП»;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тематический</w:t>
      </w:r>
      <w:proofErr w:type="gramEnd"/>
      <w:r w:rsidRPr="00343F55">
        <w:rPr>
          <w:rFonts w:ascii="Times New Roman" w:eastAsia="Times New Roman" w:hAnsi="Times New Roman" w:cs="Times New Roman"/>
          <w:color w:val="000000"/>
          <w:sz w:val="20"/>
          <w:szCs w:val="20"/>
          <w:lang w:eastAsia="ru-RU"/>
        </w:rPr>
        <w:t xml:space="preserve"> «Взаимодействие с семьями воспитанников по реализации ООП»;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тематический</w:t>
      </w:r>
      <w:proofErr w:type="gramEnd"/>
      <w:r w:rsidRPr="00343F55">
        <w:rPr>
          <w:rFonts w:ascii="Times New Roman" w:eastAsia="Times New Roman" w:hAnsi="Times New Roman" w:cs="Times New Roman"/>
          <w:color w:val="000000"/>
          <w:sz w:val="20"/>
          <w:szCs w:val="20"/>
          <w:lang w:eastAsia="ru-RU"/>
        </w:rPr>
        <w:t xml:space="preserve"> «Готовность детей подготовительных групп к обучению в школе»;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опережающий</w:t>
      </w:r>
      <w:proofErr w:type="gramEnd"/>
      <w:r w:rsidRPr="00343F55">
        <w:rPr>
          <w:rFonts w:ascii="Times New Roman" w:eastAsia="Times New Roman" w:hAnsi="Times New Roman" w:cs="Times New Roman"/>
          <w:color w:val="000000"/>
          <w:sz w:val="20"/>
          <w:szCs w:val="20"/>
          <w:lang w:eastAsia="ru-RU"/>
        </w:rPr>
        <w:t xml:space="preserve"> «Подготовка ДОУ к летнему оздоровительному периоду».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каждого вида контроля старшим воспитателем разрабатывалась программа, собиралась и анализировалась разнообразная информация, по результатам контроля составлялась справка, </w:t>
      </w:r>
      <w:r w:rsidRPr="00343F55">
        <w:rPr>
          <w:rFonts w:ascii="Times New Roman" w:eastAsia="Times New Roman" w:hAnsi="Times New Roman" w:cs="Times New Roman"/>
          <w:color w:val="000000"/>
          <w:sz w:val="20"/>
          <w:szCs w:val="20"/>
          <w:lang w:eastAsia="ru-RU"/>
        </w:rPr>
        <w:lastRenderedPageBreak/>
        <w:t xml:space="preserve">вырабатывались рекомендации, определялись пути исправления недостатков; исполнение рекомендаций проверялось. На начало контроля и по результатам издавались приказы заведующего.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            Результатами </w:t>
      </w:r>
      <w:r w:rsidRPr="00343F55">
        <w:rPr>
          <w:rFonts w:ascii="Times New Roman" w:eastAsia="Times New Roman" w:hAnsi="Times New Roman" w:cs="Times New Roman"/>
          <w:color w:val="000000"/>
          <w:sz w:val="20"/>
          <w:szCs w:val="20"/>
          <w:lang w:eastAsia="ru-RU"/>
        </w:rPr>
        <w:t xml:space="preserve">систематической планомерной работы  в приоритетном направлении работы ДОУ </w:t>
      </w:r>
      <w:r w:rsidRPr="00343F55">
        <w:rPr>
          <w:rFonts w:ascii="Times New Roman" w:eastAsia="Times New Roman" w:hAnsi="Times New Roman" w:cs="Times New Roman"/>
          <w:b/>
          <w:bCs/>
          <w:color w:val="000000"/>
          <w:sz w:val="20"/>
          <w:szCs w:val="20"/>
          <w:lang w:eastAsia="ru-RU"/>
        </w:rPr>
        <w:t>по сохранению и укреплению здоровья стали: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1.  Небольшое снижение количества </w:t>
      </w:r>
      <w:proofErr w:type="spellStart"/>
      <w:r w:rsidRPr="00343F55">
        <w:rPr>
          <w:rFonts w:ascii="Times New Roman" w:eastAsia="Times New Roman" w:hAnsi="Times New Roman" w:cs="Times New Roman"/>
          <w:color w:val="000000"/>
          <w:sz w:val="20"/>
          <w:szCs w:val="20"/>
          <w:lang w:eastAsia="ru-RU"/>
        </w:rPr>
        <w:t>детодней</w:t>
      </w:r>
      <w:proofErr w:type="spellEnd"/>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пропущенных</w:t>
      </w:r>
      <w:proofErr w:type="gramEnd"/>
      <w:r w:rsidRPr="00343F55">
        <w:rPr>
          <w:rFonts w:ascii="Times New Roman" w:eastAsia="Times New Roman" w:hAnsi="Times New Roman" w:cs="Times New Roman"/>
          <w:color w:val="000000"/>
          <w:sz w:val="20"/>
          <w:szCs w:val="20"/>
          <w:lang w:eastAsia="ru-RU"/>
        </w:rPr>
        <w:t xml:space="preserve"> по болезни (без ветряной оспы) на одного ребенка – 18,5 (в 2010/2011 учебном году было 19). В целом наблюдается позитивная динамика в состоянии здоровья воспитанников (по данным мониторинга, проводимого старшей медсестрой):</w:t>
      </w:r>
    </w:p>
    <w:p w:rsidR="007B4784" w:rsidRPr="00343F55" w:rsidRDefault="007B4784" w:rsidP="00343F55">
      <w:pPr>
        <w:numPr>
          <w:ilvl w:val="0"/>
          <w:numId w:val="1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108 детей / 74% (в 2010/2011 – 102 ребенка / 68%) относятся ко </w:t>
      </w:r>
      <w:r w:rsidRPr="00343F55">
        <w:rPr>
          <w:rFonts w:ascii="Times New Roman" w:eastAsia="Times New Roman" w:hAnsi="Times New Roman" w:cs="Times New Roman"/>
          <w:color w:val="000000"/>
          <w:sz w:val="20"/>
          <w:szCs w:val="20"/>
          <w:lang w:val="en-US" w:eastAsia="ru-RU"/>
        </w:rPr>
        <w:t>II</w:t>
      </w:r>
      <w:r w:rsidRPr="00343F55">
        <w:rPr>
          <w:rFonts w:ascii="Times New Roman" w:eastAsia="Times New Roman" w:hAnsi="Times New Roman" w:cs="Times New Roman"/>
          <w:color w:val="000000"/>
          <w:sz w:val="20"/>
          <w:szCs w:val="20"/>
          <w:lang w:eastAsia="ru-RU"/>
        </w:rPr>
        <w:t xml:space="preserve"> группе здоровья (дети с функциональными расстройствами, часто длительно болеющие, 5-6 раз в год);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28 детей / 19% (в 2010/2011 – 43 ребенка / 29%) – </w:t>
      </w:r>
      <w:r w:rsidRPr="00343F55">
        <w:rPr>
          <w:rFonts w:ascii="Times New Roman" w:eastAsia="Times New Roman" w:hAnsi="Times New Roman" w:cs="Times New Roman"/>
          <w:color w:val="000000"/>
          <w:sz w:val="20"/>
          <w:szCs w:val="20"/>
          <w:lang w:val="en-US" w:eastAsia="ru-RU"/>
        </w:rPr>
        <w:t>III</w:t>
      </w:r>
      <w:r w:rsidRPr="00343F55">
        <w:rPr>
          <w:rFonts w:ascii="Times New Roman" w:eastAsia="Times New Roman" w:hAnsi="Times New Roman" w:cs="Times New Roman"/>
          <w:color w:val="000000"/>
          <w:sz w:val="20"/>
          <w:szCs w:val="20"/>
          <w:lang w:eastAsia="ru-RU"/>
        </w:rPr>
        <w:t xml:space="preserve"> группа здоровья (наличие хронических патологий и врожденных дефектов развития органов и систем без изменений функций; дети имеют хронические заболевания в  компенсированной форме);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 ребенка / 2% (в 2010/2011 – 4 ребенка / 3%) относится к </w:t>
      </w:r>
      <w:r w:rsidRPr="00343F55">
        <w:rPr>
          <w:rFonts w:ascii="Times New Roman" w:eastAsia="Times New Roman" w:hAnsi="Times New Roman" w:cs="Times New Roman"/>
          <w:color w:val="000000"/>
          <w:sz w:val="20"/>
          <w:szCs w:val="20"/>
          <w:lang w:val="en-US" w:eastAsia="ru-RU"/>
        </w:rPr>
        <w:t>V</w:t>
      </w:r>
      <w:r w:rsidRPr="00343F55">
        <w:rPr>
          <w:rFonts w:ascii="Times New Roman" w:eastAsia="Times New Roman" w:hAnsi="Times New Roman" w:cs="Times New Roman"/>
          <w:color w:val="000000"/>
          <w:sz w:val="20"/>
          <w:szCs w:val="20"/>
          <w:lang w:eastAsia="ru-RU"/>
        </w:rPr>
        <w:t xml:space="preserve"> группе здоровья (наличие тяжелых хронических патологий или врожденных пороков, приводящих к инвалидности (оперированный порок сердца с  нарушениями функции кровообращения; бронхиальная астма тяжелой степени; сахарный диабет; ДЦП; Даун-синдром));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детей с </w:t>
      </w:r>
      <w:r w:rsidRPr="00343F55">
        <w:rPr>
          <w:rFonts w:ascii="Times New Roman" w:eastAsia="Times New Roman" w:hAnsi="Times New Roman" w:cs="Times New Roman"/>
          <w:color w:val="000000"/>
          <w:sz w:val="20"/>
          <w:szCs w:val="20"/>
          <w:lang w:val="en-US" w:eastAsia="ru-RU"/>
        </w:rPr>
        <w:t>I</w:t>
      </w:r>
      <w:r w:rsidRPr="00343F55">
        <w:rPr>
          <w:rFonts w:ascii="Times New Roman" w:eastAsia="Times New Roman" w:hAnsi="Times New Roman" w:cs="Times New Roman"/>
          <w:color w:val="000000"/>
          <w:sz w:val="20"/>
          <w:szCs w:val="20"/>
          <w:lang w:eastAsia="ru-RU"/>
        </w:rPr>
        <w:t xml:space="preserve"> группой здоровья (идеально здоровые, перенесшие ОРВИ не чаще трех раз в год) – 4 / 3%; детей IV группы здоровья (состояние </w:t>
      </w:r>
      <w:proofErr w:type="spellStart"/>
      <w:r w:rsidRPr="00343F55">
        <w:rPr>
          <w:rFonts w:ascii="Times New Roman" w:eastAsia="Times New Roman" w:hAnsi="Times New Roman" w:cs="Times New Roman"/>
          <w:color w:val="000000"/>
          <w:sz w:val="20"/>
          <w:szCs w:val="20"/>
          <w:lang w:eastAsia="ru-RU"/>
        </w:rPr>
        <w:t>субкомпенсации</w:t>
      </w:r>
      <w:proofErr w:type="spellEnd"/>
      <w:r w:rsidRPr="00343F55">
        <w:rPr>
          <w:rFonts w:ascii="Times New Roman" w:eastAsia="Times New Roman" w:hAnsi="Times New Roman" w:cs="Times New Roman"/>
          <w:color w:val="000000"/>
          <w:sz w:val="20"/>
          <w:szCs w:val="20"/>
          <w:lang w:eastAsia="ru-RU"/>
        </w:rPr>
        <w:t>) – 3 / 2% (в 2010/2011 учебном году детей с I и IV группами здоровья не было);</w:t>
      </w:r>
    </w:p>
    <w:p w:rsidR="007B4784" w:rsidRPr="00343F55" w:rsidRDefault="007B4784" w:rsidP="00343F55">
      <w:pPr>
        <w:numPr>
          <w:ilvl w:val="0"/>
          <w:numId w:val="1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93 ребенка / 64% (в 2010/2011 – 94 ребенка / 63%) относится к </w:t>
      </w:r>
      <w:r w:rsidRPr="00343F55">
        <w:rPr>
          <w:rFonts w:ascii="Times New Roman" w:eastAsia="Times New Roman" w:hAnsi="Times New Roman" w:cs="Times New Roman"/>
          <w:color w:val="000000"/>
          <w:sz w:val="20"/>
          <w:szCs w:val="20"/>
          <w:lang w:val="en-US" w:eastAsia="ru-RU"/>
        </w:rPr>
        <w:t>I</w:t>
      </w:r>
      <w:r w:rsidRPr="00343F55">
        <w:rPr>
          <w:rFonts w:ascii="Times New Roman" w:eastAsia="Times New Roman" w:hAnsi="Times New Roman" w:cs="Times New Roman"/>
          <w:color w:val="000000"/>
          <w:sz w:val="20"/>
          <w:szCs w:val="20"/>
          <w:lang w:eastAsia="ru-RU"/>
        </w:rPr>
        <w:t xml:space="preserve"> группе физического развития (средне-гармоничное развитие);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34 ребенка / 23% (в 2010/2011 – 47 детей / 32%) – </w:t>
      </w:r>
      <w:r w:rsidRPr="00343F55">
        <w:rPr>
          <w:rFonts w:ascii="Times New Roman" w:eastAsia="Times New Roman" w:hAnsi="Times New Roman" w:cs="Times New Roman"/>
          <w:color w:val="000000"/>
          <w:sz w:val="20"/>
          <w:szCs w:val="20"/>
          <w:lang w:val="en-US" w:eastAsia="ru-RU"/>
        </w:rPr>
        <w:t>II</w:t>
      </w:r>
      <w:r w:rsidRPr="00343F55">
        <w:rPr>
          <w:rFonts w:ascii="Times New Roman" w:eastAsia="Times New Roman" w:hAnsi="Times New Roman" w:cs="Times New Roman"/>
          <w:color w:val="000000"/>
          <w:sz w:val="20"/>
          <w:szCs w:val="20"/>
          <w:lang w:eastAsia="ru-RU"/>
        </w:rPr>
        <w:t xml:space="preserve"> группа (ниже средне-гармоничного развития; имеют избыток или дефицит массы тела);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18 детей / 12% (в 2010/2011 – 8 / 5%) – </w:t>
      </w:r>
      <w:r w:rsidRPr="00343F55">
        <w:rPr>
          <w:rFonts w:ascii="Times New Roman" w:eastAsia="Times New Roman" w:hAnsi="Times New Roman" w:cs="Times New Roman"/>
          <w:color w:val="000000"/>
          <w:sz w:val="20"/>
          <w:szCs w:val="20"/>
          <w:lang w:val="en-US" w:eastAsia="ru-RU"/>
        </w:rPr>
        <w:t>III</w:t>
      </w:r>
      <w:r w:rsidRPr="00343F55">
        <w:rPr>
          <w:rFonts w:ascii="Times New Roman" w:eastAsia="Times New Roman" w:hAnsi="Times New Roman" w:cs="Times New Roman"/>
          <w:color w:val="000000"/>
          <w:sz w:val="20"/>
          <w:szCs w:val="20"/>
          <w:lang w:eastAsia="ru-RU"/>
        </w:rPr>
        <w:t xml:space="preserve"> группа (хронические заболевания);</w:t>
      </w:r>
    </w:p>
    <w:p w:rsidR="007B4784" w:rsidRPr="00343F55" w:rsidRDefault="007B4784" w:rsidP="00343F55">
      <w:pPr>
        <w:numPr>
          <w:ilvl w:val="0"/>
          <w:numId w:val="1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7 детей / 5% (в 2010/2011 также) имеют различные серьезные хронические заболевания (хронический пиелонефрит, бронхиальная астма, сахарный диабет, врожденный порок сердца);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10 детей /  7% (в 2010/2011 – 30 детей / 20%)  имеют нарушения осанки;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29 детей / 20% (в 2010/2011 – 35 детей /23%) – плоскостопие;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42 ребенка / 29% (в 2010/2011 – 63 ребенка /42%) – заболевания нервной системы;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10 детей / 7% (в 2010/2011 – 27 детей /18%) перенесли инфекционные заболевания (ветряная оспа, энтерит);</w:t>
      </w:r>
    </w:p>
    <w:p w:rsidR="007B4784" w:rsidRPr="00343F55" w:rsidRDefault="007B4784" w:rsidP="00343F5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62 ребенка / 41% (в 2010/2011 – 66 детей / 43%) имеют различные нарушения зрения и посещают специализированные группы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2. У 31% воспитанников ДОУ (без детей раннего возраста) в мае 2012 года выявлен высокий уровень физического развития, у 54% - средний уровень физического развития. Диагностика выпускников в школу из групп слабовидящих детей  № 7 и № 6 в конце учебного года выявила, что у 83% детей средний уровень развития физических качеств, у 17% - высокий; темп прироста физических качеств за счет естественного роста и целенаправленной системы физического воспитания составил 12,1%, что соответствует оценке «хорошо». У 55% выпускников общеразвивающей группы № 3 средний уровень физических качеств, у 45% - высокий; темп прироста физических качеств – 12,2%, что соответствует оценке «хорошо».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3. Из специализированных групп № 6 и № 7 выпущено 17 детей с различными нарушениями зрения, из них 11 детей / 65% – с выздоровлением, 6 / 35% – с улучшением состояния зрения.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4. Из логопедической подгруппы выпущено 14 детей, из них 9 / 64% - с хорошей речью, 5 / 36% - со значительными улучшениями.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Анализ выполнения годового плана по разделу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«Организационно-педагогическая деятельность»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2355"/>
        <w:gridCol w:w="1052"/>
        <w:gridCol w:w="1008"/>
        <w:gridCol w:w="723"/>
        <w:gridCol w:w="3947"/>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п</w:t>
            </w:r>
            <w:proofErr w:type="gramEnd"/>
            <w:r w:rsidRPr="00343F55">
              <w:rPr>
                <w:rFonts w:ascii="Times New Roman" w:eastAsia="Times New Roman" w:hAnsi="Times New Roman" w:cs="Times New Roman"/>
                <w:color w:val="000000"/>
                <w:sz w:val="20"/>
                <w:szCs w:val="20"/>
                <w:lang w:eastAsia="ru-RU"/>
              </w:rPr>
              <w:t>/п</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Кол-во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запланиров</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мероприят</w:t>
            </w:r>
            <w:proofErr w:type="spellEnd"/>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Выполнено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выполн</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Вид деятельности,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причина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невыполнения</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Заседания Совета педагогов</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 / 125%</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Медико-педагогические советы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 100%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Семинары,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практикумы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 100%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Консультации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 / 100%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Открытые просмотры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16 / 100%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Выставки,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смотры-конкурсы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 / 100%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Праздники,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развлечения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(без ЛОП)</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10/ 100%</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Контроль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11 / 92%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 xml:space="preserve">Предупредительный в июле – закрытие ДОУ на ремонт </w:t>
            </w:r>
            <w:proofErr w:type="gramEnd"/>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 Работа с педагогическими кадрами,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анализ методической работы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-образовательный процесс с детьми в ДОУ осуществляют </w:t>
      </w:r>
      <w:r w:rsidRPr="00343F55">
        <w:rPr>
          <w:rFonts w:ascii="Times New Roman" w:eastAsia="Times New Roman" w:hAnsi="Times New Roman" w:cs="Times New Roman"/>
          <w:b/>
          <w:bCs/>
          <w:color w:val="000000"/>
          <w:sz w:val="20"/>
          <w:szCs w:val="20"/>
          <w:lang w:eastAsia="ru-RU"/>
        </w:rPr>
        <w:t xml:space="preserve">28 педагогов: </w:t>
      </w:r>
      <w:r w:rsidRPr="00343F55">
        <w:rPr>
          <w:rFonts w:ascii="Times New Roman" w:eastAsia="Times New Roman" w:hAnsi="Times New Roman" w:cs="Times New Roman"/>
          <w:color w:val="000000"/>
          <w:sz w:val="20"/>
          <w:szCs w:val="20"/>
          <w:lang w:eastAsia="ru-RU"/>
        </w:rPr>
        <w:t>18 воспитателей, 3 тифлопедагога, 2 логопеда, 2 музыкальных руководителя, старший воспитатель.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5"/>
        <w:gridCol w:w="1203"/>
        <w:gridCol w:w="1294"/>
        <w:gridCol w:w="638"/>
        <w:gridCol w:w="545"/>
        <w:gridCol w:w="534"/>
        <w:gridCol w:w="459"/>
        <w:gridCol w:w="1182"/>
        <w:gridCol w:w="1725"/>
      </w:tblGrid>
      <w:tr w:rsidR="007B4784" w:rsidRPr="00343F55" w:rsidTr="007B478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Образование</w:t>
            </w:r>
          </w:p>
        </w:tc>
        <w:tc>
          <w:tcPr>
            <w:tcW w:w="0" w:type="auto"/>
            <w:gridSpan w:val="4"/>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Квалификационная категория</w:t>
            </w:r>
          </w:p>
        </w:tc>
        <w:tc>
          <w:tcPr>
            <w:tcW w:w="0" w:type="auto"/>
            <w:gridSpan w:val="2"/>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Уровень профессионального мастерства</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среднее </w:t>
            </w:r>
            <w:proofErr w:type="gramStart"/>
            <w:r w:rsidRPr="00343F55">
              <w:rPr>
                <w:rFonts w:ascii="Times New Roman" w:eastAsia="Times New Roman" w:hAnsi="Times New Roman" w:cs="Times New Roman"/>
                <w:color w:val="000000"/>
                <w:sz w:val="20"/>
                <w:szCs w:val="20"/>
                <w:lang w:eastAsia="ru-RU"/>
              </w:rPr>
              <w:t>спец</w:t>
            </w:r>
            <w:proofErr w:type="gramEnd"/>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высшее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педагог.</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высш</w:t>
            </w:r>
            <w:proofErr w:type="spellEnd"/>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перв</w:t>
            </w:r>
            <w:proofErr w:type="spellEnd"/>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втор.</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б</w:t>
            </w:r>
            <w:proofErr w:type="gramEnd"/>
            <w:r w:rsidRPr="00343F55">
              <w:rPr>
                <w:rFonts w:ascii="Times New Roman" w:eastAsia="Times New Roman" w:hAnsi="Times New Roman" w:cs="Times New Roman"/>
                <w:color w:val="000000"/>
                <w:sz w:val="20"/>
                <w:szCs w:val="20"/>
                <w:lang w:eastAsia="ru-RU"/>
              </w:rPr>
              <w:t>/к</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творческий</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репродуктивный</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11 /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39%</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16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27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96%</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6 /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21%</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17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61% </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7%</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11%</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27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96%</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w:t>
            </w:r>
          </w:p>
        </w:tc>
      </w:tr>
      <w:tr w:rsidR="007B4784" w:rsidRPr="00343F55" w:rsidTr="007B478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1 воспитатель, имея среднее образование, обучается заочно в </w:t>
            </w:r>
            <w:proofErr w:type="gramStart"/>
            <w:r w:rsidRPr="00343F55">
              <w:rPr>
                <w:rFonts w:ascii="Times New Roman" w:eastAsia="Times New Roman" w:hAnsi="Times New Roman" w:cs="Times New Roman"/>
                <w:color w:val="000000"/>
                <w:sz w:val="20"/>
                <w:szCs w:val="20"/>
                <w:lang w:eastAsia="ru-RU"/>
              </w:rPr>
              <w:t>дошкольном</w:t>
            </w:r>
            <w:proofErr w:type="gramEnd"/>
            <w:r w:rsidRPr="00343F55">
              <w:rPr>
                <w:rFonts w:ascii="Times New Roman" w:eastAsia="Times New Roman" w:hAnsi="Times New Roman" w:cs="Times New Roman"/>
                <w:color w:val="000000"/>
                <w:sz w:val="20"/>
                <w:szCs w:val="20"/>
                <w:lang w:eastAsia="ru-RU"/>
              </w:rPr>
              <w:t xml:space="preserve"> </w:t>
            </w:r>
            <w:proofErr w:type="spellStart"/>
            <w:r w:rsidRPr="00343F55">
              <w:rPr>
                <w:rFonts w:ascii="Times New Roman" w:eastAsia="Times New Roman" w:hAnsi="Times New Roman" w:cs="Times New Roman"/>
                <w:color w:val="000000"/>
                <w:sz w:val="20"/>
                <w:szCs w:val="20"/>
                <w:lang w:eastAsia="ru-RU"/>
              </w:rPr>
              <w:t>педколледже</w:t>
            </w:r>
            <w:proofErr w:type="spellEnd"/>
            <w:r w:rsidRPr="00343F55">
              <w:rPr>
                <w:rFonts w:ascii="Times New Roman" w:eastAsia="Times New Roman" w:hAnsi="Times New Roman" w:cs="Times New Roman"/>
                <w:color w:val="000000"/>
                <w:sz w:val="20"/>
                <w:szCs w:val="20"/>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
        <w:gridCol w:w="497"/>
        <w:gridCol w:w="497"/>
        <w:gridCol w:w="497"/>
        <w:gridCol w:w="468"/>
        <w:gridCol w:w="720"/>
        <w:gridCol w:w="356"/>
        <w:gridCol w:w="397"/>
        <w:gridCol w:w="497"/>
        <w:gridCol w:w="794"/>
      </w:tblGrid>
      <w:tr w:rsidR="007B4784" w:rsidRPr="00343F55" w:rsidTr="007B4784">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Возраст педагогов</w:t>
            </w:r>
          </w:p>
        </w:tc>
        <w:tc>
          <w:tcPr>
            <w:tcW w:w="0" w:type="auto"/>
            <w:gridSpan w:val="5"/>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Педагогический стаж</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 25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26-35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36-45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46-55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от 56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0-3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5-15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15-25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лет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от 25 лет</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10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7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11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39%</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8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29%</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В детском саду сформировано </w:t>
      </w:r>
      <w:r w:rsidRPr="00343F55">
        <w:rPr>
          <w:rFonts w:ascii="Times New Roman" w:eastAsia="Times New Roman" w:hAnsi="Times New Roman" w:cs="Times New Roman"/>
          <w:b/>
          <w:bCs/>
          <w:color w:val="000000"/>
          <w:sz w:val="20"/>
          <w:szCs w:val="20"/>
          <w:lang w:eastAsia="ru-RU"/>
        </w:rPr>
        <w:t>3 группы педагогов</w:t>
      </w:r>
      <w:r w:rsidRPr="00343F55">
        <w:rPr>
          <w:rFonts w:ascii="Times New Roman" w:eastAsia="Times New Roman" w:hAnsi="Times New Roman" w:cs="Times New Roman"/>
          <w:color w:val="000000"/>
          <w:sz w:val="20"/>
          <w:szCs w:val="20"/>
          <w:lang w:eastAsia="ru-RU"/>
        </w:rPr>
        <w:t xml:space="preserve">. В основе деления лежит дифференциация </w:t>
      </w:r>
      <w:r w:rsidRPr="00343F55">
        <w:rPr>
          <w:rFonts w:ascii="Times New Roman" w:eastAsia="Times New Roman" w:hAnsi="Times New Roman" w:cs="Times New Roman"/>
          <w:b/>
          <w:bCs/>
          <w:color w:val="000000"/>
          <w:sz w:val="20"/>
          <w:szCs w:val="20"/>
          <w:lang w:eastAsia="ru-RU"/>
        </w:rPr>
        <w:t>по уровню практического мастерства</w:t>
      </w:r>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группа – педагоги - исследователи, работающие в инновационном режиме, разрабатывающие программы и технологии - 14 человек (50%);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2 группа – педагоги, обеспечивающие реализацию потенциальных возможностей ребенка, учитывающие индивидуальные особенности и интересы детей, использующие готовые, разработанные другими методики, выбирая из них те, которые больше всего подходят данному ребенку или группе детей – 11 педагогов (39%);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3 группа – педагоги – исполнители, требующие индивидуальной помощи и использующие в своей работе готовые технологии и методы обучения, не добиваясь в них собственных оригинальных изменений или дополнений – 3 педагога (11%).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По восприимчивости к новому</w:t>
      </w:r>
      <w:r w:rsidRPr="00343F55">
        <w:rPr>
          <w:rFonts w:ascii="Times New Roman" w:eastAsia="Times New Roman" w:hAnsi="Times New Roman" w:cs="Times New Roman"/>
          <w:color w:val="000000"/>
          <w:sz w:val="20"/>
          <w:szCs w:val="20"/>
          <w:lang w:eastAsia="ru-RU"/>
        </w:rPr>
        <w:t xml:space="preserve"> выделены 2 группы педагогов, участвующих в инновационной и экспериментальной работе: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1 группа – педагоги, восприимчивость к новому у которых очень сильно выражена – 19 человек (68%);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2 группа – педагоги, у которых восприимчивость выражена – 9 человек (32%).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Анализ эффективности методической работы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5"/>
        <w:gridCol w:w="6890"/>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Критерии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Показатели</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Выявление целевого заказа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Цель:</w:t>
            </w:r>
            <w:r w:rsidRPr="00343F55">
              <w:rPr>
                <w:rFonts w:ascii="Times New Roman" w:eastAsia="Times New Roman" w:hAnsi="Times New Roman" w:cs="Times New Roman"/>
                <w:color w:val="000000"/>
                <w:sz w:val="20"/>
                <w:szCs w:val="20"/>
                <w:lang w:eastAsia="ru-RU"/>
              </w:rPr>
              <w:t xml:space="preserve"> повышение компетентности педагогов в вопросах обеспечения нового содержания дошкольного образования; приведение в соответствие с ФГТ организационной, методической и материальной составляющей образовательного процесса.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 xml:space="preserve">Задачи: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Продолжать работу с педагогами по освоению новых способов образовательной деятельности с детьми и совершенствованию профессиональной компетентности.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Пополнять нормативно-правовое обеспечение, электронный банк данных по переходу на ФГТ.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   Продолжать деятельность творческих групп: по разработке и оформлению ООП и составлению комплексно-тематического планирования для разных возрастных групп.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   Провести анализ предметно-развивающей среды для реализации ООП.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   Активизировать педагогов для взаимодействия семьями воспитанников.</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Аналитическая деятельность по выявлению уровня профессиональной компетентности педагогов</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Проводились: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1.   </w:t>
            </w:r>
            <w:r w:rsidRPr="00343F55">
              <w:rPr>
                <w:rFonts w:ascii="Times New Roman" w:eastAsia="Times New Roman" w:hAnsi="Times New Roman" w:cs="Times New Roman"/>
                <w:i/>
                <w:iCs/>
                <w:color w:val="000000"/>
                <w:sz w:val="20"/>
                <w:szCs w:val="20"/>
                <w:lang w:eastAsia="ru-RU"/>
              </w:rPr>
              <w:t>Оценка степени новаторства педагогов</w:t>
            </w:r>
            <w:r w:rsidRPr="00343F55">
              <w:rPr>
                <w:rFonts w:ascii="Times New Roman" w:eastAsia="Times New Roman" w:hAnsi="Times New Roman" w:cs="Times New Roman"/>
                <w:color w:val="000000"/>
                <w:sz w:val="20"/>
                <w:szCs w:val="20"/>
                <w:lang w:eastAsia="ru-RU"/>
              </w:rPr>
              <w:t xml:space="preserve"> (в ноябре 2011 года). Результаты: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педагог-новатор – 11 / 39%;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педагог-передовик – 6 / 21%;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педаго</w:t>
            </w:r>
            <w:proofErr w:type="gramStart"/>
            <w:r w:rsidRPr="00343F55">
              <w:rPr>
                <w:rFonts w:ascii="Times New Roman" w:eastAsia="Times New Roman" w:hAnsi="Times New Roman" w:cs="Times New Roman"/>
                <w:color w:val="000000"/>
                <w:sz w:val="20"/>
                <w:szCs w:val="20"/>
                <w:lang w:eastAsia="ru-RU"/>
              </w:rPr>
              <w:t>г-</w:t>
            </w:r>
            <w:proofErr w:type="gramEnd"/>
            <w:r w:rsidRPr="00343F55">
              <w:rPr>
                <w:rFonts w:ascii="Times New Roman" w:eastAsia="Times New Roman" w:hAnsi="Times New Roman" w:cs="Times New Roman"/>
                <w:color w:val="000000"/>
                <w:sz w:val="20"/>
                <w:szCs w:val="20"/>
                <w:lang w:eastAsia="ru-RU"/>
              </w:rPr>
              <w:t>«умеренный» - 10 / 36%;</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педаго</w:t>
            </w:r>
            <w:proofErr w:type="gramStart"/>
            <w:r w:rsidRPr="00343F55">
              <w:rPr>
                <w:rFonts w:ascii="Times New Roman" w:eastAsia="Times New Roman" w:hAnsi="Times New Roman" w:cs="Times New Roman"/>
                <w:color w:val="000000"/>
                <w:sz w:val="20"/>
                <w:szCs w:val="20"/>
                <w:lang w:eastAsia="ru-RU"/>
              </w:rPr>
              <w:t>г-</w:t>
            </w:r>
            <w:proofErr w:type="gramEnd"/>
            <w:r w:rsidRPr="00343F55">
              <w:rPr>
                <w:rFonts w:ascii="Times New Roman" w:eastAsia="Times New Roman" w:hAnsi="Times New Roman" w:cs="Times New Roman"/>
                <w:color w:val="000000"/>
                <w:sz w:val="20"/>
                <w:szCs w:val="20"/>
                <w:lang w:eastAsia="ru-RU"/>
              </w:rPr>
              <w:t>«предпоследний» - 1 / 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педаго</w:t>
            </w:r>
            <w:proofErr w:type="gramStart"/>
            <w:r w:rsidRPr="00343F55">
              <w:rPr>
                <w:rFonts w:ascii="Times New Roman" w:eastAsia="Times New Roman" w:hAnsi="Times New Roman" w:cs="Times New Roman"/>
                <w:color w:val="000000"/>
                <w:sz w:val="20"/>
                <w:szCs w:val="20"/>
                <w:lang w:eastAsia="ru-RU"/>
              </w:rPr>
              <w:t>г-</w:t>
            </w:r>
            <w:proofErr w:type="gramEnd"/>
            <w:r w:rsidRPr="00343F55">
              <w:rPr>
                <w:rFonts w:ascii="Times New Roman" w:eastAsia="Times New Roman" w:hAnsi="Times New Roman" w:cs="Times New Roman"/>
                <w:color w:val="000000"/>
                <w:sz w:val="20"/>
                <w:szCs w:val="20"/>
                <w:lang w:eastAsia="ru-RU"/>
              </w:rPr>
              <w:t>«последний» - нет.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2.   </w:t>
            </w:r>
            <w:r w:rsidRPr="00343F55">
              <w:rPr>
                <w:rFonts w:ascii="Times New Roman" w:eastAsia="Times New Roman" w:hAnsi="Times New Roman" w:cs="Times New Roman"/>
                <w:i/>
                <w:iCs/>
                <w:color w:val="000000"/>
                <w:sz w:val="20"/>
                <w:szCs w:val="20"/>
                <w:lang w:eastAsia="ru-RU"/>
              </w:rPr>
              <w:t xml:space="preserve">Определение квалификационного уровня по Ю.К. </w:t>
            </w:r>
            <w:proofErr w:type="spellStart"/>
            <w:r w:rsidRPr="00343F55">
              <w:rPr>
                <w:rFonts w:ascii="Times New Roman" w:eastAsia="Times New Roman" w:hAnsi="Times New Roman" w:cs="Times New Roman"/>
                <w:i/>
                <w:iCs/>
                <w:color w:val="000000"/>
                <w:sz w:val="20"/>
                <w:szCs w:val="20"/>
                <w:lang w:eastAsia="ru-RU"/>
              </w:rPr>
              <w:t>Бабанскому</w:t>
            </w:r>
            <w:proofErr w:type="spellEnd"/>
            <w:r w:rsidRPr="00343F55">
              <w:rPr>
                <w:rFonts w:ascii="Times New Roman" w:eastAsia="Times New Roman" w:hAnsi="Times New Roman" w:cs="Times New Roman"/>
                <w:color w:val="000000"/>
                <w:sz w:val="20"/>
                <w:szCs w:val="20"/>
                <w:lang w:eastAsia="ru-RU"/>
              </w:rPr>
              <w:t xml:space="preserve"> (в апреле 2012 года). Результаты: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группа – педагоги, требующие усиленного внимания – 3 /11% (молодые, малоопытные);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группа – педагоги с установившимся стилем – 6 / 21%;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 группа – творчески работающие педагоги – 19 / 68%.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3.   </w:t>
            </w:r>
            <w:r w:rsidRPr="00343F55">
              <w:rPr>
                <w:rFonts w:ascii="Times New Roman" w:eastAsia="Times New Roman" w:hAnsi="Times New Roman" w:cs="Times New Roman"/>
                <w:i/>
                <w:iCs/>
                <w:color w:val="000000"/>
                <w:sz w:val="20"/>
                <w:szCs w:val="20"/>
                <w:lang w:eastAsia="ru-RU"/>
              </w:rPr>
              <w:t>Оценивание уровня профессиональной компетентности педагогов ДОУ (Г. Яковлевой)</w:t>
            </w:r>
            <w:r w:rsidRPr="00343F55">
              <w:rPr>
                <w:rFonts w:ascii="Times New Roman" w:eastAsia="Times New Roman" w:hAnsi="Times New Roman" w:cs="Times New Roman"/>
                <w:color w:val="000000"/>
                <w:sz w:val="20"/>
                <w:szCs w:val="20"/>
                <w:lang w:eastAsia="ru-RU"/>
              </w:rPr>
              <w:t xml:space="preserve"> в мае 2012 года: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среднем оптимальный уровень у 50% педагогов;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достаточный – 46%;</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критический – 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недопустимый – нет.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4.   </w:t>
            </w:r>
            <w:r w:rsidRPr="00343F55">
              <w:rPr>
                <w:rFonts w:ascii="Times New Roman" w:eastAsia="Times New Roman" w:hAnsi="Times New Roman" w:cs="Times New Roman"/>
                <w:i/>
                <w:iCs/>
                <w:color w:val="000000"/>
                <w:sz w:val="20"/>
                <w:szCs w:val="20"/>
                <w:lang w:eastAsia="ru-RU"/>
              </w:rPr>
              <w:t xml:space="preserve">Самооценка уровня педагогической компетентности воспитателей групп </w:t>
            </w:r>
            <w:r w:rsidRPr="00343F55">
              <w:rPr>
                <w:rFonts w:ascii="Times New Roman" w:eastAsia="Times New Roman" w:hAnsi="Times New Roman" w:cs="Times New Roman"/>
                <w:color w:val="000000"/>
                <w:sz w:val="20"/>
                <w:szCs w:val="20"/>
                <w:lang w:eastAsia="ru-RU"/>
              </w:rPr>
              <w:t>(по 14 критериям) в связи с внедрением ФГТ в мае 2012 года: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среднем имеют высокий / достаточно высокий уровень профессиональных знаний и умений – 59,6% воспитателей;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средний / необходимый уровень – 40%;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низкий уровень – 0,4% (1 воспитатель по 1 критерию).</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5.   </w:t>
            </w:r>
            <w:r w:rsidRPr="00343F55">
              <w:rPr>
                <w:rFonts w:ascii="Times New Roman" w:eastAsia="Times New Roman" w:hAnsi="Times New Roman" w:cs="Times New Roman"/>
                <w:i/>
                <w:iCs/>
                <w:color w:val="000000"/>
                <w:sz w:val="20"/>
                <w:szCs w:val="20"/>
                <w:lang w:eastAsia="ru-RU"/>
              </w:rPr>
              <w:t>Изучение профессиональных знаний воспитателей в соответствии с ФГТ</w:t>
            </w:r>
            <w:r w:rsidRPr="00343F55">
              <w:rPr>
                <w:rFonts w:ascii="Times New Roman" w:eastAsia="Times New Roman" w:hAnsi="Times New Roman" w:cs="Times New Roman"/>
                <w:color w:val="000000"/>
                <w:sz w:val="20"/>
                <w:szCs w:val="20"/>
                <w:lang w:eastAsia="ru-RU"/>
              </w:rPr>
              <w:t xml:space="preserve"> (понимание сути совместной </w:t>
            </w:r>
            <w:proofErr w:type="gramStart"/>
            <w:r w:rsidRPr="00343F55">
              <w:rPr>
                <w:rFonts w:ascii="Times New Roman" w:eastAsia="Times New Roman" w:hAnsi="Times New Roman" w:cs="Times New Roman"/>
                <w:color w:val="000000"/>
                <w:sz w:val="20"/>
                <w:szCs w:val="20"/>
                <w:lang w:eastAsia="ru-RU"/>
              </w:rPr>
              <w:t>со</w:t>
            </w:r>
            <w:proofErr w:type="gramEnd"/>
            <w:r w:rsidRPr="00343F55">
              <w:rPr>
                <w:rFonts w:ascii="Times New Roman" w:eastAsia="Times New Roman" w:hAnsi="Times New Roman" w:cs="Times New Roman"/>
                <w:color w:val="000000"/>
                <w:sz w:val="20"/>
                <w:szCs w:val="20"/>
                <w:lang w:eastAsia="ru-RU"/>
              </w:rPr>
              <w:t xml:space="preserve"> взрослым, самостоятельной деятельности детей, комплексно-тематического планирования, интеграции); средний показатель: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абсолютно верно понимают 86% воспитателей;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недостаточно верно – 14%: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корне неверно – нет.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6.   Опрос воспитателей на наличие проблем, трудностей, сильных и слабых сторон:</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среднем по различным вопросам в связи с переходом на ФГТ испытывают трудности 40% воспитателей (больше всего по новым способам организации </w:t>
            </w:r>
            <w:r w:rsidRPr="00343F55">
              <w:rPr>
                <w:rFonts w:ascii="Times New Roman" w:eastAsia="Times New Roman" w:hAnsi="Times New Roman" w:cs="Times New Roman"/>
                <w:color w:val="000000"/>
                <w:sz w:val="20"/>
                <w:szCs w:val="20"/>
                <w:lang w:eastAsia="ru-RU"/>
              </w:rPr>
              <w:lastRenderedPageBreak/>
              <w:t>образовательной деятельности и обновленной  системе мониторинга);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могут поделиться опытом в среднем 28% воспитателей (от двух до семи педагогов по разным проблемам), в основном по таким вопросам как образовательная деятельность во время прогулок, комплексно-тематическое планирование.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Формируются индивидуальные карты контроля деятельности педагогов.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Отбор форм и методов методической работы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Основные направления методической работы:</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Подготовка и проведение методических мероприятий со всеми педагогами: семинаров, практикумов, конференции, круглых столов и др.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Разработка необходимой учебно-методической документации.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работы методического кабинета.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работы творческих групп (по разработке и оформлению ООП и составлению комплексно-тематического планирования для разных возрастных групп), научно-методического совета.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Изучение уровней профессиональной компетентности педагогов, выявление изменений, затруднений.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Индивидуальная работа с педагогами, консультирование, оказание практической помощи, обучение.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самообразования педагогов.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наставничества.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курсовой переподготовки педагогов.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Участие в подготовке и проведении аттестации педагогов.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Изучение, обобщение и распространение передового педагогического опыта.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Редакционно-издательская деятельность.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участия педагогов в методических мероприятиях разного уровня; подготовка педагогов к выступлениям.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Работа с младшими воспитателями, так как они тоже являются участниками образовательного процесса.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Проведение мониторинга состояния методического обеспечения и качества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-образовательного процесса с детьми.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Координация работы педагогов по выполнению планов и освоению программ.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преемственности в работе педагогов ДОУ и школы.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Координация инновационной, экспериментальной деятельности.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Мотивация и стимулирование деятельности педагогов. </w:t>
            </w:r>
          </w:p>
          <w:p w:rsidR="007B4784" w:rsidRPr="00343F55" w:rsidRDefault="007B4784" w:rsidP="00343F55">
            <w:pPr>
              <w:numPr>
                <w:ilvl w:val="0"/>
                <w:numId w:val="1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Осуществление </w:t>
            </w:r>
            <w:proofErr w:type="gramStart"/>
            <w:r w:rsidRPr="00343F55">
              <w:rPr>
                <w:rFonts w:ascii="Times New Roman" w:eastAsia="Times New Roman" w:hAnsi="Times New Roman" w:cs="Times New Roman"/>
                <w:color w:val="000000"/>
                <w:sz w:val="20"/>
                <w:szCs w:val="20"/>
                <w:lang w:eastAsia="ru-RU"/>
              </w:rPr>
              <w:t>контроля за</w:t>
            </w:r>
            <w:proofErr w:type="gramEnd"/>
            <w:r w:rsidRPr="00343F55">
              <w:rPr>
                <w:rFonts w:ascii="Times New Roman" w:eastAsia="Times New Roman" w:hAnsi="Times New Roman" w:cs="Times New Roman"/>
                <w:color w:val="000000"/>
                <w:sz w:val="20"/>
                <w:szCs w:val="20"/>
                <w:lang w:eastAsia="ru-RU"/>
              </w:rPr>
              <w:t xml:space="preserve"> деятельностью педагогов.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Основные формы и методы работы с кадрами:</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работа в едином образовательном пространстве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педагогические советы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медико-педагогические советы и совещания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теоретические семинары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семинары-практикумы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работа творческих групп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экспериментальная площадка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научно-практическая конференция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круглые столы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дискуссии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открытые мероприятия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коллективные просмотры деятельности с детьми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взаимопосещения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мастер-классы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интерактивные, деловые игры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просмотры и обсуждения видеоматериалов, презентаций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конкурсы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выставки (пособий, дидактического материала, продуктов совместного </w:t>
            </w:r>
            <w:r w:rsidRPr="00343F55">
              <w:rPr>
                <w:rFonts w:ascii="Times New Roman" w:eastAsia="Times New Roman" w:hAnsi="Times New Roman" w:cs="Times New Roman"/>
                <w:color w:val="000000"/>
                <w:sz w:val="20"/>
                <w:szCs w:val="20"/>
                <w:lang w:eastAsia="ru-RU"/>
              </w:rPr>
              <w:lastRenderedPageBreak/>
              <w:t xml:space="preserve">с детьми творчества, методические)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наблюдения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беседы, собеседования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групповые, индивидуальные, «заочные» консультации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наставничество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работа над личной темой, индивидуальное самообразование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информационные папки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делегирование полномочий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редакционно-издательская деятельность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анкетирование, тестирование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портфолио педагога </w:t>
            </w:r>
          </w:p>
          <w:p w:rsidR="007B4784" w:rsidRPr="00343F55" w:rsidRDefault="007B4784" w:rsidP="00343F5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участие в методических мероприятиях разного уровня</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Адекватность технических заданий (отбор идей, предложений по организации методической работы)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 сентября 2011 года функционировал постоянно действующий семинар-практикум «Повышение профессиональной компетентности педагогов в условиях модернизации дошкольного образования». Занятия проходили раз в месяц, с сентября по апрель. Тематика следующая:</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педагогического наблюдения» </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«Освоение новых способов образовательной деятельности с детьми» </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«Интеграция образовательных областей и видов детской деятельности» </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непосредственно образовательной деятельности с детьми» </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«Реализация модели образовательного процесса с учетом ФГТ» </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«Использование в работе с детьми метода проектов» </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«Активизация взаимодействия с семьями воспитанников» </w:t>
            </w:r>
          </w:p>
          <w:p w:rsidR="007B4784" w:rsidRPr="00343F55" w:rsidRDefault="007B4784" w:rsidP="00343F55">
            <w:pPr>
              <w:numPr>
                <w:ilvl w:val="0"/>
                <w:numId w:val="1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«Интегрированный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-образовательный процесс: положительный опыт и проблемы».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Задания педагогам на семинарских занятиях предлагались с учетом  уровней педагогического мастерства (знаний, умений, готовности к выполнению творческих заданий): составить конспект, комплексно-тематическое планирование; заполнить карту наблюдений; разработать и реализовать, презентовать проект; разработать модель; проанализировать мероприятие; высказать свое мнение  и др. Работу в подгруппах координировали педагоги-новаторы.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Кроме того, были проведены групповые консультации:</w:t>
            </w:r>
          </w:p>
          <w:p w:rsidR="007B4784" w:rsidRPr="00343F55" w:rsidRDefault="007B4784" w:rsidP="00343F55">
            <w:pPr>
              <w:numPr>
                <w:ilvl w:val="0"/>
                <w:numId w:val="1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«Проектирование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-образовательного процесса с детьми в соответствии с ФГТ» </w:t>
            </w:r>
          </w:p>
          <w:p w:rsidR="007B4784" w:rsidRPr="00343F55" w:rsidRDefault="007B4784" w:rsidP="00343F55">
            <w:pPr>
              <w:numPr>
                <w:ilvl w:val="0"/>
                <w:numId w:val="1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«Мониторинговая деятельность в ДОУ» </w:t>
            </w:r>
          </w:p>
          <w:p w:rsidR="007B4784" w:rsidRPr="00343F55" w:rsidRDefault="007B4784" w:rsidP="00343F55">
            <w:pPr>
              <w:numPr>
                <w:ilvl w:val="0"/>
                <w:numId w:val="1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«Организация в ДОУ гибкого режима дня» </w:t>
            </w:r>
          </w:p>
          <w:p w:rsidR="007B4784" w:rsidRPr="00343F55" w:rsidRDefault="007B4784" w:rsidP="00343F55">
            <w:pPr>
              <w:numPr>
                <w:ilvl w:val="0"/>
                <w:numId w:val="1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«Проектный метод в образовательной деятельности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Вопросам внедрения ФГТ были посвящены и два тематических педсовета: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noProof/>
                <w:color w:val="000000"/>
                <w:sz w:val="20"/>
                <w:szCs w:val="20"/>
                <w:lang w:eastAsia="ru-RU"/>
              </w:rPr>
              <w:drawing>
                <wp:inline distT="0" distB="0" distL="0" distR="0" wp14:anchorId="10F3CF0C" wp14:editId="745AB0CF">
                  <wp:extent cx="142875" cy="142875"/>
                  <wp:effectExtent l="0" t="0" r="9525" b="952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43F55">
              <w:rPr>
                <w:rFonts w:ascii="Times New Roman" w:eastAsia="Times New Roman" w:hAnsi="Times New Roman" w:cs="Times New Roman"/>
                <w:color w:val="000000"/>
                <w:sz w:val="20"/>
                <w:szCs w:val="20"/>
                <w:lang w:eastAsia="ru-RU"/>
              </w:rPr>
              <w:t>        «Осуществление образовательной деятельности в процессе организации различных видов детской деятельности»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noProof/>
                <w:color w:val="000000"/>
                <w:sz w:val="20"/>
                <w:szCs w:val="20"/>
                <w:lang w:eastAsia="ru-RU"/>
              </w:rPr>
              <w:drawing>
                <wp:inline distT="0" distB="0" distL="0" distR="0" wp14:anchorId="563DF0E8" wp14:editId="214FC9ED">
                  <wp:extent cx="142875" cy="142875"/>
                  <wp:effectExtent l="0" t="0" r="9525" b="952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43F55">
              <w:rPr>
                <w:rFonts w:ascii="Times New Roman" w:eastAsia="Times New Roman" w:hAnsi="Times New Roman" w:cs="Times New Roman"/>
                <w:color w:val="000000"/>
                <w:sz w:val="20"/>
                <w:szCs w:val="20"/>
                <w:lang w:eastAsia="ru-RU"/>
              </w:rPr>
              <w:t>        «Проектирование образовательной деятельности в ДОУ в соответствии с современными требованиями»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 целью активизации педагогов использовались интерактивные формы и методы работы: игры, дискуссии, круглый стол, мозговой штурм, деловая игра, решение педагогических задач, тренинг. Были коллективно просмотрены и обсуждены </w:t>
            </w:r>
            <w:proofErr w:type="spellStart"/>
            <w:r w:rsidRPr="00343F55">
              <w:rPr>
                <w:rFonts w:ascii="Times New Roman" w:eastAsia="Times New Roman" w:hAnsi="Times New Roman" w:cs="Times New Roman"/>
                <w:color w:val="000000"/>
                <w:sz w:val="20"/>
                <w:szCs w:val="20"/>
                <w:lang w:eastAsia="ru-RU"/>
              </w:rPr>
              <w:t>видеовыступления</w:t>
            </w:r>
            <w:proofErr w:type="spellEnd"/>
            <w:r w:rsidRPr="00343F55">
              <w:rPr>
                <w:rFonts w:ascii="Times New Roman" w:eastAsia="Times New Roman" w:hAnsi="Times New Roman" w:cs="Times New Roman"/>
                <w:color w:val="000000"/>
                <w:sz w:val="20"/>
                <w:szCs w:val="20"/>
                <w:lang w:eastAsia="ru-RU"/>
              </w:rPr>
              <w:t xml:space="preserve"> управляющего директора издательства «Просвещение», научного руководителя института стратегических исследований в образовании РАО, доктора педагогических наук, члена-корреспондента РАО, руководителя разработки ФГТ Александра </w:t>
            </w:r>
            <w:proofErr w:type="spellStart"/>
            <w:r w:rsidRPr="00343F55">
              <w:rPr>
                <w:rFonts w:ascii="Times New Roman" w:eastAsia="Times New Roman" w:hAnsi="Times New Roman" w:cs="Times New Roman"/>
                <w:color w:val="000000"/>
                <w:sz w:val="20"/>
                <w:szCs w:val="20"/>
                <w:lang w:eastAsia="ru-RU"/>
              </w:rPr>
              <w:t>Кондакова</w:t>
            </w:r>
            <w:proofErr w:type="spellEnd"/>
            <w:r w:rsidRPr="00343F55">
              <w:rPr>
                <w:rFonts w:ascii="Times New Roman" w:eastAsia="Times New Roman" w:hAnsi="Times New Roman" w:cs="Times New Roman"/>
                <w:color w:val="000000"/>
                <w:sz w:val="20"/>
                <w:szCs w:val="20"/>
                <w:lang w:eastAsia="ru-RU"/>
              </w:rPr>
              <w:t xml:space="preserve"> и заместителя директора института стратегических исследований в образовании РАО, члена экспертного совета по дошкольному образованию Госдумы Н.В. </w:t>
            </w:r>
            <w:r w:rsidRPr="00343F55">
              <w:rPr>
                <w:rFonts w:ascii="Times New Roman" w:eastAsia="Times New Roman" w:hAnsi="Times New Roman" w:cs="Times New Roman"/>
                <w:color w:val="000000"/>
                <w:sz w:val="20"/>
                <w:szCs w:val="20"/>
                <w:lang w:eastAsia="ru-RU"/>
              </w:rPr>
              <w:lastRenderedPageBreak/>
              <w:t>Фединой.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При планировании и подготовке методических мероприятий учитывались предложения и идеи воспитателей и специалистов ДОУ.</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Результативность методической работы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мае 2012 года были проведены: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оценивание уровня профессиональной компетентности педагогов ДОУ (Г. Яковлевой);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самооценка уровня педагогической компетентности воспитателей групп</w:t>
            </w:r>
            <w:r w:rsidRPr="00343F55">
              <w:rPr>
                <w:rFonts w:ascii="Times New Roman" w:eastAsia="Times New Roman" w:hAnsi="Times New Roman" w:cs="Times New Roman"/>
                <w:i/>
                <w:iCs/>
                <w:color w:val="000000"/>
                <w:sz w:val="20"/>
                <w:szCs w:val="20"/>
                <w:lang w:eastAsia="ru-RU"/>
              </w:rPr>
              <w:t xml:space="preserve"> </w:t>
            </w:r>
            <w:r w:rsidRPr="00343F55">
              <w:rPr>
                <w:rFonts w:ascii="Times New Roman" w:eastAsia="Times New Roman" w:hAnsi="Times New Roman" w:cs="Times New Roman"/>
                <w:color w:val="000000"/>
                <w:sz w:val="20"/>
                <w:szCs w:val="20"/>
                <w:lang w:eastAsia="ru-RU"/>
              </w:rPr>
              <w:t xml:space="preserve">(по 14 критериям) в связи с внедрением ФГТ;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 xml:space="preserve">- </w:t>
            </w:r>
            <w:r w:rsidRPr="00343F55">
              <w:rPr>
                <w:rFonts w:ascii="Times New Roman" w:eastAsia="Times New Roman" w:hAnsi="Times New Roman" w:cs="Times New Roman"/>
                <w:color w:val="000000"/>
                <w:sz w:val="20"/>
                <w:szCs w:val="20"/>
                <w:lang w:eastAsia="ru-RU"/>
              </w:rPr>
              <w:t>изучение профессиональных знаний воспитателей в соответствии с ФГТ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(см. второй критерий)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 сравнительный анализ с результатами 2011 года. Выявлены позитивные изменения уровня профессиональной компетентности педагогов. Основные результаты методической деятельности:</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все воспитатели понимают суть происходящих изменений; у всех сформирована внутренняя мотивация к обновлению образовательного процесса в ДОУ;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большей частью педагогов используются информационно-коммуникативные технологии;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обогатился опыт работы в инновационном режиме;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активизировано взаимодействие с семьями воспитанников;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создан банк данных нормативно-правового обеспечения и методического сопровождения перехода на ФГТ;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разработано комплексно-тематическое планирование в соответствии с ФГТ;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создана и реализуется модель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-образовательного процесса в соответствии с ФГТ;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большинство воспитателей владеет умениями интегрировать образовательные области, отбирать наиболее результативные формы организации детской деятельности и т.п.; </w:t>
            </w:r>
          </w:p>
          <w:p w:rsidR="007B4784" w:rsidRPr="00343F55" w:rsidRDefault="007B4784" w:rsidP="00343F55">
            <w:pPr>
              <w:numPr>
                <w:ilvl w:val="0"/>
                <w:numId w:val="1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завершается работа над разработкой обязательной части ООП, в разработке часть ООП, формируемая участниками образовательного процесса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Качество инновационной методической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Инновационная методическая продукция педагогов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Комплексно-тематический план для всего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Система интегрированной коррекционно-образовательной деятельности с детьми  с ОВЗ в условиях инклюзивного образования.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 Комплексно-тематическое планирование по модели С.М. </w:t>
            </w:r>
            <w:proofErr w:type="spellStart"/>
            <w:r w:rsidRPr="00343F55">
              <w:rPr>
                <w:rFonts w:ascii="Times New Roman" w:eastAsia="Times New Roman" w:hAnsi="Times New Roman" w:cs="Times New Roman"/>
                <w:color w:val="000000"/>
                <w:sz w:val="20"/>
                <w:szCs w:val="20"/>
                <w:lang w:eastAsia="ru-RU"/>
              </w:rPr>
              <w:t>Оберемок</w:t>
            </w:r>
            <w:proofErr w:type="spellEnd"/>
            <w:r w:rsidRPr="00343F55">
              <w:rPr>
                <w:rFonts w:ascii="Times New Roman" w:eastAsia="Times New Roman" w:hAnsi="Times New Roman" w:cs="Times New Roman"/>
                <w:color w:val="000000"/>
                <w:sz w:val="20"/>
                <w:szCs w:val="20"/>
                <w:lang w:eastAsia="ru-RU"/>
              </w:rPr>
              <w:t xml:space="preserve"> (в экспериментальных (пилотных) группах).</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4.Индивидуальные карты развития ребенка (по наблюдениям; в соответствии с примерными программами).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5. Методические разработки и рекомендации по обновлению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-образовательного процесса с детьми.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Обобщен опыт работы по организации интегрированной образовательной деятельности в соответствии с современными требованиями в первой младшей группе.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7. Обобщен опыт по использованию </w:t>
            </w:r>
            <w:proofErr w:type="spellStart"/>
            <w:r w:rsidRPr="00343F55">
              <w:rPr>
                <w:rFonts w:ascii="Times New Roman" w:eastAsia="Times New Roman" w:hAnsi="Times New Roman" w:cs="Times New Roman"/>
                <w:color w:val="000000"/>
                <w:sz w:val="20"/>
                <w:szCs w:val="20"/>
                <w:lang w:eastAsia="ru-RU"/>
              </w:rPr>
              <w:t>полихудожественного</w:t>
            </w:r>
            <w:proofErr w:type="spellEnd"/>
            <w:r w:rsidRPr="00343F55">
              <w:rPr>
                <w:rFonts w:ascii="Times New Roman" w:eastAsia="Times New Roman" w:hAnsi="Times New Roman" w:cs="Times New Roman"/>
                <w:color w:val="000000"/>
                <w:sz w:val="20"/>
                <w:szCs w:val="20"/>
                <w:lang w:eastAsia="ru-RU"/>
              </w:rPr>
              <w:t xml:space="preserve"> подхода в воспитании (синтезу искусств).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8. Созданы два методических пособия воспитателя по изобразительной деятельности М.И. Титаевой.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9. Разработаны следующие разделы ООП: «Пояснительная записка», «Организация режима пребывания детей в ОУ», «Содержание коррекционной работы», «Планируемые результаты…»; завершается разработка и оформление «Содержания психолого-педагогической работы…» и «Системы мониторинга…».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Методическая продукция (передовой педагогический опыт) соответствуют критериям новизны, адекватности, эффективности, оптимальности, востребованности,  репрезентативности, а также современным требованиям</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lastRenderedPageBreak/>
              <w:t>Тиражируемость</w:t>
            </w:r>
            <w:proofErr w:type="spellEnd"/>
            <w:r w:rsidRPr="00343F55">
              <w:rPr>
                <w:rFonts w:ascii="Times New Roman" w:eastAsia="Times New Roman" w:hAnsi="Times New Roman" w:cs="Times New Roman"/>
                <w:color w:val="000000"/>
                <w:sz w:val="20"/>
                <w:szCs w:val="20"/>
                <w:lang w:eastAsia="ru-RU"/>
              </w:rPr>
              <w:t xml:space="preserve"> методической продукции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Передовой педагогический опыт представлялся </w:t>
            </w:r>
            <w:proofErr w:type="gramStart"/>
            <w:r w:rsidRPr="00343F55">
              <w:rPr>
                <w:rFonts w:ascii="Times New Roman" w:eastAsia="Times New Roman" w:hAnsi="Times New Roman" w:cs="Times New Roman"/>
                <w:color w:val="000000"/>
                <w:sz w:val="20"/>
                <w:szCs w:val="20"/>
                <w:lang w:eastAsia="ru-RU"/>
              </w:rPr>
              <w:t>на</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районных </w:t>
            </w:r>
            <w:proofErr w:type="gramStart"/>
            <w:r w:rsidRPr="00343F55">
              <w:rPr>
                <w:rFonts w:ascii="Times New Roman" w:eastAsia="Times New Roman" w:hAnsi="Times New Roman" w:cs="Times New Roman"/>
                <w:color w:val="000000"/>
                <w:sz w:val="20"/>
                <w:szCs w:val="20"/>
                <w:lang w:eastAsia="ru-RU"/>
              </w:rPr>
              <w:t>семинарах</w:t>
            </w:r>
            <w:proofErr w:type="gramEnd"/>
            <w:r w:rsidRPr="00343F55">
              <w:rPr>
                <w:rFonts w:ascii="Times New Roman" w:eastAsia="Times New Roman" w:hAnsi="Times New Roman" w:cs="Times New Roman"/>
                <w:color w:val="000000"/>
                <w:sz w:val="20"/>
                <w:szCs w:val="20"/>
                <w:lang w:eastAsia="ru-RU"/>
              </w:rPr>
              <w:t xml:space="preserve"> и методических объединениях (учителей-логопедов, воспитателей);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r w:rsidRPr="00343F55">
              <w:rPr>
                <w:rFonts w:ascii="Times New Roman" w:eastAsia="Times New Roman" w:hAnsi="Times New Roman" w:cs="Times New Roman"/>
                <w:color w:val="000000"/>
                <w:sz w:val="20"/>
                <w:szCs w:val="20"/>
                <w:lang w:val="en-US" w:eastAsia="ru-RU"/>
              </w:rPr>
              <w:t>I</w:t>
            </w:r>
            <w:r w:rsidRPr="00343F55">
              <w:rPr>
                <w:rFonts w:ascii="Times New Roman" w:eastAsia="Times New Roman" w:hAnsi="Times New Roman" w:cs="Times New Roman"/>
                <w:color w:val="000000"/>
                <w:sz w:val="20"/>
                <w:szCs w:val="20"/>
                <w:lang w:eastAsia="ru-RU"/>
              </w:rPr>
              <w:t xml:space="preserve"> Районной научно-практической конференции;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городском круглом </w:t>
            </w:r>
            <w:proofErr w:type="gramStart"/>
            <w:r w:rsidRPr="00343F55">
              <w:rPr>
                <w:rFonts w:ascii="Times New Roman" w:eastAsia="Times New Roman" w:hAnsi="Times New Roman" w:cs="Times New Roman"/>
                <w:color w:val="000000"/>
                <w:sz w:val="20"/>
                <w:szCs w:val="20"/>
                <w:lang w:eastAsia="ru-RU"/>
              </w:rPr>
              <w:t>столе</w:t>
            </w:r>
            <w:proofErr w:type="gramEnd"/>
            <w:r w:rsidRPr="00343F55">
              <w:rPr>
                <w:rFonts w:ascii="Times New Roman" w:eastAsia="Times New Roman" w:hAnsi="Times New Roman" w:cs="Times New Roman"/>
                <w:color w:val="000000"/>
                <w:sz w:val="20"/>
                <w:szCs w:val="20"/>
                <w:lang w:eastAsia="ru-RU"/>
              </w:rPr>
              <w:t xml:space="preserve"> по обучению детей с ОВЗ;</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городском </w:t>
            </w:r>
            <w:proofErr w:type="gramStart"/>
            <w:r w:rsidRPr="00343F55">
              <w:rPr>
                <w:rFonts w:ascii="Times New Roman" w:eastAsia="Times New Roman" w:hAnsi="Times New Roman" w:cs="Times New Roman"/>
                <w:color w:val="000000"/>
                <w:sz w:val="20"/>
                <w:szCs w:val="20"/>
                <w:lang w:eastAsia="ru-RU"/>
              </w:rPr>
              <w:t>конкурсе</w:t>
            </w:r>
            <w:proofErr w:type="gramEnd"/>
            <w:r w:rsidRPr="00343F55">
              <w:rPr>
                <w:rFonts w:ascii="Times New Roman" w:eastAsia="Times New Roman" w:hAnsi="Times New Roman" w:cs="Times New Roman"/>
                <w:color w:val="000000"/>
                <w:sz w:val="20"/>
                <w:szCs w:val="20"/>
                <w:lang w:eastAsia="ru-RU"/>
              </w:rPr>
              <w:t xml:space="preserve"> инновационных проектов;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практических </w:t>
            </w:r>
            <w:proofErr w:type="gramStart"/>
            <w:r w:rsidRPr="00343F55">
              <w:rPr>
                <w:rFonts w:ascii="Times New Roman" w:eastAsia="Times New Roman" w:hAnsi="Times New Roman" w:cs="Times New Roman"/>
                <w:color w:val="000000"/>
                <w:sz w:val="20"/>
                <w:szCs w:val="20"/>
                <w:lang w:eastAsia="ru-RU"/>
              </w:rPr>
              <w:t>семинарах</w:t>
            </w:r>
            <w:proofErr w:type="gramEnd"/>
            <w:r w:rsidRPr="00343F55">
              <w:rPr>
                <w:rFonts w:ascii="Times New Roman" w:eastAsia="Times New Roman" w:hAnsi="Times New Roman" w:cs="Times New Roman"/>
                <w:color w:val="000000"/>
                <w:sz w:val="20"/>
                <w:szCs w:val="20"/>
                <w:lang w:eastAsia="ru-RU"/>
              </w:rPr>
              <w:t xml:space="preserve"> («Дни открытых дверей») для слушателей курсов повышения квалификации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Всероссийских научно-практических </w:t>
            </w:r>
            <w:proofErr w:type="gramStart"/>
            <w:r w:rsidRPr="00343F55">
              <w:rPr>
                <w:rFonts w:ascii="Times New Roman" w:eastAsia="Times New Roman" w:hAnsi="Times New Roman" w:cs="Times New Roman"/>
                <w:color w:val="000000"/>
                <w:sz w:val="20"/>
                <w:szCs w:val="20"/>
                <w:lang w:eastAsia="ru-RU"/>
              </w:rPr>
              <w:t>конференциях</w:t>
            </w:r>
            <w:proofErr w:type="gramEnd"/>
            <w:r w:rsidRPr="00343F55">
              <w:rPr>
                <w:rFonts w:ascii="Times New Roman" w:eastAsia="Times New Roman" w:hAnsi="Times New Roman" w:cs="Times New Roman"/>
                <w:color w:val="000000"/>
                <w:sz w:val="20"/>
                <w:szCs w:val="20"/>
                <w:lang w:eastAsia="ru-RU"/>
              </w:rPr>
              <w:t xml:space="preserve"> в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 xml:space="preserve">, НГПУ,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 также через публикации в СМИ.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Методическая продукция востребована: коллеги из других ДОУ, преподаватели и редакционный отдел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 xml:space="preserve"> просят выступить, провести творческую мастерскую, мастер-класс, предоставить наши материалы для публикаций и т.п.</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течение учебного года</w:t>
      </w:r>
      <w:r w:rsidRPr="00343F55">
        <w:rPr>
          <w:rFonts w:ascii="Times New Roman" w:eastAsia="Times New Roman" w:hAnsi="Times New Roman" w:cs="Times New Roman"/>
          <w:b/>
          <w:bCs/>
          <w:color w:val="000000"/>
          <w:sz w:val="20"/>
          <w:szCs w:val="20"/>
          <w:lang w:eastAsia="ru-RU"/>
        </w:rPr>
        <w:t xml:space="preserve"> аттестовано</w:t>
      </w:r>
      <w:r w:rsidRPr="00343F55">
        <w:rPr>
          <w:rFonts w:ascii="Times New Roman" w:eastAsia="Times New Roman" w:hAnsi="Times New Roman" w:cs="Times New Roman"/>
          <w:color w:val="000000"/>
          <w:sz w:val="20"/>
          <w:szCs w:val="20"/>
          <w:lang w:eastAsia="ru-RU"/>
        </w:rPr>
        <w:t xml:space="preserve"> 2 педагога (100% запланированного):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музыкальный руководитель Н.М. </w:t>
      </w:r>
      <w:proofErr w:type="spellStart"/>
      <w:r w:rsidRPr="00343F55">
        <w:rPr>
          <w:rFonts w:ascii="Times New Roman" w:eastAsia="Times New Roman" w:hAnsi="Times New Roman" w:cs="Times New Roman"/>
          <w:color w:val="000000"/>
          <w:sz w:val="20"/>
          <w:szCs w:val="20"/>
          <w:lang w:eastAsia="ru-RU"/>
        </w:rPr>
        <w:t>Цирулева</w:t>
      </w:r>
      <w:proofErr w:type="spellEnd"/>
      <w:r w:rsidRPr="00343F55">
        <w:rPr>
          <w:rFonts w:ascii="Times New Roman" w:eastAsia="Times New Roman" w:hAnsi="Times New Roman" w:cs="Times New Roman"/>
          <w:color w:val="000000"/>
          <w:sz w:val="20"/>
          <w:szCs w:val="20"/>
          <w:lang w:eastAsia="ru-RU"/>
        </w:rPr>
        <w:t xml:space="preserve"> аттестована на высшую квалификационную категорию (была первая);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музыкальный руководитель Т.С. Лысак (была без категории) аттестована на первую квалификационную категорию.</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Курсы повышения квалификации</w:t>
      </w:r>
      <w:r w:rsidRPr="00343F55">
        <w:rPr>
          <w:rFonts w:ascii="Times New Roman" w:eastAsia="Times New Roman" w:hAnsi="Times New Roman" w:cs="Times New Roman"/>
          <w:color w:val="000000"/>
          <w:sz w:val="20"/>
          <w:szCs w:val="20"/>
          <w:lang w:eastAsia="ru-RU"/>
        </w:rPr>
        <w:t xml:space="preserve"> прошли 5 педагогов (19% коллектива).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Все педагоги занимались самообразованием по темам и проблемам, связанным с ФГТ; форма отчетности разнообразна: выступления на различных уровнях, открытые занятия и показы, собеседования, составление календарно-тематических планов, самоанализ, публикации и т.п.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 новый учебный год заявлено: для прохождения курсов повышения квалификации – 2 педагога, на аттестацию – 4 педагога.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течение 2011/2012 учебного года работал </w:t>
      </w:r>
      <w:r w:rsidRPr="00343F55">
        <w:rPr>
          <w:rFonts w:ascii="Times New Roman" w:eastAsia="Times New Roman" w:hAnsi="Times New Roman" w:cs="Times New Roman"/>
          <w:b/>
          <w:bCs/>
          <w:color w:val="000000"/>
          <w:sz w:val="20"/>
          <w:szCs w:val="20"/>
          <w:lang w:eastAsia="ru-RU"/>
        </w:rPr>
        <w:t>научно-методический совет</w:t>
      </w:r>
      <w:r w:rsidRPr="00343F55">
        <w:rPr>
          <w:rFonts w:ascii="Times New Roman" w:eastAsia="Times New Roman" w:hAnsi="Times New Roman" w:cs="Times New Roman"/>
          <w:color w:val="000000"/>
          <w:sz w:val="20"/>
          <w:szCs w:val="20"/>
          <w:lang w:eastAsia="ru-RU"/>
        </w:rPr>
        <w:t>; план работы выполнен на 100%.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Недостаточно опытным педагогам</w:t>
      </w:r>
      <w:r w:rsidRPr="00343F55">
        <w:rPr>
          <w:rFonts w:ascii="Times New Roman" w:eastAsia="Times New Roman" w:hAnsi="Times New Roman" w:cs="Times New Roman"/>
          <w:color w:val="000000"/>
          <w:sz w:val="20"/>
          <w:szCs w:val="20"/>
          <w:lang w:eastAsia="ru-RU"/>
        </w:rPr>
        <w:t xml:space="preserve"> (Е.С. </w:t>
      </w:r>
      <w:proofErr w:type="spellStart"/>
      <w:r w:rsidRPr="00343F55">
        <w:rPr>
          <w:rFonts w:ascii="Times New Roman" w:eastAsia="Times New Roman" w:hAnsi="Times New Roman" w:cs="Times New Roman"/>
          <w:color w:val="000000"/>
          <w:sz w:val="20"/>
          <w:szCs w:val="20"/>
          <w:lang w:eastAsia="ru-RU"/>
        </w:rPr>
        <w:t>Кокиновой</w:t>
      </w:r>
      <w:proofErr w:type="spellEnd"/>
      <w:r w:rsidRPr="00343F55">
        <w:rPr>
          <w:rFonts w:ascii="Times New Roman" w:eastAsia="Times New Roman" w:hAnsi="Times New Roman" w:cs="Times New Roman"/>
          <w:color w:val="000000"/>
          <w:sz w:val="20"/>
          <w:szCs w:val="20"/>
          <w:lang w:eastAsia="ru-RU"/>
        </w:rPr>
        <w:t xml:space="preserve">, Л.В. Олейник, Е.В. </w:t>
      </w:r>
      <w:proofErr w:type="spellStart"/>
      <w:r w:rsidRPr="00343F55">
        <w:rPr>
          <w:rFonts w:ascii="Times New Roman" w:eastAsia="Times New Roman" w:hAnsi="Times New Roman" w:cs="Times New Roman"/>
          <w:color w:val="000000"/>
          <w:sz w:val="20"/>
          <w:szCs w:val="20"/>
          <w:lang w:eastAsia="ru-RU"/>
        </w:rPr>
        <w:t>Матросовой</w:t>
      </w:r>
      <w:proofErr w:type="spellEnd"/>
      <w:r w:rsidRPr="00343F55">
        <w:rPr>
          <w:rFonts w:ascii="Times New Roman" w:eastAsia="Times New Roman" w:hAnsi="Times New Roman" w:cs="Times New Roman"/>
          <w:color w:val="000000"/>
          <w:sz w:val="20"/>
          <w:szCs w:val="20"/>
          <w:lang w:eastAsia="ru-RU"/>
        </w:rPr>
        <w:t>) оказывалась необходимая помощь: консультации, наставничество и т.д.</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В течение 2011/2012 учебного года педагоги детского сада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участвовали в работе </w:t>
      </w:r>
      <w:r w:rsidRPr="00343F55">
        <w:rPr>
          <w:rFonts w:ascii="Times New Roman" w:eastAsia="Times New Roman" w:hAnsi="Times New Roman" w:cs="Times New Roman"/>
          <w:color w:val="000000"/>
          <w:sz w:val="20"/>
          <w:szCs w:val="20"/>
          <w:lang w:val="en-US" w:eastAsia="ru-RU"/>
        </w:rPr>
        <w:t>I</w:t>
      </w:r>
      <w:r w:rsidRPr="00343F55">
        <w:rPr>
          <w:rFonts w:ascii="Times New Roman" w:eastAsia="Times New Roman" w:hAnsi="Times New Roman" w:cs="Times New Roman"/>
          <w:color w:val="000000"/>
          <w:sz w:val="20"/>
          <w:szCs w:val="20"/>
          <w:lang w:eastAsia="ru-RU"/>
        </w:rPr>
        <w:t xml:space="preserve"> Районной научно-практической конференции педагогов дошкольного образования (10 педагогов): Н.Г. Соколова, Т.С. Лысак, Н.М. </w:t>
      </w:r>
      <w:proofErr w:type="spellStart"/>
      <w:r w:rsidRPr="00343F55">
        <w:rPr>
          <w:rFonts w:ascii="Times New Roman" w:eastAsia="Times New Roman" w:hAnsi="Times New Roman" w:cs="Times New Roman"/>
          <w:color w:val="000000"/>
          <w:sz w:val="20"/>
          <w:szCs w:val="20"/>
          <w:lang w:eastAsia="ru-RU"/>
        </w:rPr>
        <w:t>Цирулева</w:t>
      </w:r>
      <w:proofErr w:type="spellEnd"/>
      <w:r w:rsidRPr="00343F55">
        <w:rPr>
          <w:rFonts w:ascii="Times New Roman" w:eastAsia="Times New Roman" w:hAnsi="Times New Roman" w:cs="Times New Roman"/>
          <w:color w:val="000000"/>
          <w:sz w:val="20"/>
          <w:szCs w:val="20"/>
          <w:lang w:eastAsia="ru-RU"/>
        </w:rPr>
        <w:t xml:space="preserve">, </w:t>
      </w:r>
      <w:proofErr w:type="spellStart"/>
      <w:r w:rsidRPr="00343F55">
        <w:rPr>
          <w:rFonts w:ascii="Times New Roman" w:eastAsia="Times New Roman" w:hAnsi="Times New Roman" w:cs="Times New Roman"/>
          <w:color w:val="000000"/>
          <w:sz w:val="20"/>
          <w:szCs w:val="20"/>
          <w:lang w:eastAsia="ru-RU"/>
        </w:rPr>
        <w:t>Г.А.Язубчик</w:t>
      </w:r>
      <w:proofErr w:type="spellEnd"/>
      <w:r w:rsidRPr="00343F55">
        <w:rPr>
          <w:rFonts w:ascii="Times New Roman" w:eastAsia="Times New Roman" w:hAnsi="Times New Roman" w:cs="Times New Roman"/>
          <w:color w:val="000000"/>
          <w:sz w:val="20"/>
          <w:szCs w:val="20"/>
          <w:lang w:eastAsia="ru-RU"/>
        </w:rPr>
        <w:t xml:space="preserve">, </w:t>
      </w:r>
      <w:proofErr w:type="spellStart"/>
      <w:r w:rsidRPr="00343F55">
        <w:rPr>
          <w:rFonts w:ascii="Times New Roman" w:eastAsia="Times New Roman" w:hAnsi="Times New Roman" w:cs="Times New Roman"/>
          <w:color w:val="000000"/>
          <w:sz w:val="20"/>
          <w:szCs w:val="20"/>
          <w:lang w:eastAsia="ru-RU"/>
        </w:rPr>
        <w:t>М.И.Титаева</w:t>
      </w:r>
      <w:proofErr w:type="spellEnd"/>
      <w:r w:rsidRPr="00343F55">
        <w:rPr>
          <w:rFonts w:ascii="Times New Roman" w:eastAsia="Times New Roman" w:hAnsi="Times New Roman" w:cs="Times New Roman"/>
          <w:color w:val="000000"/>
          <w:sz w:val="20"/>
          <w:szCs w:val="20"/>
          <w:lang w:eastAsia="ru-RU"/>
        </w:rPr>
        <w:t xml:space="preserve">, Е.В. Левченко, Е.С. </w:t>
      </w:r>
      <w:proofErr w:type="spellStart"/>
      <w:r w:rsidRPr="00343F55">
        <w:rPr>
          <w:rFonts w:ascii="Times New Roman" w:eastAsia="Times New Roman" w:hAnsi="Times New Roman" w:cs="Times New Roman"/>
          <w:color w:val="000000"/>
          <w:sz w:val="20"/>
          <w:szCs w:val="20"/>
          <w:lang w:eastAsia="ru-RU"/>
        </w:rPr>
        <w:t>Кокинова</w:t>
      </w:r>
      <w:proofErr w:type="spellEnd"/>
      <w:r w:rsidRPr="00343F55">
        <w:rPr>
          <w:rFonts w:ascii="Times New Roman" w:eastAsia="Times New Roman" w:hAnsi="Times New Roman" w:cs="Times New Roman"/>
          <w:color w:val="000000"/>
          <w:sz w:val="20"/>
          <w:szCs w:val="20"/>
          <w:lang w:eastAsia="ru-RU"/>
        </w:rPr>
        <w:t xml:space="preserve">, И.А. </w:t>
      </w:r>
      <w:proofErr w:type="spellStart"/>
      <w:r w:rsidRPr="00343F55">
        <w:rPr>
          <w:rFonts w:ascii="Times New Roman" w:eastAsia="Times New Roman" w:hAnsi="Times New Roman" w:cs="Times New Roman"/>
          <w:color w:val="000000"/>
          <w:sz w:val="20"/>
          <w:szCs w:val="20"/>
          <w:lang w:eastAsia="ru-RU"/>
        </w:rPr>
        <w:t>Аниброева</w:t>
      </w:r>
      <w:proofErr w:type="spellEnd"/>
      <w:r w:rsidRPr="00343F55">
        <w:rPr>
          <w:rFonts w:ascii="Times New Roman" w:eastAsia="Times New Roman" w:hAnsi="Times New Roman" w:cs="Times New Roman"/>
          <w:color w:val="000000"/>
          <w:sz w:val="20"/>
          <w:szCs w:val="20"/>
          <w:lang w:eastAsia="ru-RU"/>
        </w:rPr>
        <w:t xml:space="preserve">, Е.В. </w:t>
      </w:r>
      <w:proofErr w:type="spellStart"/>
      <w:r w:rsidRPr="00343F55">
        <w:rPr>
          <w:rFonts w:ascii="Times New Roman" w:eastAsia="Times New Roman" w:hAnsi="Times New Roman" w:cs="Times New Roman"/>
          <w:color w:val="000000"/>
          <w:sz w:val="20"/>
          <w:szCs w:val="20"/>
          <w:lang w:eastAsia="ru-RU"/>
        </w:rPr>
        <w:t>Доскач</w:t>
      </w:r>
      <w:proofErr w:type="spellEnd"/>
      <w:r w:rsidRPr="00343F55">
        <w:rPr>
          <w:rFonts w:ascii="Times New Roman" w:eastAsia="Times New Roman" w:hAnsi="Times New Roman" w:cs="Times New Roman"/>
          <w:color w:val="000000"/>
          <w:sz w:val="20"/>
          <w:szCs w:val="20"/>
          <w:lang w:eastAsia="ru-RU"/>
        </w:rPr>
        <w:t xml:space="preserve">, Л.П. </w:t>
      </w:r>
      <w:proofErr w:type="spellStart"/>
      <w:r w:rsidRPr="00343F55">
        <w:rPr>
          <w:rFonts w:ascii="Times New Roman" w:eastAsia="Times New Roman" w:hAnsi="Times New Roman" w:cs="Times New Roman"/>
          <w:color w:val="000000"/>
          <w:sz w:val="20"/>
          <w:szCs w:val="20"/>
          <w:lang w:eastAsia="ru-RU"/>
        </w:rPr>
        <w:t>Манаева</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 посещали методические объединения, семинары и круглые столы педагогов района  различной тематики (9):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(5), </w:t>
      </w:r>
      <w:proofErr w:type="spellStart"/>
      <w:r w:rsidRPr="00343F55">
        <w:rPr>
          <w:rFonts w:ascii="Times New Roman" w:eastAsia="Times New Roman" w:hAnsi="Times New Roman" w:cs="Times New Roman"/>
          <w:color w:val="000000"/>
          <w:sz w:val="20"/>
          <w:szCs w:val="20"/>
          <w:lang w:eastAsia="ru-RU"/>
        </w:rPr>
        <w:t>И.А.Аниброева</w:t>
      </w:r>
      <w:proofErr w:type="spellEnd"/>
      <w:r w:rsidRPr="00343F55">
        <w:rPr>
          <w:rFonts w:ascii="Times New Roman" w:eastAsia="Times New Roman" w:hAnsi="Times New Roman" w:cs="Times New Roman"/>
          <w:color w:val="000000"/>
          <w:sz w:val="20"/>
          <w:szCs w:val="20"/>
          <w:lang w:eastAsia="ru-RU"/>
        </w:rPr>
        <w:t xml:space="preserve"> (3), М.И. Титаева, Т.С. Лысак, Н.С. Логинова, Н.Г. Соколова, Е.С. </w:t>
      </w:r>
      <w:proofErr w:type="spellStart"/>
      <w:r w:rsidRPr="00343F55">
        <w:rPr>
          <w:rFonts w:ascii="Times New Roman" w:eastAsia="Times New Roman" w:hAnsi="Times New Roman" w:cs="Times New Roman"/>
          <w:color w:val="000000"/>
          <w:sz w:val="20"/>
          <w:szCs w:val="20"/>
          <w:lang w:eastAsia="ru-RU"/>
        </w:rPr>
        <w:t>Кокинова</w:t>
      </w:r>
      <w:proofErr w:type="spellEnd"/>
      <w:r w:rsidRPr="00343F55">
        <w:rPr>
          <w:rFonts w:ascii="Times New Roman" w:eastAsia="Times New Roman" w:hAnsi="Times New Roman" w:cs="Times New Roman"/>
          <w:color w:val="000000"/>
          <w:sz w:val="20"/>
          <w:szCs w:val="20"/>
          <w:lang w:eastAsia="ru-RU"/>
        </w:rPr>
        <w:t xml:space="preserve"> (3), 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(3), Л.П. </w:t>
      </w:r>
      <w:proofErr w:type="spellStart"/>
      <w:r w:rsidRPr="00343F55">
        <w:rPr>
          <w:rFonts w:ascii="Times New Roman" w:eastAsia="Times New Roman" w:hAnsi="Times New Roman" w:cs="Times New Roman"/>
          <w:color w:val="000000"/>
          <w:sz w:val="20"/>
          <w:szCs w:val="20"/>
          <w:lang w:eastAsia="ru-RU"/>
        </w:rPr>
        <w:t>Манаева</w:t>
      </w:r>
      <w:proofErr w:type="spellEnd"/>
      <w:r w:rsidRPr="00343F55">
        <w:rPr>
          <w:rFonts w:ascii="Times New Roman" w:eastAsia="Times New Roman" w:hAnsi="Times New Roman" w:cs="Times New Roman"/>
          <w:color w:val="000000"/>
          <w:sz w:val="20"/>
          <w:szCs w:val="20"/>
          <w:lang w:eastAsia="ru-RU"/>
        </w:rPr>
        <w:t xml:space="preserve"> (3);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участвовали в работе методических объединений учителей-логопедов и учителей-дефектологов, музыкальных работников, старших воспитателей (8);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 xml:space="preserve">- принимали участие во Всероссийской и областных научно-практических конференциях, УЧСИБ-2012, городской методической неделе, </w:t>
      </w:r>
      <w:proofErr w:type="spellStart"/>
      <w:r w:rsidRPr="00343F55">
        <w:rPr>
          <w:rFonts w:ascii="Times New Roman" w:eastAsia="Times New Roman" w:hAnsi="Times New Roman" w:cs="Times New Roman"/>
          <w:color w:val="000000"/>
          <w:sz w:val="20"/>
          <w:szCs w:val="20"/>
          <w:lang w:eastAsia="ru-RU"/>
        </w:rPr>
        <w:t>вебинаре</w:t>
      </w:r>
      <w:proofErr w:type="spellEnd"/>
      <w:r w:rsidRPr="00343F55">
        <w:rPr>
          <w:rFonts w:ascii="Times New Roman" w:eastAsia="Times New Roman" w:hAnsi="Times New Roman" w:cs="Times New Roman"/>
          <w:color w:val="000000"/>
          <w:sz w:val="20"/>
          <w:szCs w:val="20"/>
          <w:lang w:eastAsia="ru-RU"/>
        </w:rPr>
        <w:t xml:space="preserve"> издательства «Просвещение», телеконференции, а также в различных  областных, городских и районных семинарах, мастер-классах разного уровня (15 педагогов, 14 различных мероприятий):</w:t>
      </w:r>
      <w:proofErr w:type="gramEnd"/>
      <w:r w:rsidRPr="00343F55">
        <w:rPr>
          <w:rFonts w:ascii="Times New Roman" w:eastAsia="Times New Roman" w:hAnsi="Times New Roman" w:cs="Times New Roman"/>
          <w:color w:val="000000"/>
          <w:sz w:val="20"/>
          <w:szCs w:val="20"/>
          <w:lang w:eastAsia="ru-RU"/>
        </w:rPr>
        <w:t xml:space="preserve"> Г.П. Казанцева (5), </w:t>
      </w:r>
      <w:proofErr w:type="spellStart"/>
      <w:r w:rsidRPr="00343F55">
        <w:rPr>
          <w:rFonts w:ascii="Times New Roman" w:eastAsia="Times New Roman" w:hAnsi="Times New Roman" w:cs="Times New Roman"/>
          <w:color w:val="000000"/>
          <w:sz w:val="20"/>
          <w:szCs w:val="20"/>
          <w:lang w:eastAsia="ru-RU"/>
        </w:rPr>
        <w:t>Е.В.Левченко</w:t>
      </w:r>
      <w:proofErr w:type="spellEnd"/>
      <w:r w:rsidRPr="00343F55">
        <w:rPr>
          <w:rFonts w:ascii="Times New Roman" w:eastAsia="Times New Roman" w:hAnsi="Times New Roman" w:cs="Times New Roman"/>
          <w:color w:val="000000"/>
          <w:sz w:val="20"/>
          <w:szCs w:val="20"/>
          <w:lang w:eastAsia="ru-RU"/>
        </w:rPr>
        <w:t xml:space="preserve"> (5), Т.И. </w:t>
      </w:r>
      <w:proofErr w:type="spellStart"/>
      <w:r w:rsidRPr="00343F55">
        <w:rPr>
          <w:rFonts w:ascii="Times New Roman" w:eastAsia="Times New Roman" w:hAnsi="Times New Roman" w:cs="Times New Roman"/>
          <w:color w:val="000000"/>
          <w:sz w:val="20"/>
          <w:szCs w:val="20"/>
          <w:lang w:eastAsia="ru-RU"/>
        </w:rPr>
        <w:t>Салимгареева</w:t>
      </w:r>
      <w:proofErr w:type="spellEnd"/>
      <w:r w:rsidRPr="00343F55">
        <w:rPr>
          <w:rFonts w:ascii="Times New Roman" w:eastAsia="Times New Roman" w:hAnsi="Times New Roman" w:cs="Times New Roman"/>
          <w:color w:val="000000"/>
          <w:sz w:val="20"/>
          <w:szCs w:val="20"/>
          <w:lang w:eastAsia="ru-RU"/>
        </w:rPr>
        <w:t xml:space="preserve"> (2), Л.П. </w:t>
      </w:r>
      <w:proofErr w:type="spellStart"/>
      <w:r w:rsidRPr="00343F55">
        <w:rPr>
          <w:rFonts w:ascii="Times New Roman" w:eastAsia="Times New Roman" w:hAnsi="Times New Roman" w:cs="Times New Roman"/>
          <w:color w:val="000000"/>
          <w:sz w:val="20"/>
          <w:szCs w:val="20"/>
          <w:lang w:eastAsia="ru-RU"/>
        </w:rPr>
        <w:t>Манаева</w:t>
      </w:r>
      <w:proofErr w:type="spellEnd"/>
      <w:r w:rsidRPr="00343F55">
        <w:rPr>
          <w:rFonts w:ascii="Times New Roman" w:eastAsia="Times New Roman" w:hAnsi="Times New Roman" w:cs="Times New Roman"/>
          <w:color w:val="000000"/>
          <w:sz w:val="20"/>
          <w:szCs w:val="20"/>
          <w:lang w:eastAsia="ru-RU"/>
        </w:rPr>
        <w:t xml:space="preserve">, 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(3),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(9), Н.М. </w:t>
      </w:r>
      <w:proofErr w:type="spellStart"/>
      <w:r w:rsidRPr="00343F55">
        <w:rPr>
          <w:rFonts w:ascii="Times New Roman" w:eastAsia="Times New Roman" w:hAnsi="Times New Roman" w:cs="Times New Roman"/>
          <w:color w:val="000000"/>
          <w:sz w:val="20"/>
          <w:szCs w:val="20"/>
          <w:lang w:eastAsia="ru-RU"/>
        </w:rPr>
        <w:t>Цирулева</w:t>
      </w:r>
      <w:proofErr w:type="spellEnd"/>
      <w:r w:rsidRPr="00343F55">
        <w:rPr>
          <w:rFonts w:ascii="Times New Roman" w:eastAsia="Times New Roman" w:hAnsi="Times New Roman" w:cs="Times New Roman"/>
          <w:color w:val="000000"/>
          <w:sz w:val="20"/>
          <w:szCs w:val="20"/>
          <w:lang w:eastAsia="ru-RU"/>
        </w:rPr>
        <w:t xml:space="preserve"> (2), М.И. Титаева (3), </w:t>
      </w:r>
      <w:proofErr w:type="spellStart"/>
      <w:r w:rsidRPr="00343F55">
        <w:rPr>
          <w:rFonts w:ascii="Times New Roman" w:eastAsia="Times New Roman" w:hAnsi="Times New Roman" w:cs="Times New Roman"/>
          <w:color w:val="000000"/>
          <w:sz w:val="20"/>
          <w:szCs w:val="20"/>
          <w:lang w:eastAsia="ru-RU"/>
        </w:rPr>
        <w:t>Т.С.Лысак</w:t>
      </w:r>
      <w:proofErr w:type="spellEnd"/>
      <w:r w:rsidRPr="00343F55">
        <w:rPr>
          <w:rFonts w:ascii="Times New Roman" w:eastAsia="Times New Roman" w:hAnsi="Times New Roman" w:cs="Times New Roman"/>
          <w:color w:val="000000"/>
          <w:sz w:val="20"/>
          <w:szCs w:val="20"/>
          <w:lang w:eastAsia="ru-RU"/>
        </w:rPr>
        <w:t xml:space="preserve"> (4), Н.Г. Соколова, И.С. Аркадьева, Е.М. Матросова, Л.В. Олейник, В.В. </w:t>
      </w:r>
      <w:proofErr w:type="spellStart"/>
      <w:r w:rsidRPr="00343F55">
        <w:rPr>
          <w:rFonts w:ascii="Times New Roman" w:eastAsia="Times New Roman" w:hAnsi="Times New Roman" w:cs="Times New Roman"/>
          <w:color w:val="000000"/>
          <w:sz w:val="20"/>
          <w:szCs w:val="20"/>
          <w:lang w:eastAsia="ru-RU"/>
        </w:rPr>
        <w:t>Лукомская</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 базе ДОУ были проведены: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районное методическое объединение воспитателей «Развитие художественного восприятия и эстетического вкуса у детей дошкольного возраста», 13.03.2012;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«Дни открытых дверей» для слушателей курсов повышения квалификации кафедры </w:t>
      </w:r>
      <w:proofErr w:type="spellStart"/>
      <w:r w:rsidRPr="00343F55">
        <w:rPr>
          <w:rFonts w:ascii="Times New Roman" w:eastAsia="Times New Roman" w:hAnsi="Times New Roman" w:cs="Times New Roman"/>
          <w:color w:val="000000"/>
          <w:sz w:val="20"/>
          <w:szCs w:val="20"/>
          <w:lang w:eastAsia="ru-RU"/>
        </w:rPr>
        <w:t>ТиМ</w:t>
      </w:r>
      <w:proofErr w:type="spellEnd"/>
      <w:r w:rsidRPr="00343F55">
        <w:rPr>
          <w:rFonts w:ascii="Times New Roman" w:eastAsia="Times New Roman" w:hAnsi="Times New Roman" w:cs="Times New Roman"/>
          <w:color w:val="000000"/>
          <w:sz w:val="20"/>
          <w:szCs w:val="20"/>
          <w:lang w:eastAsia="ru-RU"/>
        </w:rPr>
        <w:t xml:space="preserve"> ДО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 xml:space="preserve"> 29.11.2011 и 23.03.2012.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b/>
          <w:bCs/>
          <w:color w:val="000000"/>
          <w:sz w:val="20"/>
          <w:szCs w:val="20"/>
          <w:lang w:eastAsia="ru-RU"/>
        </w:rPr>
        <w:t>Обобщен опыт</w:t>
      </w:r>
      <w:r w:rsidRPr="00343F55">
        <w:rPr>
          <w:rFonts w:ascii="Times New Roman" w:eastAsia="Times New Roman" w:hAnsi="Times New Roman" w:cs="Times New Roman"/>
          <w:color w:val="000000"/>
          <w:sz w:val="20"/>
          <w:szCs w:val="20"/>
          <w:lang w:eastAsia="ru-RU"/>
        </w:rPr>
        <w:t xml:space="preserve"> 14 педагогов (О.В. </w:t>
      </w:r>
      <w:proofErr w:type="spellStart"/>
      <w:r w:rsidRPr="00343F55">
        <w:rPr>
          <w:rFonts w:ascii="Times New Roman" w:eastAsia="Times New Roman" w:hAnsi="Times New Roman" w:cs="Times New Roman"/>
          <w:color w:val="000000"/>
          <w:sz w:val="20"/>
          <w:szCs w:val="20"/>
          <w:lang w:eastAsia="ru-RU"/>
        </w:rPr>
        <w:t>Рымшелис</w:t>
      </w:r>
      <w:proofErr w:type="spellEnd"/>
      <w:r w:rsidRPr="00343F55">
        <w:rPr>
          <w:rFonts w:ascii="Times New Roman" w:eastAsia="Times New Roman" w:hAnsi="Times New Roman" w:cs="Times New Roman"/>
          <w:color w:val="000000"/>
          <w:sz w:val="20"/>
          <w:szCs w:val="20"/>
          <w:lang w:eastAsia="ru-RU"/>
        </w:rPr>
        <w:t xml:space="preserve">, М.И. Титаевой, Т.С. Лысак, Е.В. </w:t>
      </w:r>
      <w:proofErr w:type="spellStart"/>
      <w:r w:rsidRPr="00343F55">
        <w:rPr>
          <w:rFonts w:ascii="Times New Roman" w:eastAsia="Times New Roman" w:hAnsi="Times New Roman" w:cs="Times New Roman"/>
          <w:color w:val="000000"/>
          <w:sz w:val="20"/>
          <w:szCs w:val="20"/>
          <w:lang w:eastAsia="ru-RU"/>
        </w:rPr>
        <w:t>Доскач</w:t>
      </w:r>
      <w:proofErr w:type="spellEnd"/>
      <w:r w:rsidRPr="00343F55">
        <w:rPr>
          <w:rFonts w:ascii="Times New Roman" w:eastAsia="Times New Roman" w:hAnsi="Times New Roman" w:cs="Times New Roman"/>
          <w:color w:val="000000"/>
          <w:sz w:val="20"/>
          <w:szCs w:val="20"/>
          <w:lang w:eastAsia="ru-RU"/>
        </w:rPr>
        <w:t xml:space="preserve">, Г.П. Казанцевой, 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Л.П. </w:t>
      </w:r>
      <w:proofErr w:type="spellStart"/>
      <w:r w:rsidRPr="00343F55">
        <w:rPr>
          <w:rFonts w:ascii="Times New Roman" w:eastAsia="Times New Roman" w:hAnsi="Times New Roman" w:cs="Times New Roman"/>
          <w:color w:val="000000"/>
          <w:sz w:val="20"/>
          <w:szCs w:val="20"/>
          <w:lang w:eastAsia="ru-RU"/>
        </w:rPr>
        <w:t>Манаевой</w:t>
      </w:r>
      <w:proofErr w:type="spellEnd"/>
      <w:r w:rsidRPr="00343F55">
        <w:rPr>
          <w:rFonts w:ascii="Times New Roman" w:eastAsia="Times New Roman" w:hAnsi="Times New Roman" w:cs="Times New Roman"/>
          <w:color w:val="000000"/>
          <w:sz w:val="20"/>
          <w:szCs w:val="20"/>
          <w:lang w:eastAsia="ru-RU"/>
        </w:rPr>
        <w:t xml:space="preserve">, Е.В. Левченко, О.М. </w:t>
      </w:r>
      <w:proofErr w:type="spellStart"/>
      <w:r w:rsidRPr="00343F55">
        <w:rPr>
          <w:rFonts w:ascii="Times New Roman" w:eastAsia="Times New Roman" w:hAnsi="Times New Roman" w:cs="Times New Roman"/>
          <w:color w:val="000000"/>
          <w:sz w:val="20"/>
          <w:szCs w:val="20"/>
          <w:lang w:eastAsia="ru-RU"/>
        </w:rPr>
        <w:t>Качесовой</w:t>
      </w:r>
      <w:proofErr w:type="spellEnd"/>
      <w:r w:rsidRPr="00343F55">
        <w:rPr>
          <w:rFonts w:ascii="Times New Roman" w:eastAsia="Times New Roman" w:hAnsi="Times New Roman" w:cs="Times New Roman"/>
          <w:color w:val="000000"/>
          <w:sz w:val="20"/>
          <w:szCs w:val="20"/>
          <w:lang w:eastAsia="ru-RU"/>
        </w:rPr>
        <w:t xml:space="preserve">, Н.Г. Соколовой,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Н.М. </w:t>
      </w:r>
      <w:proofErr w:type="spellStart"/>
      <w:r w:rsidRPr="00343F55">
        <w:rPr>
          <w:rFonts w:ascii="Times New Roman" w:eastAsia="Times New Roman" w:hAnsi="Times New Roman" w:cs="Times New Roman"/>
          <w:color w:val="000000"/>
          <w:sz w:val="20"/>
          <w:szCs w:val="20"/>
          <w:lang w:eastAsia="ru-RU"/>
        </w:rPr>
        <w:t>Цирулевой</w:t>
      </w:r>
      <w:proofErr w:type="spellEnd"/>
      <w:r w:rsidRPr="00343F55">
        <w:rPr>
          <w:rFonts w:ascii="Times New Roman" w:eastAsia="Times New Roman" w:hAnsi="Times New Roman" w:cs="Times New Roman"/>
          <w:color w:val="000000"/>
          <w:sz w:val="20"/>
          <w:szCs w:val="20"/>
          <w:lang w:eastAsia="ru-RU"/>
        </w:rPr>
        <w:t>, И.С. Аркадьевой, С.А. Константиновой), который нашел отражение в публикациях в различных изданиях, выпуске авторских методических пособий, выступлениях различного</w:t>
      </w:r>
      <w:proofErr w:type="gramEnd"/>
      <w:r w:rsidRPr="00343F55">
        <w:rPr>
          <w:rFonts w:ascii="Times New Roman" w:eastAsia="Times New Roman" w:hAnsi="Times New Roman" w:cs="Times New Roman"/>
          <w:color w:val="000000"/>
          <w:sz w:val="20"/>
          <w:szCs w:val="20"/>
          <w:lang w:eastAsia="ru-RU"/>
        </w:rPr>
        <w:t xml:space="preserve"> уровня, проектной деятельности, составлении календарно-тематического планирования.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Участие педагогов в методической работе района и города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(выступления разного уровня)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4"/>
        <w:gridCol w:w="1282"/>
        <w:gridCol w:w="3762"/>
        <w:gridCol w:w="1947"/>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Вид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Дата, место проведения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Тема, направление, проблема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ФИО </w:t>
            </w:r>
            <w:proofErr w:type="gramStart"/>
            <w:r w:rsidRPr="00343F55">
              <w:rPr>
                <w:rFonts w:ascii="Times New Roman" w:eastAsia="Times New Roman" w:hAnsi="Times New Roman" w:cs="Times New Roman"/>
                <w:color w:val="000000"/>
                <w:sz w:val="20"/>
                <w:szCs w:val="20"/>
                <w:lang w:eastAsia="ru-RU"/>
              </w:rPr>
              <w:t>выступающего</w:t>
            </w:r>
            <w:proofErr w:type="gramEnd"/>
            <w:r w:rsidRPr="00343F55">
              <w:rPr>
                <w:rFonts w:ascii="Times New Roman" w:eastAsia="Times New Roman" w:hAnsi="Times New Roman" w:cs="Times New Roman"/>
                <w:color w:val="000000"/>
                <w:sz w:val="20"/>
                <w:szCs w:val="20"/>
                <w:lang w:eastAsia="ru-RU"/>
              </w:rPr>
              <w:t>, должность</w:t>
            </w:r>
          </w:p>
        </w:tc>
      </w:tr>
      <w:tr w:rsidR="007B4784" w:rsidRPr="00343F55" w:rsidTr="007B4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МО района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28.09.2011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СОШ №182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Особенности работы с детьми дошкольного возраста при ОНР</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Манаева</w:t>
            </w:r>
            <w:proofErr w:type="spellEnd"/>
            <w:r w:rsidRPr="00343F55">
              <w:rPr>
                <w:rFonts w:ascii="Times New Roman" w:eastAsia="Times New Roman" w:hAnsi="Times New Roman" w:cs="Times New Roman"/>
                <w:color w:val="000000"/>
                <w:sz w:val="20"/>
                <w:szCs w:val="20"/>
                <w:lang w:eastAsia="ru-RU"/>
              </w:rPr>
              <w:t xml:space="preserve"> Л. 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учитель-логопед</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13.03.2012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ДОУ № 158</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Отражение вопросов художественно-эстетического развития дошкольников в печатном журнале ДОУ (стендовый материал)</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Г.А.,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старший воспитатель </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Презентация интегрированного проекта «Русское поле»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Лысак Т.С.,</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музыкальный руководитель</w:t>
            </w:r>
          </w:p>
        </w:tc>
      </w:tr>
      <w:tr w:rsidR="007B4784" w:rsidRPr="00343F55" w:rsidTr="007B4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Районные семинары</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26.01.2012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СОШ № 182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Наследственные факторы в патологии нарушений речи у детей дошкольного возраста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Ю.В., учитель-логопед</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Повышение двигательной активности как эффективные метод работы с детьми с тяжелыми нарушениями речи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Манаева</w:t>
            </w:r>
            <w:proofErr w:type="spellEnd"/>
            <w:r w:rsidRPr="00343F55">
              <w:rPr>
                <w:rFonts w:ascii="Times New Roman" w:eastAsia="Times New Roman" w:hAnsi="Times New Roman" w:cs="Times New Roman"/>
                <w:color w:val="000000"/>
                <w:sz w:val="20"/>
                <w:szCs w:val="20"/>
                <w:lang w:eastAsia="ru-RU"/>
              </w:rPr>
              <w:t xml:space="preserve"> Л.П.,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учитель-логопед</w:t>
            </w:r>
          </w:p>
        </w:tc>
      </w:tr>
      <w:tr w:rsidR="007B4784" w:rsidRPr="00343F55" w:rsidTr="007B4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val="en-US" w:eastAsia="ru-RU"/>
              </w:rPr>
              <w:t>I</w:t>
            </w:r>
            <w:r w:rsidRPr="00343F55">
              <w:rPr>
                <w:rFonts w:ascii="Times New Roman" w:eastAsia="Times New Roman" w:hAnsi="Times New Roman" w:cs="Times New Roman"/>
                <w:color w:val="000000"/>
                <w:sz w:val="20"/>
                <w:szCs w:val="20"/>
                <w:lang w:eastAsia="ru-RU"/>
              </w:rPr>
              <w:t xml:space="preserve"> Районная научно-практическая конференция педагогов дошкольного образования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21.09.2011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ДОУ № 4</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Создание полиграфической продукции как форма сопровождения образовательной деятельности ДОУ (стендовый материал)</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Г.А.,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старший воспитатель</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22.09.2011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ДОУ № 411</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Комплексность и интеграция как основные составляющие оздоровительной программы ДОУ</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Г.А.,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ст. воспитатель,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Соколова Н.Г., воспитатель</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23.09.2011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ДОУ № 424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Полихудожественный</w:t>
            </w:r>
            <w:proofErr w:type="spellEnd"/>
            <w:r w:rsidRPr="00343F55">
              <w:rPr>
                <w:rFonts w:ascii="Times New Roman" w:eastAsia="Times New Roman" w:hAnsi="Times New Roman" w:cs="Times New Roman"/>
                <w:color w:val="000000"/>
                <w:sz w:val="20"/>
                <w:szCs w:val="20"/>
                <w:lang w:eastAsia="ru-RU"/>
              </w:rPr>
              <w:t xml:space="preserve"> подход в образовательной деятельности по эстетическому воспитанию детей старшего дошкольного возраста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Цирулева</w:t>
            </w:r>
            <w:proofErr w:type="spellEnd"/>
            <w:r w:rsidRPr="00343F55">
              <w:rPr>
                <w:rFonts w:ascii="Times New Roman" w:eastAsia="Times New Roman" w:hAnsi="Times New Roman" w:cs="Times New Roman"/>
                <w:color w:val="000000"/>
                <w:sz w:val="20"/>
                <w:szCs w:val="20"/>
                <w:lang w:eastAsia="ru-RU"/>
              </w:rPr>
              <w:t xml:space="preserve"> Н.М.,</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Лысак Т.С.,</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музыкальные руководители</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Архитектура в художественно-эстетическом развитии детей дошкольного возраста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(стендовый материал)</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Титаева 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воспитатель по изобразительной деятельности</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Городские семинары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13.03.2012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С(</w:t>
            </w:r>
            <w:proofErr w:type="gramEnd"/>
            <w:r w:rsidRPr="00343F55">
              <w:rPr>
                <w:rFonts w:ascii="Times New Roman" w:eastAsia="Times New Roman" w:hAnsi="Times New Roman" w:cs="Times New Roman"/>
                <w:color w:val="000000"/>
                <w:sz w:val="20"/>
                <w:szCs w:val="20"/>
                <w:lang w:eastAsia="ru-RU"/>
              </w:rPr>
              <w:t>К)ОШИ № 39</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val="en-US" w:eastAsia="ru-RU"/>
              </w:rPr>
              <w:t>III</w:t>
            </w:r>
            <w:r w:rsidRPr="00343F55">
              <w:rPr>
                <w:rFonts w:ascii="Times New Roman" w:eastAsia="Times New Roman" w:hAnsi="Times New Roman" w:cs="Times New Roman"/>
                <w:color w:val="000000"/>
                <w:sz w:val="20"/>
                <w:szCs w:val="20"/>
                <w:lang w:eastAsia="ru-RU"/>
              </w:rPr>
              <w:t>-</w:t>
            </w:r>
            <w:r w:rsidRPr="00343F55">
              <w:rPr>
                <w:rFonts w:ascii="Times New Roman" w:eastAsia="Times New Roman" w:hAnsi="Times New Roman" w:cs="Times New Roman"/>
                <w:color w:val="000000"/>
                <w:sz w:val="20"/>
                <w:szCs w:val="20"/>
                <w:lang w:val="en-US" w:eastAsia="ru-RU"/>
              </w:rPr>
              <w:t>IV</w:t>
            </w:r>
            <w:r w:rsidRPr="00343F55">
              <w:rPr>
                <w:rFonts w:ascii="Times New Roman" w:eastAsia="Times New Roman" w:hAnsi="Times New Roman" w:cs="Times New Roman"/>
                <w:color w:val="000000"/>
                <w:sz w:val="20"/>
                <w:szCs w:val="20"/>
                <w:lang w:eastAsia="ru-RU"/>
              </w:rPr>
              <w:t xml:space="preserve"> вида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Круглый стол по обучению детей с ограниченными возможностями здоровья</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Казанцева Г.П.,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Салимгареева</w:t>
            </w:r>
            <w:proofErr w:type="spellEnd"/>
            <w:r w:rsidRPr="00343F55">
              <w:rPr>
                <w:rFonts w:ascii="Times New Roman" w:eastAsia="Times New Roman" w:hAnsi="Times New Roman" w:cs="Times New Roman"/>
                <w:color w:val="000000"/>
                <w:sz w:val="20"/>
                <w:szCs w:val="20"/>
                <w:lang w:eastAsia="ru-RU"/>
              </w:rPr>
              <w:t xml:space="preserve"> Т.И. учителя-дефектологи,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Ю.В., учитель-логопед</w:t>
            </w:r>
          </w:p>
        </w:tc>
      </w:tr>
      <w:tr w:rsidR="007B4784" w:rsidRPr="00343F55" w:rsidTr="007B4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«Дни открытых дверей» для слушателей КПК </w:t>
            </w:r>
            <w:proofErr w:type="spellStart"/>
            <w:r w:rsidRPr="00343F55">
              <w:rPr>
                <w:rFonts w:ascii="Times New Roman" w:eastAsia="Times New Roman" w:hAnsi="Times New Roman" w:cs="Times New Roman"/>
                <w:color w:val="000000"/>
                <w:sz w:val="20"/>
                <w:szCs w:val="20"/>
                <w:lang w:eastAsia="ru-RU"/>
              </w:rPr>
              <w:t>НИПКиПРО</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29.11.2011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ДОУ № 158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Интегрированное занятие с </w:t>
            </w:r>
            <w:proofErr w:type="spellStart"/>
            <w:r w:rsidRPr="00343F55">
              <w:rPr>
                <w:rFonts w:ascii="Times New Roman" w:eastAsia="Times New Roman" w:hAnsi="Times New Roman" w:cs="Times New Roman"/>
                <w:color w:val="000000"/>
                <w:sz w:val="20"/>
                <w:szCs w:val="20"/>
                <w:lang w:eastAsia="ru-RU"/>
              </w:rPr>
              <w:t>полихудожественным</w:t>
            </w:r>
            <w:proofErr w:type="spellEnd"/>
            <w:r w:rsidRPr="00343F55">
              <w:rPr>
                <w:rFonts w:ascii="Times New Roman" w:eastAsia="Times New Roman" w:hAnsi="Times New Roman" w:cs="Times New Roman"/>
                <w:color w:val="000000"/>
                <w:sz w:val="20"/>
                <w:szCs w:val="20"/>
                <w:lang w:eastAsia="ru-RU"/>
              </w:rPr>
              <w:t xml:space="preserve"> подходом</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Цирулева</w:t>
            </w:r>
            <w:proofErr w:type="spellEnd"/>
            <w:r w:rsidRPr="00343F55">
              <w:rPr>
                <w:rFonts w:ascii="Times New Roman" w:eastAsia="Times New Roman" w:hAnsi="Times New Roman" w:cs="Times New Roman"/>
                <w:color w:val="000000"/>
                <w:sz w:val="20"/>
                <w:szCs w:val="20"/>
                <w:lang w:eastAsia="ru-RU"/>
              </w:rPr>
              <w:t xml:space="preserve"> Н.М., музыкальный руководитель</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Система работы ДОУ по </w:t>
            </w:r>
            <w:proofErr w:type="spellStart"/>
            <w:r w:rsidRPr="00343F55">
              <w:rPr>
                <w:rFonts w:ascii="Times New Roman" w:eastAsia="Times New Roman" w:hAnsi="Times New Roman" w:cs="Times New Roman"/>
                <w:color w:val="000000"/>
                <w:sz w:val="20"/>
                <w:szCs w:val="20"/>
                <w:lang w:eastAsia="ru-RU"/>
              </w:rPr>
              <w:t>полихудожественному</w:t>
            </w:r>
            <w:proofErr w:type="spellEnd"/>
            <w:r w:rsidRPr="00343F55">
              <w:rPr>
                <w:rFonts w:ascii="Times New Roman" w:eastAsia="Times New Roman" w:hAnsi="Times New Roman" w:cs="Times New Roman"/>
                <w:color w:val="000000"/>
                <w:sz w:val="20"/>
                <w:szCs w:val="20"/>
                <w:lang w:eastAsia="ru-RU"/>
              </w:rPr>
              <w:t xml:space="preserve"> воспитанию детей старшего дошкольного возраста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Лысак Т.С., музыкальный руководитель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Информационно-методическое обеспечение образовательной деятельности по художественно-эстетическому развитию дошкольников</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Лысак Т.С., музыкальный руководитель,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Титаева 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воспитатель по изобразительной деятельности</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Авторские методические пособия, печатный журнал ДОУ (стендовый материал)</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Г.А., старший воспитатель</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23.03.2012</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Педагогические проекты с </w:t>
            </w:r>
            <w:proofErr w:type="spellStart"/>
            <w:r w:rsidRPr="00343F55">
              <w:rPr>
                <w:rFonts w:ascii="Times New Roman" w:eastAsia="Times New Roman" w:hAnsi="Times New Roman" w:cs="Times New Roman"/>
                <w:color w:val="000000"/>
                <w:sz w:val="20"/>
                <w:szCs w:val="20"/>
                <w:lang w:eastAsia="ru-RU"/>
              </w:rPr>
              <w:lastRenderedPageBreak/>
              <w:t>полихудожественным</w:t>
            </w:r>
            <w:proofErr w:type="spellEnd"/>
            <w:r w:rsidRPr="00343F55">
              <w:rPr>
                <w:rFonts w:ascii="Times New Roman" w:eastAsia="Times New Roman" w:hAnsi="Times New Roman" w:cs="Times New Roman"/>
                <w:color w:val="000000"/>
                <w:sz w:val="20"/>
                <w:szCs w:val="20"/>
                <w:lang w:eastAsia="ru-RU"/>
              </w:rPr>
              <w:t xml:space="preserve"> подходом</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xml:space="preserve">Лысак Т.С., </w:t>
            </w:r>
            <w:r w:rsidRPr="00343F55">
              <w:rPr>
                <w:rFonts w:ascii="Times New Roman" w:eastAsia="Times New Roman" w:hAnsi="Times New Roman" w:cs="Times New Roman"/>
                <w:color w:val="000000"/>
                <w:sz w:val="20"/>
                <w:szCs w:val="20"/>
                <w:lang w:eastAsia="ru-RU"/>
              </w:rPr>
              <w:lastRenderedPageBreak/>
              <w:t>музыкальный руководитель</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Изобразительная деятельность с детьми подготовительной группы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Титаева 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воспитатель по изобразительной деятельности</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Авторские идеи в изготовлении костюмов, декораций, атрибутов</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Лысак Т.С., Титаева М.И.</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Отражение вопросов художественно-эстетического развития дошкольников в печатном журнале ДОУ (стендовый материал)</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Г.А., старший воспитатель</w:t>
            </w:r>
          </w:p>
        </w:tc>
      </w:tr>
      <w:tr w:rsidR="007B4784" w:rsidRPr="00343F55" w:rsidTr="007B478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Всероссийская научно-практическая конференция</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21.03.2012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НИПКиПРО</w:t>
            </w:r>
            <w:proofErr w:type="spell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Интегрированный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-образовательный процесс в первой младшей группе в соответствии с ФГТ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Аркадьева И.С.,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воспитатель</w:t>
            </w:r>
          </w:p>
        </w:tc>
      </w:tr>
      <w:tr w:rsidR="007B4784" w:rsidRPr="00343F55" w:rsidTr="007B478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16.05.2012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НГПУ</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Кинезиологические</w:t>
            </w:r>
            <w:proofErr w:type="spellEnd"/>
            <w:r w:rsidRPr="00343F55">
              <w:rPr>
                <w:rFonts w:ascii="Times New Roman" w:eastAsia="Times New Roman" w:hAnsi="Times New Roman" w:cs="Times New Roman"/>
                <w:color w:val="000000"/>
                <w:sz w:val="20"/>
                <w:szCs w:val="20"/>
                <w:lang w:eastAsia="ru-RU"/>
              </w:rPr>
              <w:t xml:space="preserve"> упражнения в </w:t>
            </w:r>
            <w:proofErr w:type="spellStart"/>
            <w:r w:rsidRPr="00343F55">
              <w:rPr>
                <w:rFonts w:ascii="Times New Roman" w:eastAsia="Times New Roman" w:hAnsi="Times New Roman" w:cs="Times New Roman"/>
                <w:color w:val="000000"/>
                <w:sz w:val="20"/>
                <w:szCs w:val="20"/>
                <w:lang w:eastAsia="ru-RU"/>
              </w:rPr>
              <w:t>психокоррекционной</w:t>
            </w:r>
            <w:proofErr w:type="spellEnd"/>
            <w:r w:rsidRPr="00343F55">
              <w:rPr>
                <w:rFonts w:ascii="Times New Roman" w:eastAsia="Times New Roman" w:hAnsi="Times New Roman" w:cs="Times New Roman"/>
                <w:color w:val="000000"/>
                <w:sz w:val="20"/>
                <w:szCs w:val="20"/>
                <w:lang w:eastAsia="ru-RU"/>
              </w:rPr>
              <w:t xml:space="preserve"> и оздоровительной работе с детьми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Казанцева Г.П.,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учитель-дефектолог</w:t>
            </w:r>
          </w:p>
        </w:tc>
      </w:tr>
    </w:tbl>
    <w:p w:rsidR="007B4784" w:rsidRPr="00343F55" w:rsidRDefault="007B4784" w:rsidP="00343F55">
      <w:pPr>
        <w:shd w:val="clear" w:color="auto" w:fill="F2F2F6"/>
        <w:spacing w:before="100" w:beforeAutospacing="1" w:after="100" w:afterAutospacing="1" w:line="240" w:lineRule="auto"/>
        <w:jc w:val="both"/>
        <w:outlineLvl w:val="5"/>
        <w:rPr>
          <w:rFonts w:ascii="Times New Roman" w:eastAsia="Times New Roman" w:hAnsi="Times New Roman" w:cs="Times New Roman"/>
          <w:b/>
          <w:bCs/>
          <w:color w:val="0D406B"/>
          <w:lang w:eastAsia="ru-RU"/>
        </w:rPr>
      </w:pPr>
      <w:r w:rsidRPr="00343F55">
        <w:rPr>
          <w:rFonts w:ascii="Times New Roman" w:eastAsia="Times New Roman" w:hAnsi="Times New Roman" w:cs="Times New Roman"/>
          <w:b/>
          <w:bCs/>
          <w:color w:val="0D406B"/>
          <w:lang w:eastAsia="ru-RU"/>
        </w:rPr>
        <w:t xml:space="preserve">     </w:t>
      </w:r>
      <w:r w:rsidRPr="00343F55">
        <w:rPr>
          <w:rFonts w:ascii="Times New Roman" w:eastAsia="Times New Roman" w:hAnsi="Times New Roman" w:cs="Times New Roman"/>
          <w:b/>
          <w:bCs/>
          <w:color w:val="0F0F0F"/>
          <w:sz w:val="20"/>
          <w:szCs w:val="20"/>
          <w:lang w:eastAsia="ru-RU"/>
        </w:rPr>
        <w:t>Участие педагогов ДОУ в различных конкурсах, фестивалях, выставках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4"/>
        <w:gridCol w:w="1612"/>
        <w:gridCol w:w="2539"/>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Название и уровень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Участники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Результат,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награды</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Смотр-конкурс ДОУ «Детский сад начинается с приемной»</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Все группы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место – группа № 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место – группа № 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 место – группа № 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дипломы участников – группы № 1, 4, 6, 7, 10; всем денежные премии</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Фотовыставка в ДОУ «Остановись, мгновенье!»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Г.П. Казанцева,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Е.В. Левченко,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Ж.В. </w:t>
            </w:r>
            <w:proofErr w:type="spellStart"/>
            <w:r w:rsidRPr="00343F55">
              <w:rPr>
                <w:rFonts w:ascii="Times New Roman" w:eastAsia="Times New Roman" w:hAnsi="Times New Roman" w:cs="Times New Roman"/>
                <w:color w:val="000000"/>
                <w:sz w:val="20"/>
                <w:szCs w:val="20"/>
                <w:lang w:eastAsia="ru-RU"/>
              </w:rPr>
              <w:t>Габова</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О.Ю. </w:t>
            </w:r>
            <w:proofErr w:type="spellStart"/>
            <w:r w:rsidRPr="00343F55">
              <w:rPr>
                <w:rFonts w:ascii="Times New Roman" w:eastAsia="Times New Roman" w:hAnsi="Times New Roman" w:cs="Times New Roman"/>
                <w:color w:val="000000"/>
                <w:sz w:val="20"/>
                <w:szCs w:val="20"/>
                <w:lang w:eastAsia="ru-RU"/>
              </w:rPr>
              <w:t>Гулая</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В.В. </w:t>
            </w:r>
            <w:proofErr w:type="spellStart"/>
            <w:r w:rsidRPr="00343F55">
              <w:rPr>
                <w:rFonts w:ascii="Times New Roman" w:eastAsia="Times New Roman" w:hAnsi="Times New Roman" w:cs="Times New Roman"/>
                <w:color w:val="000000"/>
                <w:sz w:val="20"/>
                <w:szCs w:val="20"/>
                <w:lang w:eastAsia="ru-RU"/>
              </w:rPr>
              <w:t>Лукомская</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Н.Г. Соколова,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Т.И.Салимгареева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Благодарность профсоюзного комитета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каждому</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Районный фестиваль самодеятельного творчества работников образования «Признание»</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Л.П. </w:t>
            </w:r>
            <w:proofErr w:type="spellStart"/>
            <w:r w:rsidRPr="00343F55">
              <w:rPr>
                <w:rFonts w:ascii="Times New Roman" w:eastAsia="Times New Roman" w:hAnsi="Times New Roman" w:cs="Times New Roman"/>
                <w:color w:val="000000"/>
                <w:sz w:val="20"/>
                <w:szCs w:val="20"/>
                <w:lang w:eastAsia="ru-RU"/>
              </w:rPr>
              <w:t>Манаева</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Е.С. </w:t>
            </w:r>
            <w:proofErr w:type="spellStart"/>
            <w:r w:rsidRPr="00343F55">
              <w:rPr>
                <w:rFonts w:ascii="Times New Roman" w:eastAsia="Times New Roman" w:hAnsi="Times New Roman" w:cs="Times New Roman"/>
                <w:color w:val="000000"/>
                <w:sz w:val="20"/>
                <w:szCs w:val="20"/>
                <w:lang w:eastAsia="ru-RU"/>
              </w:rPr>
              <w:t>Кокинова</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Т.Д. </w:t>
            </w:r>
            <w:proofErr w:type="spellStart"/>
            <w:r w:rsidRPr="00343F55">
              <w:rPr>
                <w:rFonts w:ascii="Times New Roman" w:eastAsia="Times New Roman" w:hAnsi="Times New Roman" w:cs="Times New Roman"/>
                <w:color w:val="000000"/>
                <w:sz w:val="20"/>
                <w:szCs w:val="20"/>
                <w:lang w:eastAsia="ru-RU"/>
              </w:rPr>
              <w:t>Костинюк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Т.С. Лысак,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М.И. Титаева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дипломов за участие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Районный этап конкурса профессионального мастерства «Педагог года – 2011»; номинация «Воспитатель года»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Н.Г. Соколова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Звание лауреата, 2 место по сумме баллов;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 лауреата,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Благодарность УО администрации Кировского района</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Выставка декоративно-прикладного творчества III городского фестиваля самодеятельного художественного творчества ветеранов Кировского района «Праздник народных талантов»</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М.И. Титаева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 фестиваля</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Городской конкурс проектов «Модернизация образования как фактор инновационного развития города Новосибирска»; номинация: «Новые подходы в образовании дошкольников»</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Творческая группа: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Е.В. Левченко,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Г.А. </w:t>
            </w:r>
            <w:proofErr w:type="spellStart"/>
            <w:r w:rsidRPr="00343F55">
              <w:rPr>
                <w:rFonts w:ascii="Times New Roman" w:eastAsia="Times New Roman" w:hAnsi="Times New Roman" w:cs="Times New Roman"/>
                <w:color w:val="000000"/>
                <w:sz w:val="20"/>
                <w:szCs w:val="20"/>
                <w:lang w:eastAsia="ru-RU"/>
              </w:rPr>
              <w:t>Язубчик</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 лауреата</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Редакционно-издательская деятельность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8"/>
        <w:gridCol w:w="3647"/>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Публикации в СМИ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Издательство журналов и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методических пособий</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Электронный журнал на сайте Творческого Центра СФЕРА:</w:t>
            </w:r>
          </w:p>
          <w:p w:rsidR="007B4784" w:rsidRPr="00343F55" w:rsidRDefault="007B4784" w:rsidP="00343F55">
            <w:pPr>
              <w:numPr>
                <w:ilvl w:val="0"/>
                <w:numId w:val="1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«Профилактика заикания у детей дошкольного возраста»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Ю.В., 12.04.2012; </w:t>
            </w:r>
          </w:p>
          <w:p w:rsidR="007B4784" w:rsidRPr="00343F55" w:rsidRDefault="007B4784" w:rsidP="00343F55">
            <w:pPr>
              <w:numPr>
                <w:ilvl w:val="0"/>
                <w:numId w:val="1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«Развитие познавательной активности у детей старшего дошкольного возраста»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Ю.В., 12.04.2012</w:t>
            </w:r>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numPr>
                <w:ilvl w:val="0"/>
                <w:numId w:val="2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 номера журнала ДОУ «В гостях у «Медвежонка»: №№ 16-18; </w:t>
            </w:r>
          </w:p>
          <w:p w:rsidR="007B4784" w:rsidRPr="00343F55" w:rsidRDefault="007B4784" w:rsidP="00343F55">
            <w:pPr>
              <w:numPr>
                <w:ilvl w:val="0"/>
                <w:numId w:val="2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М.И. Титаева. Портрет для малышей. Методические рекомендации из цикла «Изо-идеи для воспитателей»; </w:t>
            </w:r>
          </w:p>
          <w:p w:rsidR="007B4784" w:rsidRPr="00343F55" w:rsidRDefault="007B4784" w:rsidP="00343F55">
            <w:pPr>
              <w:numPr>
                <w:ilvl w:val="0"/>
                <w:numId w:val="2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М.И. Титаева. Архитектура для малышей. Методические рекомендации из цикла «Изо-идеи для воспитателей»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Сборник I районной научно-практической конференции:</w:t>
            </w:r>
          </w:p>
          <w:p w:rsidR="007B4784" w:rsidRPr="00343F55" w:rsidRDefault="007B4784" w:rsidP="00343F55">
            <w:pPr>
              <w:numPr>
                <w:ilvl w:val="0"/>
                <w:numId w:val="2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«Специфика коррекционной работы в условиях специальных ДОУ» </w:t>
            </w:r>
          </w:p>
          <w:p w:rsidR="007B4784" w:rsidRPr="00343F55" w:rsidRDefault="007B4784" w:rsidP="00343F55">
            <w:pPr>
              <w:numPr>
                <w:ilvl w:val="0"/>
                <w:numId w:val="2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Ю.В., </w:t>
            </w:r>
            <w:proofErr w:type="spellStart"/>
            <w:r w:rsidRPr="00343F55">
              <w:rPr>
                <w:rFonts w:ascii="Times New Roman" w:eastAsia="Times New Roman" w:hAnsi="Times New Roman" w:cs="Times New Roman"/>
                <w:color w:val="000000"/>
                <w:sz w:val="20"/>
                <w:szCs w:val="20"/>
                <w:lang w:eastAsia="ru-RU"/>
              </w:rPr>
              <w:t>Манаевой</w:t>
            </w:r>
            <w:proofErr w:type="spellEnd"/>
            <w:r w:rsidRPr="00343F55">
              <w:rPr>
                <w:rFonts w:ascii="Times New Roman" w:eastAsia="Times New Roman" w:hAnsi="Times New Roman" w:cs="Times New Roman"/>
                <w:color w:val="000000"/>
                <w:sz w:val="20"/>
                <w:szCs w:val="20"/>
                <w:lang w:eastAsia="ru-RU"/>
              </w:rPr>
              <w:t xml:space="preserve"> Л.П.; </w:t>
            </w:r>
          </w:p>
          <w:p w:rsidR="007B4784" w:rsidRPr="00343F55" w:rsidRDefault="007B4784" w:rsidP="00343F55">
            <w:pPr>
              <w:numPr>
                <w:ilvl w:val="0"/>
                <w:numId w:val="2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roofErr w:type="spellStart"/>
            <w:r w:rsidRPr="00343F55">
              <w:rPr>
                <w:rFonts w:ascii="Times New Roman" w:eastAsia="Times New Roman" w:hAnsi="Times New Roman" w:cs="Times New Roman"/>
                <w:color w:val="000000"/>
                <w:sz w:val="20"/>
                <w:szCs w:val="20"/>
                <w:lang w:eastAsia="ru-RU"/>
              </w:rPr>
              <w:t>Полихудожественный</w:t>
            </w:r>
            <w:proofErr w:type="spellEnd"/>
            <w:r w:rsidRPr="00343F55">
              <w:rPr>
                <w:rFonts w:ascii="Times New Roman" w:eastAsia="Times New Roman" w:hAnsi="Times New Roman" w:cs="Times New Roman"/>
                <w:color w:val="000000"/>
                <w:sz w:val="20"/>
                <w:szCs w:val="20"/>
                <w:lang w:eastAsia="ru-RU"/>
              </w:rPr>
              <w:t xml:space="preserve"> подход  в образовательной деятельности по эстетическому воспитанию детей старшего дошкольного возраста» Лысак Т.С., </w:t>
            </w:r>
            <w:proofErr w:type="spellStart"/>
            <w:r w:rsidRPr="00343F55">
              <w:rPr>
                <w:rFonts w:ascii="Times New Roman" w:eastAsia="Times New Roman" w:hAnsi="Times New Roman" w:cs="Times New Roman"/>
                <w:color w:val="000000"/>
                <w:sz w:val="20"/>
                <w:szCs w:val="20"/>
                <w:lang w:eastAsia="ru-RU"/>
              </w:rPr>
              <w:t>Цирулевой</w:t>
            </w:r>
            <w:proofErr w:type="spellEnd"/>
            <w:r w:rsidRPr="00343F55">
              <w:rPr>
                <w:rFonts w:ascii="Times New Roman" w:eastAsia="Times New Roman" w:hAnsi="Times New Roman" w:cs="Times New Roman"/>
                <w:color w:val="000000"/>
                <w:sz w:val="20"/>
                <w:szCs w:val="20"/>
                <w:lang w:eastAsia="ru-RU"/>
              </w:rPr>
              <w:t xml:space="preserve">  Н.М.; </w:t>
            </w:r>
          </w:p>
          <w:p w:rsidR="007B4784" w:rsidRPr="00343F55" w:rsidRDefault="007B4784" w:rsidP="00343F55">
            <w:pPr>
              <w:numPr>
                <w:ilvl w:val="0"/>
                <w:numId w:val="2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«Эстетика архитектуры для маленьких новосибирцев» Титаевой М.И.; </w:t>
            </w:r>
          </w:p>
          <w:p w:rsidR="007B4784" w:rsidRPr="00343F55" w:rsidRDefault="007B4784" w:rsidP="00343F55">
            <w:pPr>
              <w:numPr>
                <w:ilvl w:val="0"/>
                <w:numId w:val="21"/>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«Комплексность и интеграция как основные составляющие оздоровительной программы ДОУ»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Сборник статей по итогам Всероссийской научно-практической конференции, НГПУ, 16-17 мая 2012:</w:t>
            </w:r>
          </w:p>
          <w:p w:rsidR="007B4784" w:rsidRPr="00343F55" w:rsidRDefault="007B4784" w:rsidP="00343F55">
            <w:pPr>
              <w:numPr>
                <w:ilvl w:val="0"/>
                <w:numId w:val="2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roofErr w:type="spellStart"/>
            <w:r w:rsidRPr="00343F55">
              <w:rPr>
                <w:rFonts w:ascii="Times New Roman" w:eastAsia="Times New Roman" w:hAnsi="Times New Roman" w:cs="Times New Roman"/>
                <w:color w:val="000000"/>
                <w:sz w:val="20"/>
                <w:szCs w:val="20"/>
                <w:lang w:eastAsia="ru-RU"/>
              </w:rPr>
              <w:t>Кинезиологические</w:t>
            </w:r>
            <w:proofErr w:type="spellEnd"/>
            <w:r w:rsidRPr="00343F55">
              <w:rPr>
                <w:rFonts w:ascii="Times New Roman" w:eastAsia="Times New Roman" w:hAnsi="Times New Roman" w:cs="Times New Roman"/>
                <w:color w:val="000000"/>
                <w:sz w:val="20"/>
                <w:szCs w:val="20"/>
                <w:lang w:eastAsia="ru-RU"/>
              </w:rPr>
              <w:t xml:space="preserve"> упражнения в </w:t>
            </w:r>
            <w:proofErr w:type="spellStart"/>
            <w:r w:rsidRPr="00343F55">
              <w:rPr>
                <w:rFonts w:ascii="Times New Roman" w:eastAsia="Times New Roman" w:hAnsi="Times New Roman" w:cs="Times New Roman"/>
                <w:color w:val="000000"/>
                <w:sz w:val="20"/>
                <w:szCs w:val="20"/>
                <w:lang w:eastAsia="ru-RU"/>
              </w:rPr>
              <w:t>психокоррекционной</w:t>
            </w:r>
            <w:proofErr w:type="spellEnd"/>
            <w:r w:rsidRPr="00343F55">
              <w:rPr>
                <w:rFonts w:ascii="Times New Roman" w:eastAsia="Times New Roman" w:hAnsi="Times New Roman" w:cs="Times New Roman"/>
                <w:color w:val="000000"/>
                <w:sz w:val="20"/>
                <w:szCs w:val="20"/>
                <w:lang w:eastAsia="ru-RU"/>
              </w:rPr>
              <w:t xml:space="preserve"> и оздоровительной работе с детьми с ОВЗ» Казанцевой Г.П.; </w:t>
            </w:r>
          </w:p>
          <w:p w:rsidR="007B4784" w:rsidRPr="00343F55" w:rsidRDefault="007B4784" w:rsidP="00343F55">
            <w:pPr>
              <w:numPr>
                <w:ilvl w:val="0"/>
                <w:numId w:val="22"/>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«Специфика логопедической работы с детьми дошкольного возраста в ОУ  </w:t>
            </w:r>
            <w:r w:rsidRPr="00343F55">
              <w:rPr>
                <w:rFonts w:ascii="Times New Roman" w:eastAsia="Times New Roman" w:hAnsi="Times New Roman" w:cs="Times New Roman"/>
                <w:color w:val="000000"/>
                <w:sz w:val="20"/>
                <w:szCs w:val="20"/>
                <w:lang w:val="en-US" w:eastAsia="ru-RU"/>
              </w:rPr>
              <w:t>IV</w:t>
            </w:r>
            <w:r w:rsidRPr="00343F55">
              <w:rPr>
                <w:rFonts w:ascii="Times New Roman" w:eastAsia="Times New Roman" w:hAnsi="Times New Roman" w:cs="Times New Roman"/>
                <w:color w:val="000000"/>
                <w:sz w:val="20"/>
                <w:szCs w:val="20"/>
                <w:lang w:eastAsia="ru-RU"/>
              </w:rPr>
              <w:t xml:space="preserve"> вида»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Ю.В.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Сборник передового педагогического опыта, РУО  администрации Кировского района:</w:t>
            </w:r>
          </w:p>
          <w:p w:rsidR="007B4784" w:rsidRPr="00343F55" w:rsidRDefault="007B4784" w:rsidP="00343F55">
            <w:pPr>
              <w:numPr>
                <w:ilvl w:val="0"/>
                <w:numId w:val="2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«Где музыка берет начало?»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3"/>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roofErr w:type="gramStart"/>
            <w:r w:rsidRPr="00343F55">
              <w:rPr>
                <w:rFonts w:ascii="Times New Roman" w:eastAsia="Times New Roman" w:hAnsi="Times New Roman" w:cs="Times New Roman"/>
                <w:color w:val="000000"/>
                <w:sz w:val="20"/>
                <w:szCs w:val="20"/>
                <w:lang w:eastAsia="ru-RU"/>
              </w:rPr>
              <w:t>Главная</w:t>
            </w:r>
            <w:proofErr w:type="gramEnd"/>
            <w:r w:rsidRPr="00343F55">
              <w:rPr>
                <w:rFonts w:ascii="Times New Roman" w:eastAsia="Times New Roman" w:hAnsi="Times New Roman" w:cs="Times New Roman"/>
                <w:color w:val="000000"/>
                <w:sz w:val="20"/>
                <w:szCs w:val="20"/>
                <w:lang w:eastAsia="ru-RU"/>
              </w:rPr>
              <w:t xml:space="preserve"> по физкультуре» Г.А. </w:t>
            </w:r>
            <w:proofErr w:type="spellStart"/>
            <w:r w:rsidRPr="00343F55">
              <w:rPr>
                <w:rFonts w:ascii="Times New Roman" w:eastAsia="Times New Roman" w:hAnsi="Times New Roman" w:cs="Times New Roman"/>
                <w:color w:val="000000"/>
                <w:sz w:val="20"/>
                <w:szCs w:val="20"/>
                <w:lang w:eastAsia="ru-RU"/>
              </w:rPr>
              <w:t>Язубчик</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Научно-методический журнал «Сибирский учитель» № 4 (83) август 2012:</w:t>
            </w:r>
          </w:p>
          <w:p w:rsidR="007B4784" w:rsidRPr="00343F55" w:rsidRDefault="007B4784" w:rsidP="00343F55">
            <w:pPr>
              <w:numPr>
                <w:ilvl w:val="0"/>
                <w:numId w:val="24"/>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Интегрированный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-образовательный процесс с детьми первой младшей группы» И.С. Аркадьевой, Г.А. </w:t>
            </w:r>
            <w:proofErr w:type="spellStart"/>
            <w:r w:rsidRPr="00343F55">
              <w:rPr>
                <w:rFonts w:ascii="Times New Roman" w:eastAsia="Times New Roman" w:hAnsi="Times New Roman" w:cs="Times New Roman"/>
                <w:color w:val="000000"/>
                <w:sz w:val="20"/>
                <w:szCs w:val="20"/>
                <w:lang w:eastAsia="ru-RU"/>
              </w:rPr>
              <w:t>Язубчик</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after="0" w:line="240" w:lineRule="auto"/>
              <w:jc w:val="both"/>
              <w:rPr>
                <w:rFonts w:ascii="Times New Roman" w:eastAsia="Times New Roman" w:hAnsi="Times New Roman" w:cs="Times New Roman"/>
                <w:color w:val="000000"/>
                <w:sz w:val="20"/>
                <w:szCs w:val="20"/>
                <w:lang w:eastAsia="ru-RU"/>
              </w:rPr>
            </w:pP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Педагогическое проектирование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lastRenderedPageBreak/>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2011/2012 учебном году была продолжена деятельность коллектива в области педагогического проектирования: педагоги разрабатывали, внедряли и реализовывали разнообразные практико-ориентированные, ознакомительно-ориентировочные и творческие проекты:</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«Проектирование основной общеобразовательной программы ДОУ»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«Разработка коррекционной части ООП» Г.П. Казанцевой; </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«Разработка и реализация индивидуально ориентированных маршрутов развития детей дошкольного возраста в условиях инклюзивного образования» 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Е.В. Левченко, Г.А. </w:t>
      </w:r>
      <w:proofErr w:type="spellStart"/>
      <w:r w:rsidRPr="00343F55">
        <w:rPr>
          <w:rFonts w:ascii="Times New Roman" w:eastAsia="Times New Roman" w:hAnsi="Times New Roman" w:cs="Times New Roman"/>
          <w:color w:val="000000"/>
          <w:sz w:val="20"/>
          <w:szCs w:val="20"/>
          <w:lang w:eastAsia="ru-RU"/>
        </w:rPr>
        <w:t>Язубчик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«Профилактика </w:t>
      </w:r>
      <w:proofErr w:type="gramStart"/>
      <w:r w:rsidRPr="00343F55">
        <w:rPr>
          <w:rFonts w:ascii="Times New Roman" w:eastAsia="Times New Roman" w:hAnsi="Times New Roman" w:cs="Times New Roman"/>
          <w:color w:val="000000"/>
          <w:sz w:val="20"/>
          <w:szCs w:val="20"/>
          <w:lang w:eastAsia="ru-RU"/>
        </w:rPr>
        <w:t>оптической</w:t>
      </w:r>
      <w:proofErr w:type="gramEnd"/>
      <w:r w:rsidRPr="00343F55">
        <w:rPr>
          <w:rFonts w:ascii="Times New Roman" w:eastAsia="Times New Roman" w:hAnsi="Times New Roman" w:cs="Times New Roman"/>
          <w:color w:val="000000"/>
          <w:sz w:val="20"/>
          <w:szCs w:val="20"/>
          <w:lang w:eastAsia="ru-RU"/>
        </w:rPr>
        <w:t xml:space="preserve"> </w:t>
      </w:r>
      <w:proofErr w:type="spellStart"/>
      <w:r w:rsidRPr="00343F55">
        <w:rPr>
          <w:rFonts w:ascii="Times New Roman" w:eastAsia="Times New Roman" w:hAnsi="Times New Roman" w:cs="Times New Roman"/>
          <w:color w:val="000000"/>
          <w:sz w:val="20"/>
          <w:szCs w:val="20"/>
          <w:lang w:eastAsia="ru-RU"/>
        </w:rPr>
        <w:t>дисграфии</w:t>
      </w:r>
      <w:proofErr w:type="spellEnd"/>
      <w:r w:rsidRPr="00343F55">
        <w:rPr>
          <w:rFonts w:ascii="Times New Roman" w:eastAsia="Times New Roman" w:hAnsi="Times New Roman" w:cs="Times New Roman"/>
          <w:color w:val="000000"/>
          <w:sz w:val="20"/>
          <w:szCs w:val="20"/>
          <w:lang w:eastAsia="ru-RU"/>
        </w:rPr>
        <w:t xml:space="preserve"> у детей старшего дошкольного возраста» </w:t>
      </w:r>
      <w:proofErr w:type="spellStart"/>
      <w:r w:rsidRPr="00343F55">
        <w:rPr>
          <w:rFonts w:ascii="Times New Roman" w:eastAsia="Times New Roman" w:hAnsi="Times New Roman" w:cs="Times New Roman"/>
          <w:color w:val="000000"/>
          <w:sz w:val="20"/>
          <w:szCs w:val="20"/>
          <w:lang w:eastAsia="ru-RU"/>
        </w:rPr>
        <w:t>Ю.В.Аппель</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roofErr w:type="spellStart"/>
      <w:r w:rsidRPr="00343F55">
        <w:rPr>
          <w:rFonts w:ascii="Times New Roman" w:eastAsia="Times New Roman" w:hAnsi="Times New Roman" w:cs="Times New Roman"/>
          <w:color w:val="000000"/>
          <w:sz w:val="20"/>
          <w:szCs w:val="20"/>
          <w:lang w:eastAsia="ru-RU"/>
        </w:rPr>
        <w:t>Полихудожественный</w:t>
      </w:r>
      <w:proofErr w:type="spellEnd"/>
      <w:r w:rsidRPr="00343F55">
        <w:rPr>
          <w:rFonts w:ascii="Times New Roman" w:eastAsia="Times New Roman" w:hAnsi="Times New Roman" w:cs="Times New Roman"/>
          <w:color w:val="000000"/>
          <w:sz w:val="20"/>
          <w:szCs w:val="20"/>
          <w:lang w:eastAsia="ru-RU"/>
        </w:rPr>
        <w:t xml:space="preserve"> подход в приобщении старших дошкольников к классической музыке» </w:t>
      </w:r>
      <w:proofErr w:type="spellStart"/>
      <w:r w:rsidRPr="00343F55">
        <w:rPr>
          <w:rFonts w:ascii="Times New Roman" w:eastAsia="Times New Roman" w:hAnsi="Times New Roman" w:cs="Times New Roman"/>
          <w:color w:val="000000"/>
          <w:sz w:val="20"/>
          <w:szCs w:val="20"/>
          <w:lang w:eastAsia="ru-RU"/>
        </w:rPr>
        <w:t>Т.С.Лысак</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«Развитие творчества детей старшего дошкольного возраста через синтез искусств» </w:t>
      </w:r>
      <w:proofErr w:type="spellStart"/>
      <w:r w:rsidRPr="00343F55">
        <w:rPr>
          <w:rFonts w:ascii="Times New Roman" w:eastAsia="Times New Roman" w:hAnsi="Times New Roman" w:cs="Times New Roman"/>
          <w:color w:val="000000"/>
          <w:sz w:val="20"/>
          <w:szCs w:val="20"/>
          <w:lang w:eastAsia="ru-RU"/>
        </w:rPr>
        <w:t>Н.М.Цирулевой</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Цикл проектов по ознакомлению детей с произведениями искусства и наработке практических художественных навыков </w:t>
      </w:r>
      <w:proofErr w:type="spellStart"/>
      <w:r w:rsidRPr="00343F55">
        <w:rPr>
          <w:rFonts w:ascii="Times New Roman" w:eastAsia="Times New Roman" w:hAnsi="Times New Roman" w:cs="Times New Roman"/>
          <w:color w:val="000000"/>
          <w:sz w:val="20"/>
          <w:szCs w:val="20"/>
          <w:lang w:eastAsia="ru-RU"/>
        </w:rPr>
        <w:t>М.И.Титаевой</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25"/>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343F55">
        <w:rPr>
          <w:rFonts w:ascii="Times New Roman" w:eastAsia="Times New Roman" w:hAnsi="Times New Roman" w:cs="Times New Roman"/>
          <w:color w:val="000000"/>
          <w:sz w:val="20"/>
          <w:szCs w:val="20"/>
          <w:lang w:eastAsia="ru-RU"/>
        </w:rPr>
        <w:t>минипроекты</w:t>
      </w:r>
      <w:proofErr w:type="spellEnd"/>
      <w:r w:rsidRPr="00343F55">
        <w:rPr>
          <w:rFonts w:ascii="Times New Roman" w:eastAsia="Times New Roman" w:hAnsi="Times New Roman" w:cs="Times New Roman"/>
          <w:color w:val="000000"/>
          <w:sz w:val="20"/>
          <w:szCs w:val="20"/>
          <w:lang w:eastAsia="ru-RU"/>
        </w:rPr>
        <w:t xml:space="preserve"> по ознакомлению с окружающим миром с детьми старшего дошкольного возраста в группах № 2, 3, 4, 6, 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Реализация инновационной деятельности в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9"/>
        <w:gridCol w:w="1922"/>
        <w:gridCol w:w="861"/>
        <w:gridCol w:w="2313"/>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Вид инновации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Педагоги, работающие в данной инновации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Начало работы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Отчетные мероприятия, результат</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w:t>
            </w:r>
            <w:proofErr w:type="spellStart"/>
            <w:r w:rsidRPr="00343F55">
              <w:rPr>
                <w:rFonts w:ascii="Times New Roman" w:eastAsia="Times New Roman" w:hAnsi="Times New Roman" w:cs="Times New Roman"/>
                <w:color w:val="000000"/>
                <w:sz w:val="20"/>
                <w:szCs w:val="20"/>
                <w:lang w:eastAsia="ru-RU"/>
              </w:rPr>
              <w:t>Тифлологопедагогика</w:t>
            </w:r>
            <w:proofErr w:type="spellEnd"/>
            <w:r w:rsidRPr="00343F55">
              <w:rPr>
                <w:rFonts w:ascii="Times New Roman" w:eastAsia="Times New Roman" w:hAnsi="Times New Roman" w:cs="Times New Roman"/>
                <w:color w:val="000000"/>
                <w:sz w:val="20"/>
                <w:szCs w:val="20"/>
                <w:lang w:eastAsia="ru-RU"/>
              </w:rPr>
              <w:t xml:space="preserve">». Разработка модели взаимодействия учителей-дефектологов и учителей-логопедов в работе со слабовидящими детьми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Ю.В. </w:t>
            </w:r>
            <w:proofErr w:type="spellStart"/>
            <w:r w:rsidRPr="00343F55">
              <w:rPr>
                <w:rFonts w:ascii="Times New Roman" w:eastAsia="Times New Roman" w:hAnsi="Times New Roman" w:cs="Times New Roman"/>
                <w:color w:val="000000"/>
                <w:sz w:val="20"/>
                <w:szCs w:val="20"/>
                <w:lang w:eastAsia="ru-RU"/>
              </w:rPr>
              <w:t>Аппель</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Л.П. </w:t>
            </w:r>
            <w:proofErr w:type="spellStart"/>
            <w:r w:rsidRPr="00343F55">
              <w:rPr>
                <w:rFonts w:ascii="Times New Roman" w:eastAsia="Times New Roman" w:hAnsi="Times New Roman" w:cs="Times New Roman"/>
                <w:color w:val="000000"/>
                <w:sz w:val="20"/>
                <w:szCs w:val="20"/>
                <w:lang w:eastAsia="ru-RU"/>
              </w:rPr>
              <w:t>Манаева</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Г.П. Казанцева,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Е.В. Левченко,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Т.И. </w:t>
            </w:r>
            <w:proofErr w:type="spellStart"/>
            <w:r w:rsidRPr="00343F55">
              <w:rPr>
                <w:rFonts w:ascii="Times New Roman" w:eastAsia="Times New Roman" w:hAnsi="Times New Roman" w:cs="Times New Roman"/>
                <w:color w:val="000000"/>
                <w:sz w:val="20"/>
                <w:szCs w:val="20"/>
                <w:lang w:eastAsia="ru-RU"/>
              </w:rPr>
              <w:t>Салимгареева</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Г.А. </w:t>
            </w:r>
            <w:proofErr w:type="spellStart"/>
            <w:r w:rsidRPr="00343F55">
              <w:rPr>
                <w:rFonts w:ascii="Times New Roman" w:eastAsia="Times New Roman" w:hAnsi="Times New Roman" w:cs="Times New Roman"/>
                <w:color w:val="000000"/>
                <w:sz w:val="20"/>
                <w:szCs w:val="20"/>
                <w:lang w:eastAsia="ru-RU"/>
              </w:rPr>
              <w:t>Язубчик</w:t>
            </w:r>
            <w:proofErr w:type="spell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2009 год</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Выступления на медико-педагогических советах;</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совершенствование перспективного планирования;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разработка и оформление коррекционной части ООП</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Использование электронных пособий в работе с детьми с нарушениями зрения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Г.П. Казанцева,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Е.В. Левченко,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Т.И. </w:t>
            </w:r>
            <w:proofErr w:type="spellStart"/>
            <w:r w:rsidRPr="00343F55">
              <w:rPr>
                <w:rFonts w:ascii="Times New Roman" w:eastAsia="Times New Roman" w:hAnsi="Times New Roman" w:cs="Times New Roman"/>
                <w:color w:val="000000"/>
                <w:sz w:val="20"/>
                <w:szCs w:val="20"/>
                <w:lang w:eastAsia="ru-RU"/>
              </w:rPr>
              <w:t>Салимгареева</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Е.В. </w:t>
            </w:r>
            <w:proofErr w:type="spellStart"/>
            <w:r w:rsidRPr="00343F55">
              <w:rPr>
                <w:rFonts w:ascii="Times New Roman" w:eastAsia="Times New Roman" w:hAnsi="Times New Roman" w:cs="Times New Roman"/>
                <w:color w:val="000000"/>
                <w:sz w:val="20"/>
                <w:szCs w:val="20"/>
                <w:lang w:eastAsia="ru-RU"/>
              </w:rPr>
              <w:t>Доскач</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В.В. </w:t>
            </w:r>
            <w:proofErr w:type="spellStart"/>
            <w:r w:rsidRPr="00343F55">
              <w:rPr>
                <w:rFonts w:ascii="Times New Roman" w:eastAsia="Times New Roman" w:hAnsi="Times New Roman" w:cs="Times New Roman"/>
                <w:color w:val="000000"/>
                <w:sz w:val="20"/>
                <w:szCs w:val="20"/>
                <w:lang w:eastAsia="ru-RU"/>
              </w:rPr>
              <w:t>Лукомская</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Т.С. Лысак,</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О.В. </w:t>
            </w:r>
            <w:proofErr w:type="spellStart"/>
            <w:r w:rsidRPr="00343F55">
              <w:rPr>
                <w:rFonts w:ascii="Times New Roman" w:eastAsia="Times New Roman" w:hAnsi="Times New Roman" w:cs="Times New Roman"/>
                <w:color w:val="000000"/>
                <w:sz w:val="20"/>
                <w:szCs w:val="20"/>
                <w:lang w:eastAsia="ru-RU"/>
              </w:rPr>
              <w:t>Рымшелис</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А.В. </w:t>
            </w:r>
            <w:proofErr w:type="spellStart"/>
            <w:r w:rsidRPr="00343F55">
              <w:rPr>
                <w:rFonts w:ascii="Times New Roman" w:eastAsia="Times New Roman" w:hAnsi="Times New Roman" w:cs="Times New Roman"/>
                <w:color w:val="000000"/>
                <w:sz w:val="20"/>
                <w:szCs w:val="20"/>
                <w:lang w:eastAsia="ru-RU"/>
              </w:rPr>
              <w:t>Цырукина</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Г.А. </w:t>
            </w:r>
            <w:proofErr w:type="spellStart"/>
            <w:r w:rsidRPr="00343F55">
              <w:rPr>
                <w:rFonts w:ascii="Times New Roman" w:eastAsia="Times New Roman" w:hAnsi="Times New Roman" w:cs="Times New Roman"/>
                <w:color w:val="000000"/>
                <w:sz w:val="20"/>
                <w:szCs w:val="20"/>
                <w:lang w:eastAsia="ru-RU"/>
              </w:rPr>
              <w:t>Язубчик</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2009 год</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Пополнение видеотеки электронных пособий</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Проектирование основной общеобразовательной программы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Творческая группа: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1.Григорьева Л.А.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2.Язубчик Г.А.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3.Аппель Ю.В.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4.Манаева Л.П.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5.Салимгареева 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6.Казанцева Г.П.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7.Левченко Е.В.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8.Доскач Е.В.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9.Титаева 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10.Соколова Н.Г.</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11.Лукомская В.В.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12.Федоровых Я.В.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13.Лысак Т.С.</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2010 год</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Составлены: «Пояснительная записка»,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«Организация режима пребывания детей в 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«Содержание коррекционной работы»;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разрабатываются остальные разделы</w:t>
            </w:r>
          </w:p>
          <w:p w:rsidR="007B4784" w:rsidRPr="00343F55" w:rsidRDefault="007B4784" w:rsidP="00343F55">
            <w:pPr>
              <w:spacing w:before="30" w:after="240" w:line="240" w:lineRule="auto"/>
              <w:jc w:val="both"/>
              <w:rPr>
                <w:rFonts w:ascii="Times New Roman" w:eastAsia="Times New Roman" w:hAnsi="Times New Roman" w:cs="Times New Roman"/>
                <w:color w:val="000000"/>
                <w:sz w:val="20"/>
                <w:szCs w:val="20"/>
                <w:lang w:eastAsia="ru-RU"/>
              </w:rPr>
            </w:pP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Экспериментальная деятельность ДОУ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 xml:space="preserve">1.     Городская экспериментальная площадка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
        <w:gridCol w:w="3334"/>
        <w:gridCol w:w="2358"/>
        <w:gridCol w:w="2664"/>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Тема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Цель</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Руководство</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2012 – 2015  годы</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Формирование дидактической готовности воспитателей как одного из компонентов профессионально-педагогической компетентности в условиях перехода ДОУ на ФГТ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Разработка и апробация модели формирования дидактической готовности воспитателей к реализации ФГТ</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Научный руководитель: Горелова Т.И., доктор педагогических наук, профессор кафедры педагогики и психологии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консультант: </w:t>
            </w:r>
            <w:proofErr w:type="spellStart"/>
            <w:r w:rsidRPr="00343F55">
              <w:rPr>
                <w:rFonts w:ascii="Times New Roman" w:eastAsia="Times New Roman" w:hAnsi="Times New Roman" w:cs="Times New Roman"/>
                <w:color w:val="000000"/>
                <w:sz w:val="20"/>
                <w:szCs w:val="20"/>
                <w:lang w:eastAsia="ru-RU"/>
              </w:rPr>
              <w:t>Оберемок</w:t>
            </w:r>
            <w:proofErr w:type="spellEnd"/>
            <w:r w:rsidRPr="00343F55">
              <w:rPr>
                <w:rFonts w:ascii="Times New Roman" w:eastAsia="Times New Roman" w:hAnsi="Times New Roman" w:cs="Times New Roman"/>
                <w:color w:val="000000"/>
                <w:sz w:val="20"/>
                <w:szCs w:val="20"/>
                <w:lang w:eastAsia="ru-RU"/>
              </w:rPr>
              <w:t xml:space="preserve"> С.М., старший преподаватель кафедры управления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координатор: Гладкова Н.В., методист методической службы Кировского района МБОУ ДОВ «ГЦРО»</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i/>
          <w:iCs/>
          <w:color w:val="000000"/>
          <w:sz w:val="20"/>
          <w:szCs w:val="20"/>
          <w:lang w:eastAsia="ru-RU"/>
        </w:rPr>
        <w:t>2.     Экспериментальная площадка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            </w:t>
      </w:r>
      <w:r w:rsidRPr="00343F55">
        <w:rPr>
          <w:rFonts w:ascii="Times New Roman" w:eastAsia="Times New Roman" w:hAnsi="Times New Roman" w:cs="Times New Roman"/>
          <w:color w:val="000000"/>
          <w:sz w:val="20"/>
          <w:szCs w:val="20"/>
          <w:lang w:eastAsia="ru-RU"/>
        </w:rPr>
        <w:t>В связи с переходом на ФГТ экспериментальными (пилотными) группами являлись первая младшая № 5 и вторые младшие № 1 и № 10. В результате экспериментальной деятельности</w:t>
      </w:r>
    </w:p>
    <w:p w:rsidR="007B4784" w:rsidRPr="00343F55" w:rsidRDefault="007B4784" w:rsidP="00343F55">
      <w:pPr>
        <w:numPr>
          <w:ilvl w:val="0"/>
          <w:numId w:val="2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составлены комплексно-тематические планы психолого-педагогической работы по всем темам; </w:t>
      </w:r>
    </w:p>
    <w:p w:rsidR="007B4784" w:rsidRPr="00343F55" w:rsidRDefault="007B4784" w:rsidP="00343F55">
      <w:pPr>
        <w:numPr>
          <w:ilvl w:val="0"/>
          <w:numId w:val="2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активизировалось взаимодействие с семьями воспитанников по освоению ООП; </w:t>
      </w:r>
    </w:p>
    <w:p w:rsidR="007B4784" w:rsidRPr="00343F55" w:rsidRDefault="007B4784" w:rsidP="00343F55">
      <w:pPr>
        <w:numPr>
          <w:ilvl w:val="0"/>
          <w:numId w:val="2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накоплен определенный опыт по проведению совместной деятельности с детьми; </w:t>
      </w:r>
    </w:p>
    <w:p w:rsidR="007B4784" w:rsidRPr="00343F55" w:rsidRDefault="007B4784" w:rsidP="00343F55">
      <w:pPr>
        <w:numPr>
          <w:ilvl w:val="0"/>
          <w:numId w:val="26"/>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опыт работы воспитателя И.С. Аркадьевой обобщен и представлен на уровне ДОУ и на Всероссийской научно-практической конференции в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 а также в научно-методическом журнале «Сибирский учитель» № 4 (83) август 2012.</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Говоря об успехах и проблемах, следует отметить, что наименьшие трудности у педагогов экспериментальных групп вызывали организация образовательной деятельности в режимных моментах (в том числе и во время прогулок), создание соответствующих условий для самостоятельной деятельности детей, а также взаимодействие с семьями. Определенные трудности возникали при проектировании и организации непосредственно образовательной деятельности с детьми. Разработке планирования и интеграции образовательных областей.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В следующем учебном году предусмотрено продолжение экспериментальной деятельности в данных группах.</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Участие педагогов, родителей и воспитанников ДОУ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в различных конкурсах и фестивалях</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6"/>
        <w:gridCol w:w="1713"/>
        <w:gridCol w:w="3216"/>
      </w:tblGrid>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 xml:space="preserve">Название и уровень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Количество взрослых / детей</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Результат,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color w:val="000000"/>
                <w:sz w:val="20"/>
                <w:szCs w:val="20"/>
                <w:lang w:eastAsia="ru-RU"/>
              </w:rPr>
              <w:t>награды</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Выставка-конкурс ДОУ «Урожай у нас хорош!»</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45 / 46</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(20 детей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Дипломы детям, благодарственные письма семьям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Выставка-конкурс совместного творчества взрослых и детей ДОУ «Вместе с мамой, вместе с мамой»</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64 /64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(43 ребенка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Дипломы семьям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Районный конкурс «Искусство звучащего слова»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 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 участника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Районный конкурс эстрадного вокала «Золотой микрофон» (2 коллектива)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2 / 12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(7 детей с ОВЗ)</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 конкурса;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 лауреата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val="en-US" w:eastAsia="ru-RU"/>
              </w:rPr>
              <w:t>III</w:t>
            </w:r>
            <w:r w:rsidRPr="00343F55">
              <w:rPr>
                <w:rFonts w:ascii="Times New Roman" w:eastAsia="Times New Roman" w:hAnsi="Times New Roman" w:cs="Times New Roman"/>
                <w:color w:val="000000"/>
                <w:sz w:val="20"/>
                <w:szCs w:val="20"/>
                <w:lang w:eastAsia="ru-RU"/>
              </w:rPr>
              <w:t xml:space="preserve"> степени (дети с ОВЗ)</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Районный фестиваль «Широкая Масленица» в трех номинациях:</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«Русская народная песня»;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«Народные обрядовые игры»;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«Декоративно-прикладное творчество»</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5 / 15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(10 детей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Диплом лауреата,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Диплом фестиваля,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4 диплома участника</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Районный конкурс коллажей «Моя зима»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 3</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место,</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ценный подарок</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Районный конкурс детских рисунков «Я люблю детский контактный зоопарк “Дворик”»</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1 / 6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(дети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Результаты в июне; детям – пригласительные билеты на открытие </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Городской конкурс декоративного творчества «И это все для наших мам!» ДРЦ «Страна </w:t>
            </w:r>
            <w:proofErr w:type="spellStart"/>
            <w:r w:rsidRPr="00343F55">
              <w:rPr>
                <w:rFonts w:ascii="Times New Roman" w:eastAsia="Times New Roman" w:hAnsi="Times New Roman" w:cs="Times New Roman"/>
                <w:color w:val="000000"/>
                <w:sz w:val="20"/>
                <w:szCs w:val="20"/>
                <w:lang w:eastAsia="ru-RU"/>
              </w:rPr>
              <w:t>Континенталия</w:t>
            </w:r>
            <w:proofErr w:type="spellEnd"/>
            <w:r w:rsidRPr="00343F55">
              <w:rPr>
                <w:rFonts w:ascii="Times New Roman" w:eastAsia="Times New Roman" w:hAnsi="Times New Roman" w:cs="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 8</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детей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8 дипломов участников;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 </w:t>
            </w:r>
            <w:proofErr w:type="gramStart"/>
            <w:r w:rsidRPr="00343F55">
              <w:rPr>
                <w:rFonts w:ascii="Times New Roman" w:eastAsia="Times New Roman" w:hAnsi="Times New Roman" w:cs="Times New Roman"/>
                <w:color w:val="000000"/>
                <w:sz w:val="20"/>
                <w:szCs w:val="20"/>
                <w:lang w:eastAsia="ru-RU"/>
              </w:rPr>
              <w:t>благодарственных</w:t>
            </w:r>
            <w:proofErr w:type="gramEnd"/>
            <w:r w:rsidRPr="00343F55">
              <w:rPr>
                <w:rFonts w:ascii="Times New Roman" w:eastAsia="Times New Roman" w:hAnsi="Times New Roman" w:cs="Times New Roman"/>
                <w:color w:val="000000"/>
                <w:sz w:val="20"/>
                <w:szCs w:val="20"/>
                <w:lang w:eastAsia="ru-RU"/>
              </w:rPr>
              <w:t xml:space="preserve"> письма: ДОУ и 2 педагогам</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Семинар по каратэ-до Сибири и Дальнего Востока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1 ребенок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Сертификат участника</w:t>
            </w:r>
          </w:p>
        </w:tc>
      </w:tr>
      <w:tr w:rsidR="007B4784" w:rsidRPr="00343F55" w:rsidTr="007B478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val="en-US" w:eastAsia="ru-RU"/>
              </w:rPr>
              <w:t>III</w:t>
            </w:r>
            <w:r w:rsidRPr="00343F55">
              <w:rPr>
                <w:rFonts w:ascii="Times New Roman" w:eastAsia="Times New Roman" w:hAnsi="Times New Roman" w:cs="Times New Roman"/>
                <w:color w:val="000000"/>
                <w:sz w:val="20"/>
                <w:szCs w:val="20"/>
                <w:lang w:eastAsia="ru-RU"/>
              </w:rPr>
              <w:t xml:space="preserve"> Фестиваль военной и патриотической песни «Песни Победы» (2 коллектива)</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11</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 детей с ОВЗ)</w:t>
            </w:r>
          </w:p>
        </w:tc>
        <w:tc>
          <w:tcPr>
            <w:tcW w:w="0" w:type="auto"/>
            <w:tcBorders>
              <w:top w:val="outset" w:sz="6" w:space="0" w:color="auto"/>
              <w:left w:val="outset" w:sz="6" w:space="0" w:color="auto"/>
              <w:bottom w:val="outset" w:sz="6" w:space="0" w:color="auto"/>
              <w:right w:val="outset" w:sz="6" w:space="0" w:color="auto"/>
            </w:tcBorders>
            <w:hideMark/>
          </w:tcPr>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2 диплома участника,</w:t>
            </w:r>
            <w:r w:rsidRPr="00343F55">
              <w:rPr>
                <w:rFonts w:ascii="Times New Roman" w:eastAsia="Times New Roman" w:hAnsi="Times New Roman" w:cs="Times New Roman"/>
                <w:color w:val="000000"/>
                <w:sz w:val="20"/>
                <w:szCs w:val="20"/>
                <w:lang w:eastAsia="ru-RU"/>
              </w:rPr>
              <w:br/>
              <w:t>подарки детям</w:t>
            </w:r>
          </w:p>
        </w:tc>
      </w:tr>
    </w:tbl>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За успехи в профессиональной деятельности и значительный вклад в воспитание детей дошкольного возраста </w:t>
      </w:r>
      <w:r w:rsidRPr="00343F55">
        <w:rPr>
          <w:rFonts w:ascii="Times New Roman" w:eastAsia="Times New Roman" w:hAnsi="Times New Roman" w:cs="Times New Roman"/>
          <w:b/>
          <w:bCs/>
          <w:color w:val="000000"/>
          <w:sz w:val="20"/>
          <w:szCs w:val="20"/>
          <w:lang w:eastAsia="ru-RU"/>
        </w:rPr>
        <w:t>8 педагогов ДОУ награждены</w:t>
      </w:r>
      <w:r w:rsidRPr="00343F55">
        <w:rPr>
          <w:rFonts w:ascii="Times New Roman" w:eastAsia="Times New Roman" w:hAnsi="Times New Roman" w:cs="Times New Roman"/>
          <w:color w:val="000000"/>
          <w:sz w:val="20"/>
          <w:szCs w:val="20"/>
          <w:lang w:eastAsia="ru-RU"/>
        </w:rPr>
        <w:t xml:space="preserve"> Почетными грамотами или отмечены Благодарностями и Благодарственными письмами разного уровня.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На основании предложения Министерства образования, науки и инновационной политики Новосибирской области </w:t>
      </w:r>
      <w:r w:rsidRPr="00343F55">
        <w:rPr>
          <w:rFonts w:ascii="Times New Roman" w:eastAsia="Times New Roman" w:hAnsi="Times New Roman" w:cs="Times New Roman"/>
          <w:b/>
          <w:bCs/>
          <w:color w:val="000000"/>
          <w:sz w:val="20"/>
          <w:szCs w:val="20"/>
          <w:lang w:eastAsia="ru-RU"/>
        </w:rPr>
        <w:t>ДОУ является участником Национального реестра «Ведущие образовательные учреждения России».</w:t>
      </w:r>
      <w:r w:rsidRPr="00343F55">
        <w:rPr>
          <w:rFonts w:ascii="Times New Roman" w:eastAsia="Times New Roman" w:hAnsi="Times New Roman" w:cs="Times New Roman"/>
          <w:color w:val="000000"/>
          <w:sz w:val="20"/>
          <w:szCs w:val="20"/>
          <w:lang w:eastAsia="ru-RU"/>
        </w:rPr>
        <w:t xml:space="preserve"> Свидетельство № 1186 выдано 20 февраля 2012 года.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 </w:t>
      </w:r>
      <w:r w:rsidRPr="00343F55">
        <w:rPr>
          <w:rFonts w:ascii="Times New Roman" w:eastAsia="Times New Roman" w:hAnsi="Times New Roman" w:cs="Times New Roman"/>
          <w:color w:val="000000"/>
          <w:sz w:val="20"/>
          <w:szCs w:val="20"/>
          <w:lang w:eastAsia="ru-RU"/>
        </w:rPr>
        <w:t xml:space="preserve">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-образовательного процесса в ДОУ: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все воспитатели понимают суть происходящих в дошкольном образовании  изменений; у всех сформирована внутренняя мотивация к обновлению образовательного процесса в ДОУ;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93% педагогов используют в работе с детьми личностно-ориентированную модель взаимодействия;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32% педагогов активно используют в своей работе метод педагогического проектирования;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86% педагогов владеют персональным компьютером, 57% активно используют ПК и информационно-коммуникативные технологии в своей профессиональной деятельности; 36% пользуются электронными пособиями в работе с детьми;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большинство педагогов проявляет интерес к экспериментальной деятельности; 5 педагогов / 18% участвовали в работе городской экспериментальной площадки по формированию дидактической готовности воспитателей как одного из компонентов профессионально-педагогической компетентности в условиях перехода ДОУ на ФГТ; 12 педагогов / 43% стали участниками экспериментальной площадки ДОУ по внедрению ФГТ в «пилотных» группах;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100% педагогов имеют желание и возможность заниматься научно-исследовательской деятельностью, 17  из них  / 61% участвовали в различных научно-практических семинарах и конференциях;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29% педагогов принимали непосредственное участие в подготовке и издании авторских методических пособий, статей в различные издания города и страны, в том числе и в электронные; </w:t>
      </w:r>
    </w:p>
    <w:p w:rsidR="007B4784" w:rsidRPr="00343F55" w:rsidRDefault="007B4784" w:rsidP="00343F55">
      <w:pPr>
        <w:numPr>
          <w:ilvl w:val="0"/>
          <w:numId w:val="2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68% педагогов, содействуя развитию внешних связей,  активно участвовали в различных мероприятиях района, города, области, страны, 10 из них / 36% выступали перед аудиториями разного уровня.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Но вместе с тем, в деятельности отдельных педагогов ДОУ сохраняются негативные стереотипы (учебно-дисциплинарная модель при проведении образовательной деятельности, авторитарный стиль в общении с детьми), имеются определенные проблемы (конфликтность; отсутствие необходимого контакта с родителями воспитанников; недостаточно верное понимание сути совместной </w:t>
      </w:r>
      <w:proofErr w:type="gramStart"/>
      <w:r w:rsidRPr="00343F55">
        <w:rPr>
          <w:rFonts w:ascii="Times New Roman" w:eastAsia="Times New Roman" w:hAnsi="Times New Roman" w:cs="Times New Roman"/>
          <w:color w:val="000000"/>
          <w:sz w:val="20"/>
          <w:szCs w:val="20"/>
          <w:lang w:eastAsia="ru-RU"/>
        </w:rPr>
        <w:t>со</w:t>
      </w:r>
      <w:proofErr w:type="gramEnd"/>
      <w:r w:rsidRPr="00343F55">
        <w:rPr>
          <w:rFonts w:ascii="Times New Roman" w:eastAsia="Times New Roman" w:hAnsi="Times New Roman" w:cs="Times New Roman"/>
          <w:color w:val="000000"/>
          <w:sz w:val="20"/>
          <w:szCs w:val="20"/>
          <w:lang w:eastAsia="ru-RU"/>
        </w:rPr>
        <w:t xml:space="preserve"> взрослым и самостоятельной деятельности детей, комплексно-тематического планирования, интеграции; трудности в овладении  новыми способами организации образовательной деятельности и мониторинговой деятельности), определяющие перспективы развития педагогического коллектива в целом и повышения профессионального мастерства отдельных педагогов.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xml:space="preserve"> Результаты научно-методической работы и педагогической деятельности коллектива отражены в «Динамике развития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-образовательного процесса и профессиональных умений педагогов» и «Мониторинге качества образования ДОУ (в динамике за три года)».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Работа с социумом, внешние связи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Для успешного функционирования дошкольного учреждения </w:t>
      </w:r>
      <w:r w:rsidRPr="00343F55">
        <w:rPr>
          <w:rFonts w:ascii="Times New Roman" w:eastAsia="Times New Roman" w:hAnsi="Times New Roman" w:cs="Times New Roman"/>
          <w:b/>
          <w:bCs/>
          <w:color w:val="000000"/>
          <w:sz w:val="20"/>
          <w:szCs w:val="20"/>
          <w:lang w:eastAsia="ru-RU"/>
        </w:rPr>
        <w:t xml:space="preserve">педагоги взаимодействуют с родителями </w:t>
      </w:r>
      <w:r w:rsidRPr="00343F55">
        <w:rPr>
          <w:rFonts w:ascii="Times New Roman" w:eastAsia="Times New Roman" w:hAnsi="Times New Roman" w:cs="Times New Roman"/>
          <w:color w:val="000000"/>
          <w:sz w:val="20"/>
          <w:szCs w:val="20"/>
          <w:lang w:eastAsia="ru-RU"/>
        </w:rPr>
        <w:t>воспитанников по следующим основным направлениям:</w:t>
      </w:r>
    </w:p>
    <w:p w:rsidR="007B4784" w:rsidRPr="00343F55" w:rsidRDefault="007B4784" w:rsidP="00343F55">
      <w:pPr>
        <w:numPr>
          <w:ilvl w:val="0"/>
          <w:numId w:val="2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маркетинговая деятельность; </w:t>
      </w:r>
    </w:p>
    <w:p w:rsidR="007B4784" w:rsidRPr="00343F55" w:rsidRDefault="007B4784" w:rsidP="00343F55">
      <w:pPr>
        <w:numPr>
          <w:ilvl w:val="0"/>
          <w:numId w:val="2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организационная деятельность; </w:t>
      </w:r>
    </w:p>
    <w:p w:rsidR="007B4784" w:rsidRPr="00343F55" w:rsidRDefault="007B4784" w:rsidP="00343F55">
      <w:pPr>
        <w:numPr>
          <w:ilvl w:val="0"/>
          <w:numId w:val="2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педагогическое просвещение; </w:t>
      </w:r>
    </w:p>
    <w:p w:rsidR="007B4784" w:rsidRPr="00343F55" w:rsidRDefault="007B4784" w:rsidP="00343F55">
      <w:pPr>
        <w:numPr>
          <w:ilvl w:val="0"/>
          <w:numId w:val="2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совместное творчество детей, родителей, педагогов; </w:t>
      </w:r>
    </w:p>
    <w:p w:rsidR="007B4784" w:rsidRPr="00343F55" w:rsidRDefault="007B4784" w:rsidP="00343F55">
      <w:pPr>
        <w:numPr>
          <w:ilvl w:val="0"/>
          <w:numId w:val="28"/>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редакционно-издательская деятельность.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Социальный статус семей (по составу и роду деятельности) неоднороден: есть семьи полные (большинство) и неполные, 1 многодетная; преобладают родители - рабочие и служащие.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Из общего числа детей, посещающих детский сад, льготами по оплате пользуются 25 человек (16% родителей): у 3-х – 50% льгота, 22 человек – 100%. 76 человек (50%) получают компенсацию части родительской платы за содержание ребенка в детском саду.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течение учебного года осуществлялись разные формы работы с родителями: индивидуальная, групповая (родительский комитет), общие родительские собрания, консультации, анкетирование, собеседования и т.п.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Для родителей воспитанников ДОУ были организованы следующие мероприятия: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проведено три общих родительских собрания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групповые родительские собрания различной тематики;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тематические консультации «Возрастные особенности детей», «Дети с нарушениями зрения», «Профилактика простудных заболеваний», «О подготовке детей к школе», «заочные» консультации по интересующим родителей вопросам;</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«Родительские гостиные» по темам: «Здоровье – в наших руках!», «Бабушки и дедушки – воспитатели своих внуков», «Отец - воспитатель»;</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анкетирования по вопросам семейного воспитания и взаимодействия с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организация помощи родителей в ремонте и оснащении групп;</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участие родителей в коллективных делах ДОУ (выставки, праздники, развлечения, конкурсы) и в реализации совместных проектов;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распространение среди родителей периодического печатного журнала ДОУ «В гостях у «Медвежонка».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течение года проводилось консультирование родителей учителями-логопедами, учителями-дефектологами, медицинскими работниками. В каждой группе оформлен и периодически обновляется родительский уголок; где необходимы – уголки логопеда и тифлопедагога. Во всех группах в связи с проводимым в ДОУ смотром-конкурсом «Детский сад начинается с приемной» обновлены или даже переоформлены приемные.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ДОУ функционирует консультативный пункт для родителей, целями которого являются оказание консультативной психолого-педагогической помощи родителям, поддержка всестороннего развития личности ребенка, профилактика различных отклонений в физическом, психическом и социальном развитии, обеспечение преемственности семейного и общественного воспитания.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Мама одного из воспитанников участвовала в 7 встречах клуба родителей Кировского района «Семья» на базе ДОУ № 4.</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Удовлетворение потребностей родителей – одна из основных задач ДОУ. Основными приоритетами социального заказа родителей наших воспитанников являются: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сохранение и укрепление здоровья детей, обеспечение их полноценным питанием и лечебно-оздоровительными мероприятиями;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создание в группе благоприятной социально-развивающей среды;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применение в практике обучения и воспитания детей личностно-ориентированного подхода;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обеспечение детей знаниями, умениями и навыками, необходимыми для поступления в школу;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систематическое информирование родителей о результатах деятельности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Исходя из имеющихся данных опросов и анкетирования родителей, личных бесед, различных отзывов, можно уверенно заявить, что перечень услуг, оказываемых нашим детским садом, соответствует запросам родителей и удовлетворяет в большей мере их потребности.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ДОУ функционирует </w:t>
      </w:r>
      <w:r w:rsidRPr="00343F55">
        <w:rPr>
          <w:rFonts w:ascii="Times New Roman" w:eastAsia="Times New Roman" w:hAnsi="Times New Roman" w:cs="Times New Roman"/>
          <w:b/>
          <w:bCs/>
          <w:color w:val="000000"/>
          <w:sz w:val="20"/>
          <w:szCs w:val="20"/>
          <w:lang w:eastAsia="ru-RU"/>
        </w:rPr>
        <w:t>группа кратковременного пребывания,</w:t>
      </w:r>
      <w:r w:rsidRPr="00343F55">
        <w:rPr>
          <w:rFonts w:ascii="Times New Roman" w:eastAsia="Times New Roman" w:hAnsi="Times New Roman" w:cs="Times New Roman"/>
          <w:color w:val="000000"/>
          <w:sz w:val="20"/>
          <w:szCs w:val="20"/>
          <w:lang w:eastAsia="ru-RU"/>
        </w:rPr>
        <w:t xml:space="preserve"> целью которой является адаптация детей раннего дошкольного возраста (будущих воспитанников) к условиям детского сада, а также профилактика и </w:t>
      </w:r>
      <w:r w:rsidRPr="00343F55">
        <w:rPr>
          <w:rFonts w:ascii="Times New Roman" w:eastAsia="Times New Roman" w:hAnsi="Times New Roman" w:cs="Times New Roman"/>
          <w:color w:val="000000"/>
          <w:sz w:val="20"/>
          <w:szCs w:val="20"/>
          <w:lang w:eastAsia="ru-RU"/>
        </w:rPr>
        <w:lastRenderedPageBreak/>
        <w:t xml:space="preserve">лечение глазных заболеваний детей школьного возраста. В течение учебного года ее посещало 10 детей раннего возраста.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Согласно заключенному договору ДОУ активно </w:t>
      </w:r>
      <w:r w:rsidRPr="00343F55">
        <w:rPr>
          <w:rFonts w:ascii="Times New Roman" w:eastAsia="Times New Roman" w:hAnsi="Times New Roman" w:cs="Times New Roman"/>
          <w:b/>
          <w:bCs/>
          <w:color w:val="000000"/>
          <w:sz w:val="20"/>
          <w:szCs w:val="20"/>
          <w:lang w:eastAsia="ru-RU"/>
        </w:rPr>
        <w:t xml:space="preserve">сотрудничает с Некоммерческим партнерством «Попечительский совет детского сада № 158», </w:t>
      </w:r>
      <w:r w:rsidRPr="00343F55">
        <w:rPr>
          <w:rFonts w:ascii="Times New Roman" w:eastAsia="Times New Roman" w:hAnsi="Times New Roman" w:cs="Times New Roman"/>
          <w:color w:val="000000"/>
          <w:sz w:val="20"/>
          <w:szCs w:val="20"/>
          <w:lang w:eastAsia="ru-RU"/>
        </w:rPr>
        <w:t xml:space="preserve">которое оказывает всестороннюю поддержку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-образовательного процесса в детском саду, содействует организации труда работников ДОУ путем привлечения дополнительных финансовых ресурсов.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Согласно заключенному договору о </w:t>
      </w:r>
      <w:r w:rsidRPr="00343F55">
        <w:rPr>
          <w:rFonts w:ascii="Times New Roman" w:eastAsia="Times New Roman" w:hAnsi="Times New Roman" w:cs="Times New Roman"/>
          <w:b/>
          <w:bCs/>
          <w:color w:val="000000"/>
          <w:sz w:val="20"/>
          <w:szCs w:val="20"/>
          <w:lang w:eastAsia="ru-RU"/>
        </w:rPr>
        <w:t xml:space="preserve">преемственности ДОУ и СОШ № 63 </w:t>
      </w:r>
      <w:r w:rsidRPr="00343F55">
        <w:rPr>
          <w:rFonts w:ascii="Times New Roman" w:eastAsia="Times New Roman" w:hAnsi="Times New Roman" w:cs="Times New Roman"/>
          <w:color w:val="000000"/>
          <w:sz w:val="20"/>
          <w:szCs w:val="20"/>
          <w:lang w:eastAsia="ru-RU"/>
        </w:rPr>
        <w:t>реализован план совместной деятельности: проведены различные мероприятии среди детей, педагогов и родителей.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успешного функционирования и развития </w:t>
      </w:r>
      <w:r w:rsidRPr="00343F55">
        <w:rPr>
          <w:rFonts w:ascii="Times New Roman" w:eastAsia="Times New Roman" w:hAnsi="Times New Roman" w:cs="Times New Roman"/>
          <w:b/>
          <w:bCs/>
          <w:color w:val="000000"/>
          <w:sz w:val="20"/>
          <w:szCs w:val="20"/>
          <w:lang w:eastAsia="ru-RU"/>
        </w:rPr>
        <w:t xml:space="preserve">ДОУ также активно взаимодействует </w:t>
      </w:r>
      <w:r w:rsidRPr="00343F55">
        <w:rPr>
          <w:rFonts w:ascii="Times New Roman" w:eastAsia="Times New Roman" w:hAnsi="Times New Roman" w:cs="Times New Roman"/>
          <w:color w:val="000000"/>
          <w:sz w:val="20"/>
          <w:szCs w:val="20"/>
          <w:lang w:eastAsia="ru-RU"/>
        </w:rPr>
        <w:t xml:space="preserve">с различными учреждениями и организациями: кафедрой специальной психологии и  коррекционной педагоги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 xml:space="preserve">; кафедрой теории и методики дошкольного образования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 кафедрами дошкольной педагогики и психологии, коррекционной педагогики Новосибирского ГПУ; Центром охраны зрения; Городским центром развития образования; детской поликлиникой № 22;  специализированной школой № 39; малотиражной типографией «2</w:t>
      </w:r>
      <w:r w:rsidRPr="00343F55">
        <w:rPr>
          <w:rFonts w:ascii="Times New Roman" w:eastAsia="Times New Roman" w:hAnsi="Times New Roman" w:cs="Times New Roman"/>
          <w:color w:val="000000"/>
          <w:sz w:val="20"/>
          <w:szCs w:val="20"/>
          <w:lang w:val="en-US" w:eastAsia="ru-RU"/>
        </w:rPr>
        <w:t>D</w:t>
      </w:r>
      <w:r w:rsidRPr="00343F55">
        <w:rPr>
          <w:rFonts w:ascii="Times New Roman" w:eastAsia="Times New Roman" w:hAnsi="Times New Roman" w:cs="Times New Roman"/>
          <w:color w:val="000000"/>
          <w:sz w:val="20"/>
          <w:szCs w:val="20"/>
          <w:lang w:eastAsia="ru-RU"/>
        </w:rPr>
        <w:t>»; библиотекой для слепых и слабовидящих и др., а также с различными творческими коллективами города (Новосибирский мобильный планетарий, театры кукол, цирковой коллектив, театры «Старый дом», «Заводной апельсин» и т.д.). Согласно плану совместной деятельности ДОУ с творческими коллективами для наших детей были организованы цирковое представление «Клоуны и кошки», показаны спектакли «Двое из ларца», «Дружная компания», «Черепашка-ниндзя спасает лес», «Кошкин дом» и др., познавательные программы «Животный мир» в формате 3</w:t>
      </w:r>
      <w:r w:rsidRPr="00343F55">
        <w:rPr>
          <w:rFonts w:ascii="Times New Roman" w:eastAsia="Times New Roman" w:hAnsi="Times New Roman" w:cs="Times New Roman"/>
          <w:color w:val="000000"/>
          <w:sz w:val="20"/>
          <w:szCs w:val="20"/>
          <w:lang w:val="en-US" w:eastAsia="ru-RU"/>
        </w:rPr>
        <w:t>D</w:t>
      </w:r>
      <w:r w:rsidRPr="00343F55">
        <w:rPr>
          <w:rFonts w:ascii="Times New Roman" w:eastAsia="Times New Roman" w:hAnsi="Times New Roman" w:cs="Times New Roman"/>
          <w:color w:val="000000"/>
          <w:sz w:val="20"/>
          <w:szCs w:val="20"/>
          <w:lang w:eastAsia="ru-RU"/>
        </w:rPr>
        <w:t xml:space="preserve"> и «Подводное путешествие» Новосибирского мобильного планетария. Взаимодействие со средствами массовой информации осуществляется в виде подготовки публикаций в различных газетах и журналах материалов из опыта работы педагогов. ДОУ имеет свой сайт в Интернете, информация которого регулярно обновляется.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 xml:space="preserve">Оценка материально-технических и </w:t>
      </w:r>
      <w:proofErr w:type="gramStart"/>
      <w:r w:rsidRPr="00343F55">
        <w:rPr>
          <w:rFonts w:ascii="Times New Roman" w:eastAsia="Times New Roman" w:hAnsi="Times New Roman" w:cs="Times New Roman"/>
          <w:b/>
          <w:bCs/>
          <w:i/>
          <w:iCs/>
          <w:color w:val="000000"/>
          <w:sz w:val="20"/>
          <w:szCs w:val="20"/>
          <w:lang w:eastAsia="ru-RU"/>
        </w:rPr>
        <w:t>медико-социальных</w:t>
      </w:r>
      <w:proofErr w:type="gramEnd"/>
      <w:r w:rsidRPr="00343F55">
        <w:rPr>
          <w:rFonts w:ascii="Times New Roman" w:eastAsia="Times New Roman" w:hAnsi="Times New Roman" w:cs="Times New Roman"/>
          <w:b/>
          <w:bCs/>
          <w:i/>
          <w:iCs/>
          <w:color w:val="000000"/>
          <w:sz w:val="20"/>
          <w:szCs w:val="20"/>
          <w:lang w:eastAsia="ru-RU"/>
        </w:rPr>
        <w:t xml:space="preserve"> условий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b/>
          <w:bCs/>
          <w:i/>
          <w:iCs/>
          <w:color w:val="000000"/>
          <w:sz w:val="20"/>
          <w:szCs w:val="20"/>
          <w:lang w:eastAsia="ru-RU"/>
        </w:rPr>
        <w:t>итоги административно-хозяйственной работы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В ДОУ для воспитания, развития и обучения детей от 2-х до 7-ми лет, лечебно-восстановительной и коррекционной работы с детьми с нарушениями зрения имеются все необходимые условия.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Согласно плану развития материально-технической базы произведены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косметический ремонт всех помещений групп № 1. 2, 3, 7, двух кабинетов учителей-дефектологов, коридора первого этажа, приемной группы № 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частичный ремонт (покраска стен, потолков в туалетных, душевых и умывальных) в группах № 4, 5, 6, 8, 10;</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частичный ремонт пищеблока (покраска потолка);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установка пластиковых окон в группах № 1, 3;</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замена сантехники в группах № 3, 7;</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установка новых детских унитазов в группе № 3;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ремонтные работы в подвальном помещении,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подготовка и сдача к новому отопительному сезону </w:t>
      </w:r>
      <w:proofErr w:type="spellStart"/>
      <w:r w:rsidRPr="00343F55">
        <w:rPr>
          <w:rFonts w:ascii="Times New Roman" w:eastAsia="Times New Roman" w:hAnsi="Times New Roman" w:cs="Times New Roman"/>
          <w:color w:val="000000"/>
          <w:sz w:val="20"/>
          <w:szCs w:val="20"/>
          <w:lang w:eastAsia="ru-RU"/>
        </w:rPr>
        <w:t>теплоузла</w:t>
      </w:r>
      <w:proofErr w:type="spellEnd"/>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косметический ремонт овощехранилища;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ремонт цоколя здания.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В мае осуществлен завоз песка для песочниц на участках групп, приобретен разнообразный выносной материал. В летний период впервые за много лет разбит огород. Перед началом нового 2012/2013 учебного года проведены необходимые противопожарные мероприятия, профилактические хозяйственно-бытовые работы, покрашено оборудование на участках групп.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В течение 2011/2012 учебного года существенно пополнилась предметно-развивающая среда ДОУ:</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групп № 1, 2, 3, 4, 6, 7, 8, 10 приобретена разнообразная детская игровая мебель (стенки, уголки сюжетно-ролевых игр);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музыкального зала приобретена мебельная стенка;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логопедического кабинета – детские стулья;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кабинетов тифлопедагогов и логопедов – дидактические пособия, канцелярские товары;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групп № 1, 3, 4 – </w:t>
      </w:r>
      <w:proofErr w:type="spellStart"/>
      <w:r w:rsidRPr="00343F55">
        <w:rPr>
          <w:rFonts w:ascii="Times New Roman" w:eastAsia="Times New Roman" w:hAnsi="Times New Roman" w:cs="Times New Roman"/>
          <w:color w:val="000000"/>
          <w:sz w:val="20"/>
          <w:szCs w:val="20"/>
          <w:lang w:eastAsia="ru-RU"/>
        </w:rPr>
        <w:t>трехярусные</w:t>
      </w:r>
      <w:proofErr w:type="spellEnd"/>
      <w:r w:rsidRPr="00343F55">
        <w:rPr>
          <w:rFonts w:ascii="Times New Roman" w:eastAsia="Times New Roman" w:hAnsi="Times New Roman" w:cs="Times New Roman"/>
          <w:color w:val="000000"/>
          <w:sz w:val="20"/>
          <w:szCs w:val="20"/>
          <w:lang w:eastAsia="ru-RU"/>
        </w:rPr>
        <w:t xml:space="preserve"> кровати;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группы № 7 – пылесос;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групп № 5, 6, 10 – магнитофоны;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всех групп – игрушки и дидактический материал;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изостудии – наборы гуаши, акварель, кисти, бумага чертежная;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развития игровой и учебной деятельности детей в группах приобретались игрушки и пособия, канцтовары;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xml:space="preserve">для проведения праздников и развлечений пошиты новые костюмы, изготовлены или приобретены необходимые атрибуты;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обновлено оформление логопедического кабинета, экологической комнаты;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работы администрации, бухгалтерии, специалистов ДОУ по мере необходимости приобретались канцелярские товары, комплектующие к оргтехнике; в кабинет завхоза и бухгалтерию приобретена новая мебель;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медицинский кабинет приобретены необходимые медикаменты и расходные материалы, новая мебель (шкафы, столы); </w:t>
      </w:r>
    </w:p>
    <w:p w:rsidR="007B4784" w:rsidRPr="00343F55" w:rsidRDefault="007B4784" w:rsidP="00343F55">
      <w:pPr>
        <w:numPr>
          <w:ilvl w:val="0"/>
          <w:numId w:val="29"/>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для хозяйственно-бытовых, строительно-ремонтных, электротехнических работ приобретались необходимые хозяйственные, строительные и электротовары.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Из всего изложенного выше можно сделать </w:t>
      </w:r>
      <w:r w:rsidRPr="00343F55">
        <w:rPr>
          <w:rFonts w:ascii="Times New Roman" w:eastAsia="Times New Roman" w:hAnsi="Times New Roman" w:cs="Times New Roman"/>
          <w:b/>
          <w:bCs/>
          <w:color w:val="000000"/>
          <w:sz w:val="20"/>
          <w:szCs w:val="20"/>
          <w:lang w:eastAsia="ru-RU"/>
        </w:rPr>
        <w:t>вывод:</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ДОУ созданы все условия для всестороннего развития детей дошкольного возраста, лечебно-восстановительной и коррекционной работы со слабовидящими  детьми, эффективной работы педагогического коллектива. </w:t>
      </w:r>
    </w:p>
    <w:p w:rsidR="007B4784" w:rsidRPr="00343F55" w:rsidRDefault="007B4784" w:rsidP="00343F55">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Задачи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-образовательной работы в 2011/2012 учебном году реализованы, планы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-образовательной работы с детьми и методической работы выполнены. </w:t>
      </w:r>
    </w:p>
    <w:p w:rsidR="007B4784" w:rsidRPr="00343F55" w:rsidRDefault="007B4784" w:rsidP="00343F55">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Выявлены положительные результаты развития детей, достижение оптимального уровня для каждого ребенка или приближение к нему. </w:t>
      </w:r>
    </w:p>
    <w:p w:rsidR="007B4784" w:rsidRPr="00343F55" w:rsidRDefault="007B4784" w:rsidP="00343F55">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Методическая работа в ДОУ в целом оптимальна и эффективна. </w:t>
      </w:r>
    </w:p>
    <w:p w:rsidR="007B4784" w:rsidRPr="00343F55" w:rsidRDefault="007B4784" w:rsidP="00343F55">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Деятельность всего детского сада находится на достаточно высоком уровне.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Вместе с тем в организации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-образовательного процесса </w:t>
      </w:r>
      <w:r w:rsidRPr="00343F55">
        <w:rPr>
          <w:rFonts w:ascii="Times New Roman" w:eastAsia="Times New Roman" w:hAnsi="Times New Roman" w:cs="Times New Roman"/>
          <w:b/>
          <w:bCs/>
          <w:color w:val="000000"/>
          <w:sz w:val="20"/>
          <w:szCs w:val="20"/>
          <w:lang w:eastAsia="ru-RU"/>
        </w:rPr>
        <w:t>есть  проблемы и нерешенные вопросы</w:t>
      </w:r>
      <w:r w:rsidRPr="00343F55">
        <w:rPr>
          <w:rFonts w:ascii="Times New Roman" w:eastAsia="Times New Roman" w:hAnsi="Times New Roman" w:cs="Times New Roman"/>
          <w:color w:val="000000"/>
          <w:sz w:val="20"/>
          <w:szCs w:val="20"/>
          <w:lang w:eastAsia="ru-RU"/>
        </w:rPr>
        <w:t xml:space="preserve">, определяющие перспективы развития ДОУ; с течением времени </w:t>
      </w:r>
      <w:r w:rsidRPr="00343F55">
        <w:rPr>
          <w:rFonts w:ascii="Times New Roman" w:eastAsia="Times New Roman" w:hAnsi="Times New Roman" w:cs="Times New Roman"/>
          <w:b/>
          <w:bCs/>
          <w:color w:val="000000"/>
          <w:sz w:val="20"/>
          <w:szCs w:val="20"/>
          <w:lang w:eastAsia="ru-RU"/>
        </w:rPr>
        <w:t>меняются акценты актуальности и целесообразности</w:t>
      </w:r>
      <w:r w:rsidRPr="00343F55">
        <w:rPr>
          <w:rFonts w:ascii="Times New Roman" w:eastAsia="Times New Roman" w:hAnsi="Times New Roman" w:cs="Times New Roman"/>
          <w:color w:val="000000"/>
          <w:sz w:val="20"/>
          <w:szCs w:val="20"/>
          <w:lang w:eastAsia="ru-RU"/>
        </w:rPr>
        <w:t xml:space="preserve"> тех или иных составляющих дошкольного образования.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 xml:space="preserve">1.Происходящая в стране модернизация образования, особенности государственной политики в области дошкольного образования на современном этапе, внедрение федеральных государственных требований (ФГТ) к структуре основной общеобразовательной программы (ООП) дошкольного образования, принятие </w:t>
      </w:r>
      <w:proofErr w:type="spellStart"/>
      <w:r w:rsidRPr="00343F55">
        <w:rPr>
          <w:rFonts w:ascii="Times New Roman" w:eastAsia="Times New Roman" w:hAnsi="Times New Roman" w:cs="Times New Roman"/>
          <w:color w:val="000000"/>
          <w:sz w:val="20"/>
          <w:szCs w:val="20"/>
          <w:lang w:eastAsia="ru-RU"/>
        </w:rPr>
        <w:t>Минобрнауки</w:t>
      </w:r>
      <w:proofErr w:type="spellEnd"/>
      <w:r w:rsidRPr="00343F55">
        <w:rPr>
          <w:rFonts w:ascii="Times New Roman" w:eastAsia="Times New Roman" w:hAnsi="Times New Roman" w:cs="Times New Roman"/>
          <w:color w:val="000000"/>
          <w:sz w:val="20"/>
          <w:szCs w:val="20"/>
          <w:lang w:eastAsia="ru-RU"/>
        </w:rPr>
        <w:t xml:space="preserve"> России ФГТ к условиям реализации ООП по-прежнему  обуславливают необходимость важных изменений в определении содержания и способов организации педагогического процесса в детском саду.</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ФГТ – инновация, а, как известно, на практике всегда существуют проблемы, связанные с внедрением новых идей. Перестраиваться мешают сложившиеся стереотипы, неготовность и неумение части педагогов работать по-новому. Кроме того, отсутствует методическое обеспечение по реализации ФГТ, нет готовых образцов и шаблонов планирования, конспектов или, как модно сейчас говорить, сценариев совместной деятельности с детьми. Чтобы обучить всех педагогов работать в соответствии с ФГТ на курсах повышения квалификации в </w:t>
      </w:r>
      <w:proofErr w:type="spellStart"/>
      <w:r w:rsidRPr="00343F55">
        <w:rPr>
          <w:rFonts w:ascii="Times New Roman" w:eastAsia="Times New Roman" w:hAnsi="Times New Roman" w:cs="Times New Roman"/>
          <w:color w:val="000000"/>
          <w:sz w:val="20"/>
          <w:szCs w:val="20"/>
          <w:lang w:eastAsia="ru-RU"/>
        </w:rPr>
        <w:t>НИПКиПРО</w:t>
      </w:r>
      <w:proofErr w:type="spellEnd"/>
      <w:r w:rsidRPr="00343F55">
        <w:rPr>
          <w:rFonts w:ascii="Times New Roman" w:eastAsia="Times New Roman" w:hAnsi="Times New Roman" w:cs="Times New Roman"/>
          <w:color w:val="000000"/>
          <w:sz w:val="20"/>
          <w:szCs w:val="20"/>
          <w:lang w:eastAsia="ru-RU"/>
        </w:rPr>
        <w:t>, нужно несколько лет.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В связи с этим все большую актуальность приобретают новые подходы к организации методической работы в ДОУ и, прежде всего, к методическому обучению. О том, что педагог живет до тех пор, пока он учится, известно давно. Но его методическое обучение должно быть научно-обоснованным, системным, целенаправленным, т.е. способствующим его постоянному личностному и профессиональному росту. Методическая работа с педагогами должна соответствовать принципам обучения взрослых (по Н.В. </w:t>
      </w:r>
      <w:proofErr w:type="spellStart"/>
      <w:r w:rsidRPr="00343F55">
        <w:rPr>
          <w:rFonts w:ascii="Times New Roman" w:eastAsia="Times New Roman" w:hAnsi="Times New Roman" w:cs="Times New Roman"/>
          <w:color w:val="000000"/>
          <w:sz w:val="20"/>
          <w:szCs w:val="20"/>
          <w:lang w:eastAsia="ru-RU"/>
        </w:rPr>
        <w:t>Немовой</w:t>
      </w:r>
      <w:proofErr w:type="spellEnd"/>
      <w:r w:rsidRPr="00343F55">
        <w:rPr>
          <w:rFonts w:ascii="Times New Roman" w:eastAsia="Times New Roman" w:hAnsi="Times New Roman" w:cs="Times New Roman"/>
          <w:color w:val="000000"/>
          <w:sz w:val="20"/>
          <w:szCs w:val="20"/>
          <w:lang w:eastAsia="ru-RU"/>
        </w:rPr>
        <w:t>): обучение тому, что необходимо в практике; обучать через деятельность; для того, чтобы освоить содержание, необходимо соблюдение цикла: теоретическая подготовка – практика – самообразование – профессиональное общение.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Такую форму методической работы с педагогическими кадрами в переходный период как постоянно действующий семинар-практикум Ксения Юрьевна Белая, </w:t>
      </w:r>
      <w:proofErr w:type="spellStart"/>
      <w:r w:rsidRPr="00343F55">
        <w:rPr>
          <w:rFonts w:ascii="Times New Roman" w:eastAsia="Times New Roman" w:hAnsi="Times New Roman" w:cs="Times New Roman"/>
          <w:color w:val="000000"/>
          <w:sz w:val="20"/>
          <w:szCs w:val="20"/>
          <w:lang w:eastAsia="ru-RU"/>
        </w:rPr>
        <w:t>к.п.н</w:t>
      </w:r>
      <w:proofErr w:type="spellEnd"/>
      <w:r w:rsidRPr="00343F55">
        <w:rPr>
          <w:rFonts w:ascii="Times New Roman" w:eastAsia="Times New Roman" w:hAnsi="Times New Roman" w:cs="Times New Roman"/>
          <w:color w:val="000000"/>
          <w:sz w:val="20"/>
          <w:szCs w:val="20"/>
          <w:lang w:eastAsia="ru-RU"/>
        </w:rPr>
        <w:t>., профессор, называет  наиболее эффективной и результативной. Семинарские занятия помогают воспитателям разобраться в сложных вопросах обновления образовательного процесса.</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ФГТ предполагают </w:t>
      </w:r>
      <w:proofErr w:type="spellStart"/>
      <w:r w:rsidRPr="00343F55">
        <w:rPr>
          <w:rFonts w:ascii="Times New Roman" w:eastAsia="Times New Roman" w:hAnsi="Times New Roman" w:cs="Times New Roman"/>
          <w:color w:val="000000"/>
          <w:sz w:val="20"/>
          <w:szCs w:val="20"/>
          <w:lang w:eastAsia="ru-RU"/>
        </w:rPr>
        <w:t>компетентностный</w:t>
      </w:r>
      <w:proofErr w:type="spellEnd"/>
      <w:r w:rsidRPr="00343F55">
        <w:rPr>
          <w:rFonts w:ascii="Times New Roman" w:eastAsia="Times New Roman" w:hAnsi="Times New Roman" w:cs="Times New Roman"/>
          <w:color w:val="000000"/>
          <w:sz w:val="20"/>
          <w:szCs w:val="20"/>
          <w:lang w:eastAsia="ru-RU"/>
        </w:rPr>
        <w:t xml:space="preserve"> подход к определению содержания и результатов развития детей дошкольного возраста. Вместе с тем, как показывают проводимые на разном уровне исследования, профессиональная педагогическая компетентность современного воспитателя не отвечает современным требованиям. </w:t>
      </w:r>
      <w:proofErr w:type="gramStart"/>
      <w:r w:rsidRPr="00343F55">
        <w:rPr>
          <w:rFonts w:ascii="Times New Roman" w:eastAsia="Times New Roman" w:hAnsi="Times New Roman" w:cs="Times New Roman"/>
          <w:color w:val="000000"/>
          <w:sz w:val="20"/>
          <w:szCs w:val="20"/>
          <w:lang w:eastAsia="ru-RU"/>
        </w:rPr>
        <w:t>Так, в нашем ДОУ, опрос воспитателей на наличие проблем, трудностей, сильных и слабых сторон выявил, что в среднем по различным вопросам в связи с переходом на ФГТ испытывают трудности 40% воспитателей (больше всего по новым способам организации образовательной деятельности и обновленной  системе мониторинга).</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lastRenderedPageBreak/>
        <w:t>  Практика показывает, что педагогам сложно воспринимать не только новую, современную терминологию, но и, самое главное, осмыслить и принять другие подходы к формам организации образовательного процесса и результатам деятельности.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Данные самооценки наших педагогов, результаты изучения профессиональных знаний и умений в соответствии с ФГТ и диагностика, рекомендованная РУО, являются основой для планирования методических мероприятий с педагогами.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В переходный период педагогическому коллективу ДОУ придется больше внимания уделять организации образовательного процесса в соответствии с ФГТ, следует провести ревизию педагогических технологий, используемых в работе с детьми, возможно даже кому-то из педагогов кое в чем придется пересмотреть собственные взгляды.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Одним из конечных результатов всех проводимых методических мероприятий должна стать сформированность у воспитателей умения проектировать и осуществлять целостный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-образовательный процесс, объединенный одной темой, осуществляемый в совместной и самостоятельной деятельности, в ходе которого решаются задачи разных образовательных областей. Педагог должен уметь интегрировать образовательные области, отбирать наиболее результативные формы организации детской деятельности для решения конкретных программных задач, уметь педагогически обоснованно сочетать разные методы и приемы, ориентируясь на возрастные и индивидуальные особенности детей. Важно, чтобы воспитатели и специалисты научились гибко моделировать образовательный процесс в соответствии с задачами, темой, которая будет «проживаться» детьми и педагогами в тот или иной отрезок времени. Комплексно-тематический подход к организации жизни группы предполагает, что педагог, учитывая многочисленные факторы, по которым можно отбирать темы, будет сочетать их с возрастом и интересами детей, включать разнообразные виды детской деятельности, грамотно планировать и разнообразить предметно-развивающую среду группы.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Переход на ФГТ – это системный инновационный процесс, который предполагает проектирование новой системы деятельности – открытие новых направлений, новых технологий, обретение нового качества результатов. Все это невозможно без полного обновления позиции субъектов практики и, прежде всего, педагогов.</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Какие бы реформы не происходили в системе образования, они, так или иначе, замыкаются на конкретном исполнителе – воспитателе детского сада. Именно педагог-практик реализует основные нововведения и инновации в образовании. Для успешного введения в практику инноваций и эффективной реализации поставленных задач в новых условиях от педагога требуется высокий уровень профессионально-педагогической компетентности.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ФГТ к условиям реализации ООП </w:t>
      </w:r>
      <w:proofErr w:type="gramStart"/>
      <w:r w:rsidRPr="00343F55">
        <w:rPr>
          <w:rFonts w:ascii="Times New Roman" w:eastAsia="Times New Roman" w:hAnsi="Times New Roman" w:cs="Times New Roman"/>
          <w:color w:val="000000"/>
          <w:sz w:val="20"/>
          <w:szCs w:val="20"/>
          <w:lang w:eastAsia="ru-RU"/>
        </w:rPr>
        <w:t>ДО</w:t>
      </w:r>
      <w:proofErr w:type="gramEnd"/>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приказ</w:t>
      </w:r>
      <w:proofErr w:type="gramEnd"/>
      <w:r w:rsidRPr="00343F55">
        <w:rPr>
          <w:rFonts w:ascii="Times New Roman" w:eastAsia="Times New Roman" w:hAnsi="Times New Roman" w:cs="Times New Roman"/>
          <w:color w:val="000000"/>
          <w:sz w:val="20"/>
          <w:szCs w:val="20"/>
          <w:lang w:eastAsia="ru-RU"/>
        </w:rPr>
        <w:t xml:space="preserve"> </w:t>
      </w:r>
      <w:proofErr w:type="spellStart"/>
      <w:r w:rsidRPr="00343F55">
        <w:rPr>
          <w:rFonts w:ascii="Times New Roman" w:eastAsia="Times New Roman" w:hAnsi="Times New Roman" w:cs="Times New Roman"/>
          <w:color w:val="000000"/>
          <w:sz w:val="20"/>
          <w:szCs w:val="20"/>
          <w:lang w:eastAsia="ru-RU"/>
        </w:rPr>
        <w:t>Минобрнауки</w:t>
      </w:r>
      <w:proofErr w:type="spellEnd"/>
      <w:r w:rsidRPr="00343F55">
        <w:rPr>
          <w:rFonts w:ascii="Times New Roman" w:eastAsia="Times New Roman" w:hAnsi="Times New Roman" w:cs="Times New Roman"/>
          <w:color w:val="000000"/>
          <w:sz w:val="20"/>
          <w:szCs w:val="20"/>
          <w:lang w:eastAsia="ru-RU"/>
        </w:rPr>
        <w:t xml:space="preserve"> РФ от 20.07.2011 № 2151) требования к кадровому обеспечению стоят на первом месте, важное значение также имеют учебно-материальное и информационно-методическое обеспечение.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Важным и одним из основных направлением инновационного учреждения является разработка, внедрение и реализация основной общеобразовательной программы (ООП) ДОУ. Творческая группа нашего детского сада по разработке ООП работает с июня 2010 года. В электронном виде готова обязательная часть ООП, не завершены комплексно-тематическое планирование и часть программы, формируемая участниками образовательного процесса. Необходимо дорабатывать программу и оформлять окончательный вариант.</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ООП должна быть такой, при реализации которой педагоги занимались бы не акселерацией, биологически ускоренным формированием, а амплификацией – обогащением детского развития, так как задача дошкольного воспитания – не в максимальном ускорении развития ребенка, а в том, чтобы создать каждому дошкольнику все условия для наиболее полного раскрытия и реализации его неповторимого, специфического возрастного потенциала.</w:t>
      </w:r>
      <w:proofErr w:type="gramEnd"/>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2. В настоящее время отмечается увеличение количества детей с различными отклонениями в состоянии здоровья, сочетанными патологиями, отставанием в физическом развитии, снижением сопротивляемости организма вредным факторам окружающей среды. Современные дошкольники имеют функциональные отклонения, ведущими среди которых являются нарушения опорно-двигательного аппарата, </w:t>
      </w:r>
      <w:proofErr w:type="gramStart"/>
      <w:r w:rsidRPr="00343F55">
        <w:rPr>
          <w:rFonts w:ascii="Times New Roman" w:eastAsia="Times New Roman" w:hAnsi="Times New Roman" w:cs="Times New Roman"/>
          <w:color w:val="000000"/>
          <w:sz w:val="20"/>
          <w:szCs w:val="20"/>
          <w:lang w:eastAsia="ru-RU"/>
        </w:rPr>
        <w:t>сердечно-сосудистой</w:t>
      </w:r>
      <w:proofErr w:type="gramEnd"/>
      <w:r w:rsidRPr="00343F55">
        <w:rPr>
          <w:rFonts w:ascii="Times New Roman" w:eastAsia="Times New Roman" w:hAnsi="Times New Roman" w:cs="Times New Roman"/>
          <w:color w:val="000000"/>
          <w:sz w:val="20"/>
          <w:szCs w:val="20"/>
          <w:lang w:eastAsia="ru-RU"/>
        </w:rPr>
        <w:t xml:space="preserve"> системы, органов пищеварения, зрительные патологии, аллергические проявления. По данным исследований, удельный вес часто болеющих детей первых шести лет жизни колеблется в пределах 20-25%, то есть часто болеющим является каждый четвертый-пятый ребенок.</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w:t>
      </w:r>
      <w:proofErr w:type="gramStart"/>
      <w:r w:rsidRPr="00343F55">
        <w:rPr>
          <w:rFonts w:ascii="Times New Roman" w:eastAsia="Times New Roman" w:hAnsi="Times New Roman" w:cs="Times New Roman"/>
          <w:color w:val="000000"/>
          <w:sz w:val="20"/>
          <w:szCs w:val="20"/>
          <w:lang w:eastAsia="ru-RU"/>
        </w:rPr>
        <w:t>Такие дети с большими усилиями по сравнению со здоровыми преодолевают трудности в усвоении знаний, с более значительными психофизиологическими затратами справляются с предъявляемыми к ним требованиями.</w:t>
      </w:r>
      <w:proofErr w:type="gramEnd"/>
      <w:r w:rsidRPr="00343F55">
        <w:rPr>
          <w:rFonts w:ascii="Times New Roman" w:eastAsia="Times New Roman" w:hAnsi="Times New Roman" w:cs="Times New Roman"/>
          <w:color w:val="000000"/>
          <w:sz w:val="20"/>
          <w:szCs w:val="20"/>
          <w:lang w:eastAsia="ru-RU"/>
        </w:rPr>
        <w:t xml:space="preserve"> Здоровье ребенка является важнейшим интегрированным показателем, поскольку определяет не только физические возможности, но и перспективы всестороннего развития.</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74% наших воспитанников относятся ко </w:t>
      </w:r>
      <w:r w:rsidRPr="00343F55">
        <w:rPr>
          <w:rFonts w:ascii="Times New Roman" w:eastAsia="Times New Roman" w:hAnsi="Times New Roman" w:cs="Times New Roman"/>
          <w:color w:val="000000"/>
          <w:sz w:val="20"/>
          <w:szCs w:val="20"/>
          <w:lang w:val="en-US" w:eastAsia="ru-RU"/>
        </w:rPr>
        <w:t>II</w:t>
      </w:r>
      <w:r w:rsidRPr="00343F55">
        <w:rPr>
          <w:rFonts w:ascii="Times New Roman" w:eastAsia="Times New Roman" w:hAnsi="Times New Roman" w:cs="Times New Roman"/>
          <w:color w:val="000000"/>
          <w:sz w:val="20"/>
          <w:szCs w:val="20"/>
          <w:lang w:eastAsia="ru-RU"/>
        </w:rPr>
        <w:t xml:space="preserve"> группе здоровья (часто длительно болеющие дети, 5-6 раз в год); у 19% детей - </w:t>
      </w:r>
      <w:r w:rsidRPr="00343F55">
        <w:rPr>
          <w:rFonts w:ascii="Times New Roman" w:eastAsia="Times New Roman" w:hAnsi="Times New Roman" w:cs="Times New Roman"/>
          <w:color w:val="000000"/>
          <w:sz w:val="20"/>
          <w:szCs w:val="20"/>
          <w:lang w:val="en-US" w:eastAsia="ru-RU"/>
        </w:rPr>
        <w:t>III</w:t>
      </w:r>
      <w:r w:rsidRPr="00343F55">
        <w:rPr>
          <w:rFonts w:ascii="Times New Roman" w:eastAsia="Times New Roman" w:hAnsi="Times New Roman" w:cs="Times New Roman"/>
          <w:color w:val="000000"/>
          <w:sz w:val="20"/>
          <w:szCs w:val="20"/>
          <w:lang w:eastAsia="ru-RU"/>
        </w:rPr>
        <w:t xml:space="preserve"> группа здоровья (имеют хронические заболевания в компенсированной форме); 3 ребенка / 2% - инвалиды; 23% воспитанников относятся ко </w:t>
      </w:r>
      <w:r w:rsidRPr="00343F55">
        <w:rPr>
          <w:rFonts w:ascii="Times New Roman" w:eastAsia="Times New Roman" w:hAnsi="Times New Roman" w:cs="Times New Roman"/>
          <w:color w:val="000000"/>
          <w:sz w:val="20"/>
          <w:szCs w:val="20"/>
          <w:lang w:val="en-US" w:eastAsia="ru-RU"/>
        </w:rPr>
        <w:t>II</w:t>
      </w:r>
      <w:r w:rsidRPr="00343F55">
        <w:rPr>
          <w:rFonts w:ascii="Times New Roman" w:eastAsia="Times New Roman" w:hAnsi="Times New Roman" w:cs="Times New Roman"/>
          <w:color w:val="000000"/>
          <w:sz w:val="20"/>
          <w:szCs w:val="20"/>
          <w:lang w:eastAsia="ru-RU"/>
        </w:rPr>
        <w:t xml:space="preserve"> группе физического развития (ниже средне-гармоничного развития; имеют избыток или дефицит массы тела). Возможно поэтому, несмотря на </w:t>
      </w:r>
      <w:r w:rsidRPr="00343F55">
        <w:rPr>
          <w:rFonts w:ascii="Times New Roman" w:eastAsia="Times New Roman" w:hAnsi="Times New Roman" w:cs="Times New Roman"/>
          <w:color w:val="000000"/>
          <w:sz w:val="20"/>
          <w:szCs w:val="20"/>
          <w:lang w:eastAsia="ru-RU"/>
        </w:rPr>
        <w:lastRenderedPageBreak/>
        <w:t xml:space="preserve">систематическую медико-профилактическую и физкультурно-оздоровительную работу с воспитанниками, заболеваемость практически не снижается, дети болеют часто и длительно. Количество </w:t>
      </w:r>
      <w:proofErr w:type="spellStart"/>
      <w:r w:rsidRPr="00343F55">
        <w:rPr>
          <w:rFonts w:ascii="Times New Roman" w:eastAsia="Times New Roman" w:hAnsi="Times New Roman" w:cs="Times New Roman"/>
          <w:color w:val="000000"/>
          <w:sz w:val="20"/>
          <w:szCs w:val="20"/>
          <w:lang w:eastAsia="ru-RU"/>
        </w:rPr>
        <w:t>детодней</w:t>
      </w:r>
      <w:proofErr w:type="spellEnd"/>
      <w:r w:rsidRPr="00343F55">
        <w:rPr>
          <w:rFonts w:ascii="Times New Roman" w:eastAsia="Times New Roman" w:hAnsi="Times New Roman" w:cs="Times New Roman"/>
          <w:color w:val="000000"/>
          <w:sz w:val="20"/>
          <w:szCs w:val="20"/>
          <w:lang w:eastAsia="ru-RU"/>
        </w:rPr>
        <w:t>, пропущенных на одного ребенка по болезни (ОРЗ, ОРВИ): 2008/2009 уч. год – 18,9; 2009/2010 уч. год – 19,3; 2010/2011 уч. год – 19; 2011/2012 уч. год – 18,5.</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 связи с этим по-прежнему актуальной остается задача сохранения и укрепления здоровья детей, воспитания стремления к здоровому образу жизни, сотрудничества в области </w:t>
      </w:r>
      <w:proofErr w:type="spellStart"/>
      <w:r w:rsidRPr="00343F55">
        <w:rPr>
          <w:rFonts w:ascii="Times New Roman" w:eastAsia="Times New Roman" w:hAnsi="Times New Roman" w:cs="Times New Roman"/>
          <w:color w:val="000000"/>
          <w:sz w:val="20"/>
          <w:szCs w:val="20"/>
          <w:lang w:eastAsia="ru-RU"/>
        </w:rPr>
        <w:t>здоровьесбережения</w:t>
      </w:r>
      <w:proofErr w:type="spellEnd"/>
      <w:r w:rsidRPr="00343F55">
        <w:rPr>
          <w:rFonts w:ascii="Times New Roman" w:eastAsia="Times New Roman" w:hAnsi="Times New Roman" w:cs="Times New Roman"/>
          <w:color w:val="000000"/>
          <w:sz w:val="20"/>
          <w:szCs w:val="20"/>
          <w:lang w:eastAsia="ru-RU"/>
        </w:rPr>
        <w:t xml:space="preserve"> с семьями воспитанников и социумом. Важно вести систематический мониторинг заболеваемости и физкультурно-оздоровительной работы, выявляющий факторы, влияющие на укрепление или ухудшение здоровья детей.</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Достичь полноценного развития ребенка можно только при тесной взаимосвязи его физического (телесного) и психического (духовного) развития. Невозможно обеспечить психическое и физическое здоровье ребенка, его эмоциональное благополучие, если не учитывать в воспитании их тесную взаимосвязь и взаимозависимость. Оздоровительную направленность должна иметь вся организация жизнедеятельности ребенка в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ФГТ к структуре ООП дошкольного образования предусматривают отдельную образовательную область «Здоровье», задачи которой </w:t>
      </w:r>
      <w:proofErr w:type="gramStart"/>
      <w:r w:rsidRPr="00343F55">
        <w:rPr>
          <w:rFonts w:ascii="Times New Roman" w:eastAsia="Times New Roman" w:hAnsi="Times New Roman" w:cs="Times New Roman"/>
          <w:color w:val="000000"/>
          <w:sz w:val="20"/>
          <w:szCs w:val="20"/>
          <w:lang w:eastAsia="ru-RU"/>
        </w:rPr>
        <w:t>решаются</w:t>
      </w:r>
      <w:proofErr w:type="gramEnd"/>
      <w:r w:rsidRPr="00343F55">
        <w:rPr>
          <w:rFonts w:ascii="Times New Roman" w:eastAsia="Times New Roman" w:hAnsi="Times New Roman" w:cs="Times New Roman"/>
          <w:color w:val="000000"/>
          <w:sz w:val="20"/>
          <w:szCs w:val="20"/>
          <w:lang w:eastAsia="ru-RU"/>
        </w:rPr>
        <w:t xml:space="preserve"> интегрировано в ходе освоения всех образовательных областей с обязательным психологическим сопровождением.</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Сохранение и укрепление здоровья детей, их физическое развитие, здоровое питание являются приоритетными направлениями государственной политики и рассматриваются в качестве необходимой гарантии успеха всех социальных и экономических реформ, проводимых в нашей стране.</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3. Несмотря на то, что проектной деятельностью в ДОУ занимается все большее количество педагогов, говорить об активном использовании педагогического проектирования и метода проектов в работе с детьми пока преждевременно. Поэтому работа в данном направлении будет продолжаться. Тем более</w:t>
      </w:r>
      <w:proofErr w:type="gramStart"/>
      <w:r w:rsidRPr="00343F55">
        <w:rPr>
          <w:rFonts w:ascii="Times New Roman" w:eastAsia="Times New Roman" w:hAnsi="Times New Roman" w:cs="Times New Roman"/>
          <w:color w:val="000000"/>
          <w:sz w:val="20"/>
          <w:szCs w:val="20"/>
          <w:lang w:eastAsia="ru-RU"/>
        </w:rPr>
        <w:t>,</w:t>
      </w:r>
      <w:proofErr w:type="gramEnd"/>
      <w:r w:rsidRPr="00343F55">
        <w:rPr>
          <w:rFonts w:ascii="Times New Roman" w:eastAsia="Times New Roman" w:hAnsi="Times New Roman" w:cs="Times New Roman"/>
          <w:color w:val="000000"/>
          <w:sz w:val="20"/>
          <w:szCs w:val="20"/>
          <w:lang w:eastAsia="ru-RU"/>
        </w:rPr>
        <w:t xml:space="preserve"> что педагогическое проектирование по-прежнему становится с каждым годом все более актуальным и необходимым в связи с требованиями современности, переходом к «информационному обществу», а также в связи с ФГТ к ООП в части изменений к подходам организации образовательной деятельности и формам работы с детьми.</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Владение сотрудниками компьютерной и информационной техникой и использование в профессиональной деятельности информационно-коммуникативных технологий (ИКТ) позволяют любому учреждению оптимизировать свою работу. В ДОУ уже много лет компьютерная техника используется для хранения обработки документов, планов, аналитических материалов и другой информации, помогает в организации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 xml:space="preserve">-образовательного процесса с детьми, методической работе с педагогами. У ДОУ есть свой сайт в Интернете, используются телекоммуникации – электронная почта, мультимедийные технологии. Возможности компьютера, электронные пособия используются в лечебно-восстановительной и коррекционно-педагогической работе со слабовидящими детьми. Ресурсы Интернет используют в профессиональной деятельности и личных интересах большинство наших педагогов и сотрудников. Несомненно, что активное использование информационно-коммуникативных технологий и повышение </w:t>
      </w:r>
      <w:proofErr w:type="gramStart"/>
      <w:r w:rsidRPr="00343F55">
        <w:rPr>
          <w:rFonts w:ascii="Times New Roman" w:eastAsia="Times New Roman" w:hAnsi="Times New Roman" w:cs="Times New Roman"/>
          <w:color w:val="000000"/>
          <w:sz w:val="20"/>
          <w:szCs w:val="20"/>
          <w:lang w:eastAsia="ru-RU"/>
        </w:rPr>
        <w:t>ИКТ-компетентности</w:t>
      </w:r>
      <w:proofErr w:type="gramEnd"/>
      <w:r w:rsidRPr="00343F55">
        <w:rPr>
          <w:rFonts w:ascii="Times New Roman" w:eastAsia="Times New Roman" w:hAnsi="Times New Roman" w:cs="Times New Roman"/>
          <w:color w:val="000000"/>
          <w:sz w:val="20"/>
          <w:szCs w:val="20"/>
          <w:lang w:eastAsia="ru-RU"/>
        </w:rPr>
        <w:t xml:space="preserve"> педагогов, а также компьютеризация дошкольного детства  будут актуальными и необходимыми и в ближайшие годы.</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 xml:space="preserve">  Исходя из </w:t>
      </w:r>
      <w:proofErr w:type="gramStart"/>
      <w:r w:rsidRPr="00343F55">
        <w:rPr>
          <w:rFonts w:ascii="Times New Roman" w:eastAsia="Times New Roman" w:hAnsi="Times New Roman" w:cs="Times New Roman"/>
          <w:color w:val="000000"/>
          <w:sz w:val="20"/>
          <w:szCs w:val="20"/>
          <w:lang w:eastAsia="ru-RU"/>
        </w:rPr>
        <w:t>вышеизложенного</w:t>
      </w:r>
      <w:proofErr w:type="gramEnd"/>
      <w:r w:rsidRPr="00343F55">
        <w:rPr>
          <w:rFonts w:ascii="Times New Roman" w:eastAsia="Times New Roman" w:hAnsi="Times New Roman" w:cs="Times New Roman"/>
          <w:color w:val="000000"/>
          <w:sz w:val="20"/>
          <w:szCs w:val="20"/>
          <w:lang w:eastAsia="ru-RU"/>
        </w:rPr>
        <w:t>, приоритетными задачами на 2012/2013 учебный год будут следующие задачи:</w:t>
      </w:r>
    </w:p>
    <w:p w:rsidR="007B4784" w:rsidRPr="00343F55" w:rsidRDefault="007B4784" w:rsidP="00343F55">
      <w:pPr>
        <w:numPr>
          <w:ilvl w:val="0"/>
          <w:numId w:val="3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Сохранять и укреплять физическое и психическое здоровье воспитанников ДОУ.</w:t>
      </w:r>
    </w:p>
    <w:p w:rsidR="007B4784" w:rsidRPr="00343F55" w:rsidRDefault="007B4784" w:rsidP="00343F55">
      <w:pPr>
        <w:numPr>
          <w:ilvl w:val="0"/>
          <w:numId w:val="3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Совершенствовать организацию образовательной деятельности с детьми в соответствии с современными требованиями.</w:t>
      </w:r>
    </w:p>
    <w:p w:rsidR="007B4784" w:rsidRPr="00343F55" w:rsidRDefault="007B4784" w:rsidP="00343F55">
      <w:pPr>
        <w:numPr>
          <w:ilvl w:val="0"/>
          <w:numId w:val="3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Повышать профессиональную компетентность педагогов в вопросах обеспечения нового содержания дошкольного образования.</w:t>
      </w:r>
    </w:p>
    <w:p w:rsidR="007B4784" w:rsidRPr="00343F55" w:rsidRDefault="007B4784" w:rsidP="00343F55">
      <w:pPr>
        <w:numPr>
          <w:ilvl w:val="0"/>
          <w:numId w:val="31"/>
        </w:numPr>
        <w:spacing w:after="0" w:line="240" w:lineRule="auto"/>
        <w:jc w:val="both"/>
        <w:rPr>
          <w:rFonts w:ascii="Times New Roman" w:eastAsia="Times New Roman" w:hAnsi="Times New Roman" w:cs="Times New Roman"/>
          <w:color w:val="000000"/>
          <w:sz w:val="20"/>
          <w:szCs w:val="20"/>
          <w:lang w:eastAsia="ru-RU"/>
        </w:rPr>
      </w:pPr>
      <w:r w:rsidRPr="00343F55">
        <w:rPr>
          <w:rFonts w:ascii="Times New Roman" w:eastAsia="Times New Roman" w:hAnsi="Times New Roman" w:cs="Times New Roman"/>
          <w:color w:val="000000"/>
          <w:sz w:val="20"/>
          <w:szCs w:val="20"/>
          <w:lang w:eastAsia="ru-RU"/>
        </w:rPr>
        <w:t>Совершенствовать информационно-методическое и учебно-материальное обеспечение для реализации ООП ДОУ.</w:t>
      </w:r>
    </w:p>
    <w:p w:rsidR="007B4784" w:rsidRPr="00343F55" w:rsidRDefault="007B4784" w:rsidP="00343F55">
      <w:pPr>
        <w:spacing w:before="30" w:after="30" w:line="240" w:lineRule="auto"/>
        <w:jc w:val="both"/>
        <w:rPr>
          <w:rFonts w:ascii="Times New Roman" w:eastAsia="Times New Roman" w:hAnsi="Times New Roman" w:cs="Times New Roman"/>
          <w:color w:val="000000"/>
          <w:sz w:val="20"/>
          <w:szCs w:val="20"/>
          <w:lang w:eastAsia="ru-RU"/>
        </w:rPr>
      </w:pPr>
      <w:proofErr w:type="gramStart"/>
      <w:r w:rsidRPr="00343F55">
        <w:rPr>
          <w:rFonts w:ascii="Times New Roman" w:eastAsia="Times New Roman" w:hAnsi="Times New Roman" w:cs="Times New Roman"/>
          <w:color w:val="000000"/>
          <w:sz w:val="20"/>
          <w:szCs w:val="20"/>
          <w:lang w:eastAsia="ru-RU"/>
        </w:rPr>
        <w:t xml:space="preserve">А </w:t>
      </w:r>
      <w:r w:rsidRPr="00343F55">
        <w:rPr>
          <w:rFonts w:ascii="Times New Roman" w:eastAsia="Times New Roman" w:hAnsi="Times New Roman" w:cs="Times New Roman"/>
          <w:b/>
          <w:bCs/>
          <w:color w:val="000000"/>
          <w:sz w:val="20"/>
          <w:szCs w:val="20"/>
          <w:lang w:eastAsia="ru-RU"/>
        </w:rPr>
        <w:t xml:space="preserve">целью </w:t>
      </w:r>
      <w:r w:rsidRPr="00343F55">
        <w:rPr>
          <w:rFonts w:ascii="Times New Roman" w:eastAsia="Times New Roman" w:hAnsi="Times New Roman" w:cs="Times New Roman"/>
          <w:color w:val="000000"/>
          <w:sz w:val="20"/>
          <w:szCs w:val="20"/>
          <w:lang w:eastAsia="ru-RU"/>
        </w:rPr>
        <w:t xml:space="preserve">всего </w:t>
      </w:r>
      <w:proofErr w:type="spellStart"/>
      <w:r w:rsidRPr="00343F55">
        <w:rPr>
          <w:rFonts w:ascii="Times New Roman" w:eastAsia="Times New Roman" w:hAnsi="Times New Roman" w:cs="Times New Roman"/>
          <w:color w:val="000000"/>
          <w:sz w:val="20"/>
          <w:szCs w:val="20"/>
          <w:lang w:eastAsia="ru-RU"/>
        </w:rPr>
        <w:t>воспитательно</w:t>
      </w:r>
      <w:proofErr w:type="spellEnd"/>
      <w:r w:rsidRPr="00343F55">
        <w:rPr>
          <w:rFonts w:ascii="Times New Roman" w:eastAsia="Times New Roman" w:hAnsi="Times New Roman" w:cs="Times New Roman"/>
          <w:color w:val="000000"/>
          <w:sz w:val="20"/>
          <w:szCs w:val="20"/>
          <w:lang w:eastAsia="ru-RU"/>
        </w:rPr>
        <w:t>-образовательного процесса будет охрана жизни и</w:t>
      </w:r>
      <w:r w:rsidRPr="00343F55">
        <w:rPr>
          <w:rFonts w:ascii="Times New Roman" w:eastAsia="Times New Roman" w:hAnsi="Times New Roman" w:cs="Times New Roman"/>
          <w:b/>
          <w:bCs/>
          <w:color w:val="000000"/>
          <w:sz w:val="20"/>
          <w:szCs w:val="20"/>
          <w:lang w:eastAsia="ru-RU"/>
        </w:rPr>
        <w:t xml:space="preserve"> </w:t>
      </w:r>
      <w:r w:rsidRPr="00343F55">
        <w:rPr>
          <w:rFonts w:ascii="Times New Roman" w:eastAsia="Times New Roman" w:hAnsi="Times New Roman" w:cs="Times New Roman"/>
          <w:color w:val="000000"/>
          <w:sz w:val="20"/>
          <w:szCs w:val="20"/>
          <w:lang w:eastAsia="ru-RU"/>
        </w:rPr>
        <w:t>укрепление здоровья детей, своевременная коррекция имеющихся нарушений; создание условий для полноценного гармоничного развития каждого ребенка на уровне индивидуальных возможностей; достижение детьми психологической готовности к школьному обучению, стабилизация психофизического развития детей с ограниченными возможностями здоровья для успешной интеграции в общеобразовательную школу и общество сверстников.</w:t>
      </w:r>
      <w:proofErr w:type="gramEnd"/>
    </w:p>
    <w:p w:rsidR="00234201" w:rsidRPr="00343F55" w:rsidRDefault="00234201" w:rsidP="00343F55">
      <w:pPr>
        <w:jc w:val="both"/>
        <w:rPr>
          <w:rFonts w:ascii="Times New Roman" w:hAnsi="Times New Roman" w:cs="Times New Roman"/>
        </w:rPr>
      </w:pPr>
    </w:p>
    <w:sectPr w:rsidR="00234201" w:rsidRPr="00343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8.25pt;height:9.75pt" o:bullet="t">
        <v:imagedata r:id="rId1" o:title="li"/>
      </v:shape>
    </w:pict>
  </w:numPicBullet>
  <w:numPicBullet w:numPicBulletId="1">
    <w:pict>
      <v:shape id="_x0000_i1144" type="#_x0000_t75" style="width:3in;height:3in" o:bullet="t"/>
    </w:pict>
  </w:numPicBullet>
  <w:numPicBullet w:numPicBulletId="2">
    <w:pict>
      <v:shape id="_x0000_i1145" type="#_x0000_t75" style="width:3in;height:3in" o:bullet="t"/>
    </w:pict>
  </w:numPicBullet>
  <w:numPicBullet w:numPicBulletId="3">
    <w:pict>
      <v:shape id="_x0000_i1146" type="#_x0000_t75" style="width:3in;height:3in" o:bullet="t"/>
    </w:pict>
  </w:numPicBullet>
  <w:numPicBullet w:numPicBulletId="4">
    <w:pict>
      <v:shape id="_x0000_i1147" type="#_x0000_t75" style="width:3in;height:3in" o:bullet="t"/>
    </w:pict>
  </w:numPicBullet>
  <w:numPicBullet w:numPicBulletId="5">
    <w:pict>
      <v:shape id="_x0000_i1148" type="#_x0000_t75" style="width:3in;height:3in" o:bullet="t"/>
    </w:pict>
  </w:numPicBullet>
  <w:numPicBullet w:numPicBulletId="6">
    <w:pict>
      <v:shape id="_x0000_i1149" type="#_x0000_t75" style="width:3in;height:3in" o:bullet="t"/>
    </w:pict>
  </w:numPicBullet>
  <w:numPicBullet w:numPicBulletId="7">
    <w:pict>
      <v:shape id="_x0000_i1150" type="#_x0000_t75" style="width:3in;height:3in" o:bullet="t"/>
    </w:pict>
  </w:numPicBullet>
  <w:numPicBullet w:numPicBulletId="8">
    <w:pict>
      <v:shape id="_x0000_i1151" type="#_x0000_t75" style="width:3in;height:3in" o:bullet="t"/>
    </w:pict>
  </w:numPicBullet>
  <w:numPicBullet w:numPicBulletId="9">
    <w:pict>
      <v:shape id="_x0000_i1152" type="#_x0000_t75" style="width:3in;height:3in" o:bullet="t"/>
    </w:pict>
  </w:numPicBullet>
  <w:numPicBullet w:numPicBulletId="10">
    <w:pict>
      <v:shape id="_x0000_i1153" type="#_x0000_t75" style="width:3in;height:3in" o:bullet="t"/>
    </w:pict>
  </w:numPicBullet>
  <w:numPicBullet w:numPicBulletId="11">
    <w:pict>
      <v:shape id="_x0000_i1154" type="#_x0000_t75" style="width:3in;height:3in" o:bullet="t"/>
    </w:pict>
  </w:numPicBullet>
  <w:numPicBullet w:numPicBulletId="12">
    <w:pict>
      <v:shape id="_x0000_i1155" type="#_x0000_t75" style="width:3in;height:3in" o:bullet="t"/>
    </w:pict>
  </w:numPicBullet>
  <w:abstractNum w:abstractNumId="0">
    <w:nsid w:val="02BE534A"/>
    <w:multiLevelType w:val="multilevel"/>
    <w:tmpl w:val="1E1C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A62E19"/>
    <w:multiLevelType w:val="multilevel"/>
    <w:tmpl w:val="5FCE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E6B3B"/>
    <w:multiLevelType w:val="multilevel"/>
    <w:tmpl w:val="05E0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700A9"/>
    <w:multiLevelType w:val="multilevel"/>
    <w:tmpl w:val="F81A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D5D24"/>
    <w:multiLevelType w:val="multilevel"/>
    <w:tmpl w:val="E3EC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170B06"/>
    <w:multiLevelType w:val="multilevel"/>
    <w:tmpl w:val="1540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D2A5E"/>
    <w:multiLevelType w:val="multilevel"/>
    <w:tmpl w:val="243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22C9D"/>
    <w:multiLevelType w:val="multilevel"/>
    <w:tmpl w:val="8D3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058C2"/>
    <w:multiLevelType w:val="multilevel"/>
    <w:tmpl w:val="AF7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DB69C6"/>
    <w:multiLevelType w:val="multilevel"/>
    <w:tmpl w:val="5758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627DFC"/>
    <w:multiLevelType w:val="multilevel"/>
    <w:tmpl w:val="096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D80E03"/>
    <w:multiLevelType w:val="multilevel"/>
    <w:tmpl w:val="67DE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096A26"/>
    <w:multiLevelType w:val="multilevel"/>
    <w:tmpl w:val="E05C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51383D"/>
    <w:multiLevelType w:val="multilevel"/>
    <w:tmpl w:val="744C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10D23"/>
    <w:multiLevelType w:val="multilevel"/>
    <w:tmpl w:val="437A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4F6296"/>
    <w:multiLevelType w:val="multilevel"/>
    <w:tmpl w:val="C1E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4299F"/>
    <w:multiLevelType w:val="multilevel"/>
    <w:tmpl w:val="C6AC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8A7FD9"/>
    <w:multiLevelType w:val="multilevel"/>
    <w:tmpl w:val="D9E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27799F"/>
    <w:multiLevelType w:val="multilevel"/>
    <w:tmpl w:val="38EA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845247"/>
    <w:multiLevelType w:val="multilevel"/>
    <w:tmpl w:val="4ABA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E30B94"/>
    <w:multiLevelType w:val="multilevel"/>
    <w:tmpl w:val="982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BD374B"/>
    <w:multiLevelType w:val="multilevel"/>
    <w:tmpl w:val="01C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271630"/>
    <w:multiLevelType w:val="multilevel"/>
    <w:tmpl w:val="C9D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9D29FB"/>
    <w:multiLevelType w:val="multilevel"/>
    <w:tmpl w:val="613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FD55D3"/>
    <w:multiLevelType w:val="multilevel"/>
    <w:tmpl w:val="A984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0B6DBB"/>
    <w:multiLevelType w:val="multilevel"/>
    <w:tmpl w:val="C0BE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425BD3"/>
    <w:multiLevelType w:val="multilevel"/>
    <w:tmpl w:val="F3AE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82114"/>
    <w:multiLevelType w:val="multilevel"/>
    <w:tmpl w:val="7C12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E736B0"/>
    <w:multiLevelType w:val="multilevel"/>
    <w:tmpl w:val="8D0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9070C5"/>
    <w:multiLevelType w:val="multilevel"/>
    <w:tmpl w:val="E6E6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DD1D91"/>
    <w:multiLevelType w:val="multilevel"/>
    <w:tmpl w:val="E3D0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11"/>
  </w:num>
  <w:num w:numId="4">
    <w:abstractNumId w:val="14"/>
  </w:num>
  <w:num w:numId="5">
    <w:abstractNumId w:val="17"/>
  </w:num>
  <w:num w:numId="6">
    <w:abstractNumId w:val="8"/>
  </w:num>
  <w:num w:numId="7">
    <w:abstractNumId w:val="16"/>
  </w:num>
  <w:num w:numId="8">
    <w:abstractNumId w:val="28"/>
  </w:num>
  <w:num w:numId="9">
    <w:abstractNumId w:val="20"/>
  </w:num>
  <w:num w:numId="10">
    <w:abstractNumId w:val="22"/>
  </w:num>
  <w:num w:numId="11">
    <w:abstractNumId w:val="10"/>
  </w:num>
  <w:num w:numId="12">
    <w:abstractNumId w:val="1"/>
  </w:num>
  <w:num w:numId="13">
    <w:abstractNumId w:val="12"/>
  </w:num>
  <w:num w:numId="14">
    <w:abstractNumId w:val="25"/>
  </w:num>
  <w:num w:numId="15">
    <w:abstractNumId w:val="24"/>
  </w:num>
  <w:num w:numId="16">
    <w:abstractNumId w:val="15"/>
  </w:num>
  <w:num w:numId="17">
    <w:abstractNumId w:val="7"/>
  </w:num>
  <w:num w:numId="18">
    <w:abstractNumId w:val="21"/>
  </w:num>
  <w:num w:numId="19">
    <w:abstractNumId w:val="19"/>
  </w:num>
  <w:num w:numId="20">
    <w:abstractNumId w:val="29"/>
  </w:num>
  <w:num w:numId="21">
    <w:abstractNumId w:val="30"/>
  </w:num>
  <w:num w:numId="22">
    <w:abstractNumId w:val="26"/>
  </w:num>
  <w:num w:numId="23">
    <w:abstractNumId w:val="18"/>
  </w:num>
  <w:num w:numId="24">
    <w:abstractNumId w:val="13"/>
  </w:num>
  <w:num w:numId="25">
    <w:abstractNumId w:val="2"/>
  </w:num>
  <w:num w:numId="26">
    <w:abstractNumId w:val="6"/>
  </w:num>
  <w:num w:numId="27">
    <w:abstractNumId w:val="5"/>
  </w:num>
  <w:num w:numId="28">
    <w:abstractNumId w:val="0"/>
  </w:num>
  <w:num w:numId="29">
    <w:abstractNumId w:val="9"/>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84"/>
    <w:rsid w:val="00234201"/>
    <w:rsid w:val="00343F55"/>
    <w:rsid w:val="007B4784"/>
    <w:rsid w:val="00D7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784"/>
    <w:pPr>
      <w:shd w:val="clear" w:color="auto" w:fill="0D406B"/>
      <w:spacing w:before="100" w:beforeAutospacing="1" w:after="100" w:afterAutospacing="1" w:line="240" w:lineRule="auto"/>
      <w:outlineLvl w:val="0"/>
    </w:pPr>
    <w:rPr>
      <w:rFonts w:ascii="Times New Roman" w:eastAsia="Times New Roman" w:hAnsi="Times New Roman" w:cs="Times New Roman"/>
      <w:color w:val="FFFFFF"/>
      <w:kern w:val="36"/>
      <w:sz w:val="30"/>
      <w:szCs w:val="30"/>
      <w:lang w:eastAsia="ru-RU"/>
    </w:rPr>
  </w:style>
  <w:style w:type="paragraph" w:styleId="2">
    <w:name w:val="heading 2"/>
    <w:basedOn w:val="a"/>
    <w:link w:val="20"/>
    <w:uiPriority w:val="9"/>
    <w:qFormat/>
    <w:rsid w:val="007B4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47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47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478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B47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784"/>
    <w:rPr>
      <w:rFonts w:ascii="Times New Roman" w:eastAsia="Times New Roman" w:hAnsi="Times New Roman" w:cs="Times New Roman"/>
      <w:color w:val="FFFFFF"/>
      <w:kern w:val="36"/>
      <w:sz w:val="30"/>
      <w:szCs w:val="30"/>
      <w:shd w:val="clear" w:color="auto" w:fill="0D406B"/>
      <w:lang w:eastAsia="ru-RU"/>
    </w:rPr>
  </w:style>
  <w:style w:type="character" w:customStyle="1" w:styleId="20">
    <w:name w:val="Заголовок 2 Знак"/>
    <w:basedOn w:val="a0"/>
    <w:link w:val="2"/>
    <w:uiPriority w:val="9"/>
    <w:rsid w:val="007B47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478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47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478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B4784"/>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7B4784"/>
  </w:style>
  <w:style w:type="character" w:styleId="a3">
    <w:name w:val="Hyperlink"/>
    <w:basedOn w:val="a0"/>
    <w:uiPriority w:val="99"/>
    <w:semiHidden/>
    <w:unhideWhenUsed/>
    <w:rsid w:val="007B4784"/>
    <w:rPr>
      <w:color w:val="0000FF"/>
      <w:u w:val="single"/>
    </w:rPr>
  </w:style>
  <w:style w:type="character" w:styleId="a4">
    <w:name w:val="FollowedHyperlink"/>
    <w:basedOn w:val="a0"/>
    <w:uiPriority w:val="99"/>
    <w:semiHidden/>
    <w:unhideWhenUsed/>
    <w:rsid w:val="007B4784"/>
    <w:rPr>
      <w:color w:val="800080"/>
      <w:u w:val="single"/>
    </w:rPr>
  </w:style>
  <w:style w:type="paragraph" w:styleId="HTML">
    <w:name w:val="HTML Preformatted"/>
    <w:basedOn w:val="a"/>
    <w:link w:val="HTML0"/>
    <w:uiPriority w:val="99"/>
    <w:semiHidden/>
    <w:unhideWhenUsed/>
    <w:rsid w:val="007B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7B4784"/>
    <w:rPr>
      <w:rFonts w:ascii="Courier New" w:eastAsia="Times New Roman" w:hAnsi="Courier New" w:cs="Courier New"/>
      <w:lang w:eastAsia="ru-RU"/>
    </w:rPr>
  </w:style>
  <w:style w:type="paragraph" w:styleId="a5">
    <w:name w:val="Normal (Web)"/>
    <w:basedOn w:val="a"/>
    <w:uiPriority w:val="99"/>
    <w:unhideWhenUsed/>
    <w:rsid w:val="007B4784"/>
    <w:pPr>
      <w:spacing w:before="30" w:after="30" w:line="240" w:lineRule="auto"/>
    </w:pPr>
    <w:rPr>
      <w:rFonts w:ascii="Times New Roman" w:eastAsia="Times New Roman" w:hAnsi="Times New Roman" w:cs="Times New Roman"/>
      <w:sz w:val="20"/>
      <w:szCs w:val="20"/>
      <w:lang w:eastAsia="ru-RU"/>
    </w:rPr>
  </w:style>
  <w:style w:type="paragraph" w:customStyle="1" w:styleId="head">
    <w:name w:val="head"/>
    <w:basedOn w:val="a"/>
    <w:rsid w:val="007B4784"/>
    <w:pPr>
      <w:pBdr>
        <w:top w:val="single" w:sz="6" w:space="0" w:color="FFFFFF"/>
        <w:bottom w:val="single" w:sz="6" w:space="0" w:color="FFFFFF"/>
      </w:pBdr>
      <w:shd w:val="clear" w:color="auto" w:fill="F2F2F6"/>
      <w:spacing w:before="30" w:after="30" w:line="240" w:lineRule="auto"/>
      <w:jc w:val="right"/>
    </w:pPr>
    <w:rPr>
      <w:rFonts w:ascii="Times New Roman" w:eastAsia="Times New Roman" w:hAnsi="Times New Roman" w:cs="Times New Roman"/>
      <w:sz w:val="20"/>
      <w:szCs w:val="20"/>
      <w:lang w:eastAsia="ru-RU"/>
    </w:rPr>
  </w:style>
  <w:style w:type="paragraph" w:customStyle="1" w:styleId="zagol">
    <w:name w:val="zagol"/>
    <w:basedOn w:val="a"/>
    <w:rsid w:val="007B4784"/>
    <w:pPr>
      <w:spacing w:after="0" w:line="240" w:lineRule="auto"/>
      <w:jc w:val="right"/>
    </w:pPr>
    <w:rPr>
      <w:rFonts w:ascii="Times New Roman" w:eastAsia="Times New Roman" w:hAnsi="Times New Roman" w:cs="Times New Roman"/>
      <w:sz w:val="20"/>
      <w:szCs w:val="20"/>
      <w:lang w:eastAsia="ru-RU"/>
    </w:rPr>
  </w:style>
  <w:style w:type="paragraph" w:customStyle="1" w:styleId="searchb">
    <w:name w:val="search_b"/>
    <w:basedOn w:val="a"/>
    <w:rsid w:val="007B4784"/>
    <w:pPr>
      <w:shd w:val="clear" w:color="auto" w:fill="B2D5EB"/>
      <w:spacing w:before="60" w:after="30"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
    <w:rsid w:val="007B4784"/>
    <w:pPr>
      <w:spacing w:before="30" w:after="30" w:line="240" w:lineRule="auto"/>
    </w:pPr>
    <w:rPr>
      <w:rFonts w:ascii="Verdana" w:eastAsia="Times New Roman" w:hAnsi="Verdana" w:cs="Times New Roman"/>
      <w:sz w:val="20"/>
      <w:szCs w:val="20"/>
      <w:lang w:eastAsia="ru-RU"/>
    </w:rPr>
  </w:style>
  <w:style w:type="paragraph" w:customStyle="1" w:styleId="pagenamediv">
    <w:name w:val="pagename_div"/>
    <w:basedOn w:val="a"/>
    <w:rsid w:val="007B4784"/>
    <w:pPr>
      <w:pBdr>
        <w:bottom w:val="single" w:sz="12" w:space="0" w:color="0D406B"/>
      </w:pBdr>
      <w:shd w:val="clear" w:color="auto" w:fill="FFFFFF"/>
      <w:spacing w:before="30" w:after="30" w:line="240" w:lineRule="auto"/>
    </w:pPr>
    <w:rPr>
      <w:rFonts w:ascii="Times New Roman" w:eastAsia="Times New Roman" w:hAnsi="Times New Roman" w:cs="Times New Roman"/>
      <w:color w:val="0D406B"/>
      <w:sz w:val="20"/>
      <w:szCs w:val="20"/>
      <w:lang w:eastAsia="ru-RU"/>
    </w:rPr>
  </w:style>
  <w:style w:type="paragraph" w:customStyle="1" w:styleId="menulinevert">
    <w:name w:val="menu_line_vert"/>
    <w:basedOn w:val="a"/>
    <w:rsid w:val="007B4784"/>
    <w:pPr>
      <w:spacing w:before="30" w:after="30" w:line="240" w:lineRule="auto"/>
      <w:textAlignment w:val="top"/>
    </w:pPr>
    <w:rPr>
      <w:rFonts w:ascii="Times New Roman" w:eastAsia="Times New Roman" w:hAnsi="Times New Roman" w:cs="Times New Roman"/>
      <w:sz w:val="20"/>
      <w:szCs w:val="20"/>
      <w:lang w:eastAsia="ru-RU"/>
    </w:rPr>
  </w:style>
  <w:style w:type="paragraph" w:customStyle="1" w:styleId="menulinevert2">
    <w:name w:val="menu_line_vert2"/>
    <w:basedOn w:val="a"/>
    <w:rsid w:val="007B4784"/>
    <w:pPr>
      <w:spacing w:before="30" w:after="30" w:line="240" w:lineRule="auto"/>
    </w:pPr>
    <w:rPr>
      <w:rFonts w:ascii="Times New Roman" w:eastAsia="Times New Roman" w:hAnsi="Times New Roman" w:cs="Times New Roman"/>
      <w:sz w:val="20"/>
      <w:szCs w:val="20"/>
      <w:lang w:eastAsia="ru-RU"/>
    </w:rPr>
  </w:style>
  <w:style w:type="paragraph" w:customStyle="1" w:styleId="logo">
    <w:name w:val="logo"/>
    <w:basedOn w:val="a"/>
    <w:rsid w:val="007B4784"/>
    <w:pPr>
      <w:spacing w:before="30" w:after="30" w:line="240" w:lineRule="auto"/>
      <w:textAlignment w:val="bottom"/>
    </w:pPr>
    <w:rPr>
      <w:rFonts w:ascii="Times New Roman" w:eastAsia="Times New Roman" w:hAnsi="Times New Roman" w:cs="Times New Roman"/>
      <w:sz w:val="20"/>
      <w:szCs w:val="20"/>
      <w:lang w:eastAsia="ru-RU"/>
    </w:rPr>
  </w:style>
  <w:style w:type="paragraph" w:customStyle="1" w:styleId="text">
    <w:name w:val="text"/>
    <w:basedOn w:val="a"/>
    <w:rsid w:val="007B4784"/>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pic">
    <w:name w:val="foto_pic"/>
    <w:basedOn w:val="a"/>
    <w:rsid w:val="007B4784"/>
    <w:pPr>
      <w:pBdr>
        <w:top w:val="single" w:sz="6" w:space="0" w:color="B2D5EB"/>
        <w:left w:val="single" w:sz="6" w:space="0" w:color="B2D5EB"/>
        <w:bottom w:val="single" w:sz="6" w:space="0" w:color="B2D5EB"/>
        <w:right w:val="single" w:sz="6" w:space="0" w:color="B2D5EB"/>
      </w:pBdr>
      <w:shd w:val="clear" w:color="auto" w:fill="F2F2F6"/>
      <w:spacing w:before="30" w:after="30" w:line="240" w:lineRule="auto"/>
      <w:ind w:left="30" w:right="30"/>
      <w:textAlignment w:val="center"/>
    </w:pPr>
    <w:rPr>
      <w:rFonts w:ascii="Times New Roman" w:eastAsia="Times New Roman" w:hAnsi="Times New Roman" w:cs="Times New Roman"/>
      <w:sz w:val="20"/>
      <w:szCs w:val="20"/>
      <w:lang w:eastAsia="ru-RU"/>
    </w:rPr>
  </w:style>
  <w:style w:type="paragraph" w:customStyle="1" w:styleId="fotogor">
    <w:name w:val="foto_gor"/>
    <w:basedOn w:val="a"/>
    <w:rsid w:val="007B4784"/>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text">
    <w:name w:val="foto_text"/>
    <w:basedOn w:val="a"/>
    <w:rsid w:val="007B4784"/>
    <w:pPr>
      <w:spacing w:before="30" w:after="30" w:line="240" w:lineRule="auto"/>
      <w:ind w:left="75"/>
    </w:pPr>
    <w:rPr>
      <w:rFonts w:ascii="Times New Roman" w:eastAsia="Times New Roman" w:hAnsi="Times New Roman" w:cs="Times New Roman"/>
      <w:sz w:val="20"/>
      <w:szCs w:val="20"/>
      <w:lang w:eastAsia="ru-RU"/>
    </w:rPr>
  </w:style>
  <w:style w:type="paragraph" w:customStyle="1" w:styleId="col1">
    <w:name w:val="col1"/>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rsid w:val="007B478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rsid w:val="007B4784"/>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rsid w:val="007B4784"/>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rsid w:val="007B478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rsid w:val="007B478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rsid w:val="007B4784"/>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rsid w:val="007B478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rsid w:val="007B4784"/>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rsid w:val="007B4784"/>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lang w:eastAsia="ru-RU"/>
    </w:rPr>
  </w:style>
  <w:style w:type="character" w:styleId="a6">
    <w:name w:val="Strong"/>
    <w:basedOn w:val="a0"/>
    <w:uiPriority w:val="22"/>
    <w:qFormat/>
    <w:rsid w:val="007B4784"/>
    <w:rPr>
      <w:b/>
      <w:bCs/>
    </w:rPr>
  </w:style>
  <w:style w:type="paragraph" w:styleId="a7">
    <w:name w:val="List Paragraph"/>
    <w:basedOn w:val="a"/>
    <w:uiPriority w:val="34"/>
    <w:qFormat/>
    <w:rsid w:val="007B4784"/>
    <w:pPr>
      <w:spacing w:before="30" w:after="3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B47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4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784"/>
    <w:pPr>
      <w:shd w:val="clear" w:color="auto" w:fill="0D406B"/>
      <w:spacing w:before="100" w:beforeAutospacing="1" w:after="100" w:afterAutospacing="1" w:line="240" w:lineRule="auto"/>
      <w:outlineLvl w:val="0"/>
    </w:pPr>
    <w:rPr>
      <w:rFonts w:ascii="Times New Roman" w:eastAsia="Times New Roman" w:hAnsi="Times New Roman" w:cs="Times New Roman"/>
      <w:color w:val="FFFFFF"/>
      <w:kern w:val="36"/>
      <w:sz w:val="30"/>
      <w:szCs w:val="30"/>
      <w:lang w:eastAsia="ru-RU"/>
    </w:rPr>
  </w:style>
  <w:style w:type="paragraph" w:styleId="2">
    <w:name w:val="heading 2"/>
    <w:basedOn w:val="a"/>
    <w:link w:val="20"/>
    <w:uiPriority w:val="9"/>
    <w:qFormat/>
    <w:rsid w:val="007B4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47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47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478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B47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784"/>
    <w:rPr>
      <w:rFonts w:ascii="Times New Roman" w:eastAsia="Times New Roman" w:hAnsi="Times New Roman" w:cs="Times New Roman"/>
      <w:color w:val="FFFFFF"/>
      <w:kern w:val="36"/>
      <w:sz w:val="30"/>
      <w:szCs w:val="30"/>
      <w:shd w:val="clear" w:color="auto" w:fill="0D406B"/>
      <w:lang w:eastAsia="ru-RU"/>
    </w:rPr>
  </w:style>
  <w:style w:type="character" w:customStyle="1" w:styleId="20">
    <w:name w:val="Заголовок 2 Знак"/>
    <w:basedOn w:val="a0"/>
    <w:link w:val="2"/>
    <w:uiPriority w:val="9"/>
    <w:rsid w:val="007B47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478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47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478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B4784"/>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7B4784"/>
  </w:style>
  <w:style w:type="character" w:styleId="a3">
    <w:name w:val="Hyperlink"/>
    <w:basedOn w:val="a0"/>
    <w:uiPriority w:val="99"/>
    <w:semiHidden/>
    <w:unhideWhenUsed/>
    <w:rsid w:val="007B4784"/>
    <w:rPr>
      <w:color w:val="0000FF"/>
      <w:u w:val="single"/>
    </w:rPr>
  </w:style>
  <w:style w:type="character" w:styleId="a4">
    <w:name w:val="FollowedHyperlink"/>
    <w:basedOn w:val="a0"/>
    <w:uiPriority w:val="99"/>
    <w:semiHidden/>
    <w:unhideWhenUsed/>
    <w:rsid w:val="007B4784"/>
    <w:rPr>
      <w:color w:val="800080"/>
      <w:u w:val="single"/>
    </w:rPr>
  </w:style>
  <w:style w:type="paragraph" w:styleId="HTML">
    <w:name w:val="HTML Preformatted"/>
    <w:basedOn w:val="a"/>
    <w:link w:val="HTML0"/>
    <w:uiPriority w:val="99"/>
    <w:semiHidden/>
    <w:unhideWhenUsed/>
    <w:rsid w:val="007B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7B4784"/>
    <w:rPr>
      <w:rFonts w:ascii="Courier New" w:eastAsia="Times New Roman" w:hAnsi="Courier New" w:cs="Courier New"/>
      <w:lang w:eastAsia="ru-RU"/>
    </w:rPr>
  </w:style>
  <w:style w:type="paragraph" w:styleId="a5">
    <w:name w:val="Normal (Web)"/>
    <w:basedOn w:val="a"/>
    <w:uiPriority w:val="99"/>
    <w:unhideWhenUsed/>
    <w:rsid w:val="007B4784"/>
    <w:pPr>
      <w:spacing w:before="30" w:after="30" w:line="240" w:lineRule="auto"/>
    </w:pPr>
    <w:rPr>
      <w:rFonts w:ascii="Times New Roman" w:eastAsia="Times New Roman" w:hAnsi="Times New Roman" w:cs="Times New Roman"/>
      <w:sz w:val="20"/>
      <w:szCs w:val="20"/>
      <w:lang w:eastAsia="ru-RU"/>
    </w:rPr>
  </w:style>
  <w:style w:type="paragraph" w:customStyle="1" w:styleId="head">
    <w:name w:val="head"/>
    <w:basedOn w:val="a"/>
    <w:rsid w:val="007B4784"/>
    <w:pPr>
      <w:pBdr>
        <w:top w:val="single" w:sz="6" w:space="0" w:color="FFFFFF"/>
        <w:bottom w:val="single" w:sz="6" w:space="0" w:color="FFFFFF"/>
      </w:pBdr>
      <w:shd w:val="clear" w:color="auto" w:fill="F2F2F6"/>
      <w:spacing w:before="30" w:after="30" w:line="240" w:lineRule="auto"/>
      <w:jc w:val="right"/>
    </w:pPr>
    <w:rPr>
      <w:rFonts w:ascii="Times New Roman" w:eastAsia="Times New Roman" w:hAnsi="Times New Roman" w:cs="Times New Roman"/>
      <w:sz w:val="20"/>
      <w:szCs w:val="20"/>
      <w:lang w:eastAsia="ru-RU"/>
    </w:rPr>
  </w:style>
  <w:style w:type="paragraph" w:customStyle="1" w:styleId="zagol">
    <w:name w:val="zagol"/>
    <w:basedOn w:val="a"/>
    <w:rsid w:val="007B4784"/>
    <w:pPr>
      <w:spacing w:after="0" w:line="240" w:lineRule="auto"/>
      <w:jc w:val="right"/>
    </w:pPr>
    <w:rPr>
      <w:rFonts w:ascii="Times New Roman" w:eastAsia="Times New Roman" w:hAnsi="Times New Roman" w:cs="Times New Roman"/>
      <w:sz w:val="20"/>
      <w:szCs w:val="20"/>
      <w:lang w:eastAsia="ru-RU"/>
    </w:rPr>
  </w:style>
  <w:style w:type="paragraph" w:customStyle="1" w:styleId="searchb">
    <w:name w:val="search_b"/>
    <w:basedOn w:val="a"/>
    <w:rsid w:val="007B4784"/>
    <w:pPr>
      <w:shd w:val="clear" w:color="auto" w:fill="B2D5EB"/>
      <w:spacing w:before="60" w:after="30" w:line="240" w:lineRule="auto"/>
      <w:jc w:val="center"/>
    </w:pPr>
    <w:rPr>
      <w:rFonts w:ascii="Verdana" w:eastAsia="Times New Roman" w:hAnsi="Verdana" w:cs="Times New Roman"/>
      <w:b/>
      <w:bCs/>
      <w:color w:val="FFFFFF"/>
      <w:sz w:val="20"/>
      <w:szCs w:val="20"/>
      <w:lang w:eastAsia="ru-RU"/>
    </w:rPr>
  </w:style>
  <w:style w:type="paragraph" w:customStyle="1" w:styleId="searcht">
    <w:name w:val="search_t"/>
    <w:basedOn w:val="a"/>
    <w:rsid w:val="007B4784"/>
    <w:pPr>
      <w:spacing w:before="30" w:after="30" w:line="240" w:lineRule="auto"/>
    </w:pPr>
    <w:rPr>
      <w:rFonts w:ascii="Verdana" w:eastAsia="Times New Roman" w:hAnsi="Verdana" w:cs="Times New Roman"/>
      <w:sz w:val="20"/>
      <w:szCs w:val="20"/>
      <w:lang w:eastAsia="ru-RU"/>
    </w:rPr>
  </w:style>
  <w:style w:type="paragraph" w:customStyle="1" w:styleId="pagenamediv">
    <w:name w:val="pagename_div"/>
    <w:basedOn w:val="a"/>
    <w:rsid w:val="007B4784"/>
    <w:pPr>
      <w:pBdr>
        <w:bottom w:val="single" w:sz="12" w:space="0" w:color="0D406B"/>
      </w:pBdr>
      <w:shd w:val="clear" w:color="auto" w:fill="FFFFFF"/>
      <w:spacing w:before="30" w:after="30" w:line="240" w:lineRule="auto"/>
    </w:pPr>
    <w:rPr>
      <w:rFonts w:ascii="Times New Roman" w:eastAsia="Times New Roman" w:hAnsi="Times New Roman" w:cs="Times New Roman"/>
      <w:color w:val="0D406B"/>
      <w:sz w:val="20"/>
      <w:szCs w:val="20"/>
      <w:lang w:eastAsia="ru-RU"/>
    </w:rPr>
  </w:style>
  <w:style w:type="paragraph" w:customStyle="1" w:styleId="menulinevert">
    <w:name w:val="menu_line_vert"/>
    <w:basedOn w:val="a"/>
    <w:rsid w:val="007B4784"/>
    <w:pPr>
      <w:spacing w:before="30" w:after="30" w:line="240" w:lineRule="auto"/>
      <w:textAlignment w:val="top"/>
    </w:pPr>
    <w:rPr>
      <w:rFonts w:ascii="Times New Roman" w:eastAsia="Times New Roman" w:hAnsi="Times New Roman" w:cs="Times New Roman"/>
      <w:sz w:val="20"/>
      <w:szCs w:val="20"/>
      <w:lang w:eastAsia="ru-RU"/>
    </w:rPr>
  </w:style>
  <w:style w:type="paragraph" w:customStyle="1" w:styleId="menulinevert2">
    <w:name w:val="menu_line_vert2"/>
    <w:basedOn w:val="a"/>
    <w:rsid w:val="007B4784"/>
    <w:pPr>
      <w:spacing w:before="30" w:after="30" w:line="240" w:lineRule="auto"/>
    </w:pPr>
    <w:rPr>
      <w:rFonts w:ascii="Times New Roman" w:eastAsia="Times New Roman" w:hAnsi="Times New Roman" w:cs="Times New Roman"/>
      <w:sz w:val="20"/>
      <w:szCs w:val="20"/>
      <w:lang w:eastAsia="ru-RU"/>
    </w:rPr>
  </w:style>
  <w:style w:type="paragraph" w:customStyle="1" w:styleId="logo">
    <w:name w:val="logo"/>
    <w:basedOn w:val="a"/>
    <w:rsid w:val="007B4784"/>
    <w:pPr>
      <w:spacing w:before="30" w:after="30" w:line="240" w:lineRule="auto"/>
      <w:textAlignment w:val="bottom"/>
    </w:pPr>
    <w:rPr>
      <w:rFonts w:ascii="Times New Roman" w:eastAsia="Times New Roman" w:hAnsi="Times New Roman" w:cs="Times New Roman"/>
      <w:sz w:val="20"/>
      <w:szCs w:val="20"/>
      <w:lang w:eastAsia="ru-RU"/>
    </w:rPr>
  </w:style>
  <w:style w:type="paragraph" w:customStyle="1" w:styleId="text">
    <w:name w:val="text"/>
    <w:basedOn w:val="a"/>
    <w:rsid w:val="007B4784"/>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pic">
    <w:name w:val="foto_pic"/>
    <w:basedOn w:val="a"/>
    <w:rsid w:val="007B4784"/>
    <w:pPr>
      <w:pBdr>
        <w:top w:val="single" w:sz="6" w:space="0" w:color="B2D5EB"/>
        <w:left w:val="single" w:sz="6" w:space="0" w:color="B2D5EB"/>
        <w:bottom w:val="single" w:sz="6" w:space="0" w:color="B2D5EB"/>
        <w:right w:val="single" w:sz="6" w:space="0" w:color="B2D5EB"/>
      </w:pBdr>
      <w:shd w:val="clear" w:color="auto" w:fill="F2F2F6"/>
      <w:spacing w:before="30" w:after="30" w:line="240" w:lineRule="auto"/>
      <w:ind w:left="30" w:right="30"/>
      <w:textAlignment w:val="center"/>
    </w:pPr>
    <w:rPr>
      <w:rFonts w:ascii="Times New Roman" w:eastAsia="Times New Roman" w:hAnsi="Times New Roman" w:cs="Times New Roman"/>
      <w:sz w:val="20"/>
      <w:szCs w:val="20"/>
      <w:lang w:eastAsia="ru-RU"/>
    </w:rPr>
  </w:style>
  <w:style w:type="paragraph" w:customStyle="1" w:styleId="fotogor">
    <w:name w:val="foto_gor"/>
    <w:basedOn w:val="a"/>
    <w:rsid w:val="007B4784"/>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text">
    <w:name w:val="foto_text"/>
    <w:basedOn w:val="a"/>
    <w:rsid w:val="007B4784"/>
    <w:pPr>
      <w:spacing w:before="30" w:after="30" w:line="240" w:lineRule="auto"/>
      <w:ind w:left="75"/>
    </w:pPr>
    <w:rPr>
      <w:rFonts w:ascii="Times New Roman" w:eastAsia="Times New Roman" w:hAnsi="Times New Roman" w:cs="Times New Roman"/>
      <w:sz w:val="20"/>
      <w:szCs w:val="20"/>
      <w:lang w:eastAsia="ru-RU"/>
    </w:rPr>
  </w:style>
  <w:style w:type="paragraph" w:customStyle="1" w:styleId="col1">
    <w:name w:val="col1"/>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rsid w:val="007B478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rsid w:val="007B4784"/>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rsid w:val="007B4784"/>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rsid w:val="007B478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rsid w:val="007B4784"/>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rsid w:val="007B4784"/>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rsid w:val="007B4784"/>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rsid w:val="007B4784"/>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rsid w:val="007B4784"/>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rsid w:val="007B4784"/>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lang w:eastAsia="ru-RU"/>
    </w:rPr>
  </w:style>
  <w:style w:type="character" w:styleId="a6">
    <w:name w:val="Strong"/>
    <w:basedOn w:val="a0"/>
    <w:uiPriority w:val="22"/>
    <w:qFormat/>
    <w:rsid w:val="007B4784"/>
    <w:rPr>
      <w:b/>
      <w:bCs/>
    </w:rPr>
  </w:style>
  <w:style w:type="paragraph" w:styleId="a7">
    <w:name w:val="List Paragraph"/>
    <w:basedOn w:val="a"/>
    <w:uiPriority w:val="34"/>
    <w:qFormat/>
    <w:rsid w:val="007B4784"/>
    <w:pPr>
      <w:spacing w:before="30" w:after="3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B47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4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57021">
      <w:bodyDiv w:val="1"/>
      <w:marLeft w:val="0"/>
      <w:marRight w:val="0"/>
      <w:marTop w:val="0"/>
      <w:marBottom w:val="0"/>
      <w:divBdr>
        <w:top w:val="none" w:sz="0" w:space="0" w:color="auto"/>
        <w:left w:val="none" w:sz="0" w:space="0" w:color="auto"/>
        <w:bottom w:val="none" w:sz="0" w:space="0" w:color="auto"/>
        <w:right w:val="none" w:sz="0" w:space="0" w:color="auto"/>
      </w:divBdr>
      <w:divsChild>
        <w:div w:id="56206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1407F227E2B9A4789C18A650B346207" ma:contentTypeVersion="1" ma:contentTypeDescription="Создание документа." ma:contentTypeScope="" ma:versionID="5c18766e6b78e1c75a95678afa93ddf1">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71519f2-859d-46c1-a1b6-2941efed936d">T4CTUPCNHN5M-800492325-9</_dlc_DocId>
    <_dlc_DocIdUrl xmlns="c71519f2-859d-46c1-a1b6-2941efed936d">
      <Url>http://edu-sps.koiro.local/chuhloma/metod/_layouts/15/DocIdRedir.aspx?ID=T4CTUPCNHN5M-800492325-9</Url>
      <Description>T4CTUPCNHN5M-800492325-9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140B4D-2203-4A38-88FA-4E1BB5C17F13}"/>
</file>

<file path=customXml/itemProps2.xml><?xml version="1.0" encoding="utf-8"?>
<ds:datastoreItem xmlns:ds="http://schemas.openxmlformats.org/officeDocument/2006/customXml" ds:itemID="{0C2A01DC-F748-4A8A-A7D2-D573B575AB6D}"/>
</file>

<file path=customXml/itemProps3.xml><?xml version="1.0" encoding="utf-8"?>
<ds:datastoreItem xmlns:ds="http://schemas.openxmlformats.org/officeDocument/2006/customXml" ds:itemID="{197002BC-EC4D-4FD7-B8E5-8D3581BAC278}"/>
</file>

<file path=customXml/itemProps4.xml><?xml version="1.0" encoding="utf-8"?>
<ds:datastoreItem xmlns:ds="http://schemas.openxmlformats.org/officeDocument/2006/customXml" ds:itemID="{55D6D2C6-ECCE-4A7B-9FA1-B3D3A2BCDF9C}"/>
</file>

<file path=docProps/app.xml><?xml version="1.0" encoding="utf-8"?>
<Properties xmlns="http://schemas.openxmlformats.org/officeDocument/2006/extended-properties" xmlns:vt="http://schemas.openxmlformats.org/officeDocument/2006/docPropsVTypes">
  <Template>Normal</Template>
  <TotalTime>4</TotalTime>
  <Pages>23</Pages>
  <Words>11080</Words>
  <Characters>63159</Characters>
  <Application>Microsoft Office Word</Application>
  <DocSecurity>0</DocSecurity>
  <Lines>526</Lines>
  <Paragraphs>148</Paragraphs>
  <ScaleCrop>false</ScaleCrop>
  <Company>Krokoz™</Company>
  <LinksUpToDate>false</LinksUpToDate>
  <CharactersWithSpaces>74091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РОО</dc:creator>
  <cp:lastModifiedBy>РОО</cp:lastModifiedBy>
  <cp:revision>3</cp:revision>
  <dcterms:created xsi:type="dcterms:W3CDTF">2012-12-19T06:07:00Z</dcterms:created>
  <dcterms:modified xsi:type="dcterms:W3CDTF">2013-02-01T06:17:00Z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0x01010031407F227E2B9A4789C18A650B346207</vt:lpwstr>
  </property>
  <property fmtid="{D5CDD505-2E9C-101B-9397-08002B2CF9AE}" pid="3" name="_dlc_DocIdItemGuid">
    <vt:lpwstr>7f7ba4bf-7a7e-40ba-ba8e-800bd1d2b960</vt:lpwstr>
  </property>
</Properties>
</file>