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5E" w:rsidRDefault="0005415E" w:rsidP="007C1BF9">
      <w:pPr>
        <w:jc w:val="center"/>
        <w:rPr>
          <w:sz w:val="28"/>
          <w:szCs w:val="28"/>
        </w:rPr>
      </w:pPr>
      <w:r w:rsidRPr="001A1782">
        <w:rPr>
          <w:color w:val="008000"/>
          <w:sz w:val="28"/>
          <w:szCs w:val="28"/>
        </w:rPr>
        <w:t>Проектная  деятельность</w:t>
      </w:r>
      <w:r w:rsidR="007C1BF9">
        <w:rPr>
          <w:color w:val="008000"/>
          <w:sz w:val="28"/>
          <w:szCs w:val="28"/>
        </w:rPr>
        <w:t xml:space="preserve"> в экологическом воспитании</w:t>
      </w:r>
    </w:p>
    <w:p w:rsidR="000079B6" w:rsidRDefault="000079B6" w:rsidP="000079B6">
      <w:pPr>
        <w:ind w:firstLine="851"/>
        <w:jc w:val="both"/>
        <w:rPr>
          <w:sz w:val="28"/>
          <w:szCs w:val="28"/>
        </w:rPr>
      </w:pPr>
      <w:r>
        <w:rPr>
          <w:sz w:val="28"/>
          <w:szCs w:val="28"/>
        </w:rPr>
        <w:t>Трудно представить себе жизнь без природы. Она вокруг нас. Её красота и щедрость помогает человеку постоянно. Надо только помочь ребёнку увидеть её и оценить. Для достижения этой цели помогают уроки, спецкурсы, проекты.</w:t>
      </w:r>
    </w:p>
    <w:p w:rsidR="000079B6" w:rsidRDefault="000079B6" w:rsidP="000079B6">
      <w:pPr>
        <w:ind w:firstLine="851"/>
        <w:jc w:val="both"/>
        <w:rPr>
          <w:sz w:val="28"/>
          <w:szCs w:val="28"/>
        </w:rPr>
      </w:pPr>
      <w:r>
        <w:rPr>
          <w:sz w:val="28"/>
          <w:szCs w:val="28"/>
        </w:rPr>
        <w:t>Эффективность формирования у детей мотивации к овладению экологическими знаниями вырастает при широком использовании различных форм активизации познавательной деятельности обучающихся как на уроке, так и во внеурочной работе.</w:t>
      </w:r>
    </w:p>
    <w:p w:rsidR="0005415E" w:rsidRDefault="0005415E" w:rsidP="0005415E">
      <w:pPr>
        <w:ind w:firstLine="708"/>
        <w:jc w:val="both"/>
        <w:rPr>
          <w:sz w:val="28"/>
          <w:szCs w:val="28"/>
        </w:rPr>
      </w:pPr>
      <w:r w:rsidRPr="00475BDD">
        <w:rPr>
          <w:sz w:val="28"/>
          <w:szCs w:val="28"/>
        </w:rPr>
        <w:t>Метод проектов подразумевает самостоятельную деятельность учащихся (индивидуальную, парную, групповую) по решению той или иной проблемы с использованием разнообразных средств интеграции знаний</w:t>
      </w:r>
      <w:r>
        <w:rPr>
          <w:sz w:val="28"/>
          <w:szCs w:val="28"/>
        </w:rPr>
        <w:t xml:space="preserve"> и умений из различных областей, которые они выполняют в течение определённого времени. Одна из задач метода проектов заключается в стимулировании интереса школьников к учебной деятельности. Имея сумму записей по теме, учащиеся  через проектную работу показывают их практ</w:t>
      </w:r>
      <w:r w:rsidR="007C1BF9">
        <w:rPr>
          <w:sz w:val="28"/>
          <w:szCs w:val="28"/>
        </w:rPr>
        <w:t xml:space="preserve">ическое применение. </w:t>
      </w:r>
      <w:proofErr w:type="gramStart"/>
      <w:r w:rsidR="007C1BF9">
        <w:rPr>
          <w:sz w:val="28"/>
          <w:szCs w:val="28"/>
        </w:rPr>
        <w:t xml:space="preserve">Результаты </w:t>
      </w:r>
      <w:r>
        <w:rPr>
          <w:sz w:val="28"/>
          <w:szCs w:val="28"/>
        </w:rPr>
        <w:t>выполняемых проектов непосредственно связаны с реальной жизнью учащихся и поэтому являются  для них не только посильным, но и личностно значимыми.</w:t>
      </w:r>
      <w:proofErr w:type="gramEnd"/>
      <w:r>
        <w:rPr>
          <w:sz w:val="28"/>
          <w:szCs w:val="28"/>
        </w:rPr>
        <w:t xml:space="preserve"> Форма продукта может быть различна: от конкретного теоретического решения проблемы до результата, готового к применению.</w:t>
      </w:r>
    </w:p>
    <w:p w:rsidR="0005415E" w:rsidRDefault="0005415E" w:rsidP="0005415E">
      <w:pPr>
        <w:jc w:val="both"/>
        <w:rPr>
          <w:sz w:val="28"/>
          <w:szCs w:val="28"/>
        </w:rPr>
      </w:pPr>
      <w:r>
        <w:rPr>
          <w:sz w:val="28"/>
          <w:szCs w:val="28"/>
        </w:rPr>
        <w:t xml:space="preserve">       Метод проектов позволяет решать проблемы, которые встречаются во «взрослом» мире. Решая учебные проблемы, учащиеся готовятся к решению проблем реальных. Выполняя проект, ребёнок учится планировать свою деятельность, мыслить, обучаться самостоятельно и в группах, учится прогнозировать результат, формируется умение устанавливать причинно – следственные связи.</w:t>
      </w:r>
    </w:p>
    <w:p w:rsidR="007C1BF9" w:rsidRDefault="007C1BF9" w:rsidP="0005415E">
      <w:pPr>
        <w:jc w:val="both"/>
        <w:rPr>
          <w:sz w:val="28"/>
          <w:szCs w:val="28"/>
        </w:rPr>
      </w:pPr>
    </w:p>
    <w:p w:rsidR="007C1BF9" w:rsidRDefault="007C1BF9" w:rsidP="0005415E">
      <w:pPr>
        <w:jc w:val="both"/>
        <w:rPr>
          <w:sz w:val="28"/>
          <w:szCs w:val="28"/>
        </w:rPr>
      </w:pPr>
    </w:p>
    <w:p w:rsidR="007C1BF9" w:rsidRDefault="007C1BF9" w:rsidP="0005415E">
      <w:pPr>
        <w:jc w:val="both"/>
        <w:rPr>
          <w:sz w:val="28"/>
          <w:szCs w:val="28"/>
        </w:rPr>
      </w:pPr>
    </w:p>
    <w:p w:rsidR="007C1BF9" w:rsidRDefault="007C1BF9" w:rsidP="0005415E">
      <w:pPr>
        <w:jc w:val="both"/>
        <w:rPr>
          <w:sz w:val="28"/>
          <w:szCs w:val="28"/>
        </w:rPr>
      </w:pPr>
    </w:p>
    <w:p w:rsidR="007C1BF9" w:rsidRDefault="007C1BF9" w:rsidP="0005415E">
      <w:pPr>
        <w:jc w:val="both"/>
        <w:rPr>
          <w:sz w:val="28"/>
          <w:szCs w:val="28"/>
        </w:rPr>
      </w:pPr>
    </w:p>
    <w:p w:rsidR="0005415E" w:rsidRDefault="0005415E" w:rsidP="0005415E">
      <w:pPr>
        <w:rPr>
          <w:sz w:val="28"/>
          <w:szCs w:val="28"/>
        </w:rPr>
      </w:pPr>
      <w:r w:rsidRPr="00C53D8D">
        <w:rPr>
          <w:color w:val="008000"/>
          <w:sz w:val="28"/>
          <w:szCs w:val="28"/>
        </w:rPr>
        <w:lastRenderedPageBreak/>
        <w:t>Проектная деятельность включает в себе несколько этапов</w:t>
      </w:r>
      <w:r>
        <w:rPr>
          <w:sz w:val="28"/>
          <w:szCs w:val="28"/>
        </w:rPr>
        <w:t>:</w:t>
      </w:r>
    </w:p>
    <w:p w:rsidR="0005415E" w:rsidRPr="00C53D8D" w:rsidRDefault="0005415E" w:rsidP="0005415E">
      <w:pPr>
        <w:numPr>
          <w:ilvl w:val="0"/>
          <w:numId w:val="1"/>
        </w:numPr>
        <w:spacing w:after="0" w:line="240" w:lineRule="auto"/>
        <w:rPr>
          <w:color w:val="008000"/>
          <w:sz w:val="28"/>
          <w:szCs w:val="28"/>
          <w:u w:val="single"/>
        </w:rPr>
      </w:pPr>
      <w:r w:rsidRPr="00C53D8D">
        <w:rPr>
          <w:color w:val="008000"/>
          <w:sz w:val="28"/>
          <w:szCs w:val="28"/>
          <w:u w:val="single"/>
        </w:rPr>
        <w:t>Нахождение проблемы.</w:t>
      </w:r>
    </w:p>
    <w:p w:rsidR="0005415E" w:rsidRPr="00C53D8D" w:rsidRDefault="0005415E" w:rsidP="0005415E">
      <w:pPr>
        <w:rPr>
          <w:color w:val="008000"/>
          <w:sz w:val="28"/>
          <w:szCs w:val="28"/>
        </w:rPr>
      </w:pPr>
      <w:r w:rsidRPr="00C53D8D">
        <w:rPr>
          <w:color w:val="008000"/>
          <w:sz w:val="28"/>
          <w:szCs w:val="28"/>
        </w:rPr>
        <w:t xml:space="preserve">     Выбор тем</w:t>
      </w:r>
      <w:r>
        <w:rPr>
          <w:color w:val="008000"/>
          <w:sz w:val="28"/>
          <w:szCs w:val="28"/>
        </w:rPr>
        <w:t>ы</w:t>
      </w:r>
      <w:r w:rsidRPr="00C53D8D">
        <w:rPr>
          <w:color w:val="008000"/>
          <w:sz w:val="28"/>
          <w:szCs w:val="28"/>
        </w:rPr>
        <w:t xml:space="preserve"> и цели проекта. На этом этапе определяются  практически </w:t>
      </w:r>
      <w:proofErr w:type="gramStart"/>
      <w:r w:rsidRPr="00C53D8D">
        <w:rPr>
          <w:color w:val="008000"/>
          <w:sz w:val="28"/>
          <w:szCs w:val="28"/>
        </w:rPr>
        <w:t>значимая</w:t>
      </w:r>
      <w:proofErr w:type="gramEnd"/>
      <w:r w:rsidRPr="00C53D8D">
        <w:rPr>
          <w:color w:val="008000"/>
          <w:sz w:val="28"/>
          <w:szCs w:val="28"/>
        </w:rPr>
        <w:t xml:space="preserve">  </w:t>
      </w:r>
    </w:p>
    <w:p w:rsidR="0005415E" w:rsidRPr="00C53D8D" w:rsidRDefault="0005415E" w:rsidP="0005415E">
      <w:pPr>
        <w:rPr>
          <w:color w:val="008000"/>
          <w:sz w:val="28"/>
          <w:szCs w:val="28"/>
        </w:rPr>
      </w:pPr>
      <w:r w:rsidRPr="00C53D8D">
        <w:rPr>
          <w:color w:val="008000"/>
          <w:sz w:val="28"/>
          <w:szCs w:val="28"/>
        </w:rPr>
        <w:t xml:space="preserve">     цель.</w:t>
      </w:r>
    </w:p>
    <w:p w:rsidR="0005415E" w:rsidRPr="00C53D8D" w:rsidRDefault="0005415E" w:rsidP="0005415E">
      <w:pPr>
        <w:numPr>
          <w:ilvl w:val="0"/>
          <w:numId w:val="1"/>
        </w:numPr>
        <w:spacing w:after="0" w:line="240" w:lineRule="auto"/>
        <w:rPr>
          <w:color w:val="008000"/>
          <w:sz w:val="28"/>
          <w:szCs w:val="28"/>
        </w:rPr>
      </w:pPr>
      <w:r w:rsidRPr="00C53D8D">
        <w:rPr>
          <w:color w:val="008000"/>
          <w:sz w:val="28"/>
          <w:szCs w:val="28"/>
        </w:rPr>
        <w:t xml:space="preserve">Набор первоначальных идей. Предварительное обсуждение путей реализации  </w:t>
      </w:r>
    </w:p>
    <w:p w:rsidR="0005415E" w:rsidRPr="00C53D8D" w:rsidRDefault="0005415E" w:rsidP="0005415E">
      <w:pPr>
        <w:ind w:left="360"/>
        <w:rPr>
          <w:color w:val="008000"/>
          <w:sz w:val="28"/>
          <w:szCs w:val="28"/>
        </w:rPr>
      </w:pPr>
      <w:r w:rsidRPr="00C53D8D">
        <w:rPr>
          <w:color w:val="008000"/>
          <w:sz w:val="28"/>
          <w:szCs w:val="28"/>
        </w:rPr>
        <w:t>поставленной цели.</w:t>
      </w:r>
    </w:p>
    <w:p w:rsidR="0005415E" w:rsidRDefault="0005415E" w:rsidP="0005415E">
      <w:pPr>
        <w:numPr>
          <w:ilvl w:val="0"/>
          <w:numId w:val="1"/>
        </w:numPr>
        <w:spacing w:after="0" w:line="240" w:lineRule="auto"/>
        <w:rPr>
          <w:sz w:val="28"/>
          <w:szCs w:val="28"/>
        </w:rPr>
      </w:pPr>
      <w:r w:rsidRPr="00C53D8D">
        <w:rPr>
          <w:color w:val="008000"/>
          <w:sz w:val="28"/>
          <w:szCs w:val="28"/>
        </w:rPr>
        <w:t>Планирование проектной деятельности</w:t>
      </w:r>
      <w:r>
        <w:rPr>
          <w:sz w:val="28"/>
          <w:szCs w:val="28"/>
        </w:rPr>
        <w:t xml:space="preserve">. </w:t>
      </w:r>
      <w:r w:rsidRPr="00C53D8D">
        <w:rPr>
          <w:color w:val="008000"/>
          <w:sz w:val="28"/>
          <w:szCs w:val="28"/>
        </w:rPr>
        <w:t>Реализация проекта.</w:t>
      </w:r>
    </w:p>
    <w:p w:rsidR="0005415E" w:rsidRPr="00C53D8D" w:rsidRDefault="0005415E" w:rsidP="0005415E">
      <w:pPr>
        <w:numPr>
          <w:ilvl w:val="0"/>
          <w:numId w:val="1"/>
        </w:numPr>
        <w:spacing w:after="0" w:line="240" w:lineRule="auto"/>
        <w:rPr>
          <w:color w:val="008000"/>
          <w:sz w:val="28"/>
          <w:szCs w:val="28"/>
        </w:rPr>
      </w:pPr>
      <w:r w:rsidRPr="00C53D8D">
        <w:rPr>
          <w:color w:val="008000"/>
          <w:sz w:val="28"/>
          <w:szCs w:val="28"/>
        </w:rPr>
        <w:t>Презентация проекта.</w:t>
      </w:r>
    </w:p>
    <w:p w:rsidR="0005415E" w:rsidRPr="00C53D8D" w:rsidRDefault="0005415E" w:rsidP="0005415E">
      <w:pPr>
        <w:numPr>
          <w:ilvl w:val="0"/>
          <w:numId w:val="1"/>
        </w:numPr>
        <w:spacing w:after="0" w:line="240" w:lineRule="auto"/>
        <w:rPr>
          <w:color w:val="008000"/>
          <w:sz w:val="28"/>
          <w:szCs w:val="28"/>
        </w:rPr>
      </w:pPr>
      <w:r w:rsidRPr="00C53D8D">
        <w:rPr>
          <w:color w:val="008000"/>
          <w:sz w:val="28"/>
          <w:szCs w:val="28"/>
        </w:rPr>
        <w:t>Обсуждение результатов и оценка проделанной работы.</w:t>
      </w:r>
    </w:p>
    <w:p w:rsidR="0005415E" w:rsidRPr="00C53D8D" w:rsidRDefault="0005415E" w:rsidP="0005415E">
      <w:pPr>
        <w:rPr>
          <w:color w:val="008000"/>
          <w:sz w:val="28"/>
          <w:szCs w:val="28"/>
        </w:rPr>
      </w:pPr>
      <w:r w:rsidRPr="00C53D8D">
        <w:rPr>
          <w:color w:val="008000"/>
          <w:sz w:val="28"/>
          <w:szCs w:val="28"/>
        </w:rPr>
        <w:t>Оценка проекта и своей деятельности в нем (самооценка).</w:t>
      </w:r>
    </w:p>
    <w:p w:rsidR="0005415E" w:rsidRDefault="0005415E" w:rsidP="0005415E">
      <w:pPr>
        <w:rPr>
          <w:sz w:val="28"/>
          <w:szCs w:val="28"/>
        </w:rPr>
      </w:pPr>
      <w:r>
        <w:rPr>
          <w:sz w:val="28"/>
          <w:szCs w:val="28"/>
        </w:rPr>
        <w:t>При работе над проектом очень важны личные качества ребёнка: самостоятельность, инициативность, творчество. Включение учащихся  в процесс выполнения проекта подразумевает овладение ими проектными умениями и компетенциями:</w:t>
      </w:r>
    </w:p>
    <w:p w:rsidR="0005415E" w:rsidRDefault="0005415E" w:rsidP="0005415E">
      <w:pPr>
        <w:numPr>
          <w:ilvl w:val="0"/>
          <w:numId w:val="2"/>
        </w:numPr>
        <w:spacing w:after="0" w:line="240" w:lineRule="auto"/>
        <w:rPr>
          <w:sz w:val="28"/>
          <w:szCs w:val="28"/>
        </w:rPr>
      </w:pPr>
      <w:r>
        <w:rPr>
          <w:sz w:val="28"/>
          <w:szCs w:val="28"/>
        </w:rPr>
        <w:t>умение выбирать лучшее решение проблем;</w:t>
      </w:r>
    </w:p>
    <w:p w:rsidR="0005415E" w:rsidRDefault="0005415E" w:rsidP="0005415E">
      <w:pPr>
        <w:numPr>
          <w:ilvl w:val="0"/>
          <w:numId w:val="2"/>
        </w:numPr>
        <w:spacing w:after="0" w:line="240" w:lineRule="auto"/>
        <w:rPr>
          <w:sz w:val="28"/>
          <w:szCs w:val="28"/>
        </w:rPr>
      </w:pPr>
      <w:r>
        <w:rPr>
          <w:sz w:val="28"/>
          <w:szCs w:val="28"/>
        </w:rPr>
        <w:t>сотрудничать в группах, уметь слушать и слышать других;</w:t>
      </w:r>
    </w:p>
    <w:p w:rsidR="0005415E" w:rsidRDefault="0005415E" w:rsidP="0005415E">
      <w:pPr>
        <w:numPr>
          <w:ilvl w:val="0"/>
          <w:numId w:val="2"/>
        </w:numPr>
        <w:spacing w:after="0" w:line="240" w:lineRule="auto"/>
        <w:rPr>
          <w:sz w:val="28"/>
          <w:szCs w:val="28"/>
        </w:rPr>
      </w:pPr>
      <w:r>
        <w:rPr>
          <w:sz w:val="28"/>
          <w:szCs w:val="28"/>
        </w:rPr>
        <w:t>оценивать результат своей деятельности и других;</w:t>
      </w:r>
    </w:p>
    <w:p w:rsidR="0005415E" w:rsidRDefault="0005415E" w:rsidP="0005415E">
      <w:pPr>
        <w:numPr>
          <w:ilvl w:val="0"/>
          <w:numId w:val="2"/>
        </w:numPr>
        <w:spacing w:after="0" w:line="240" w:lineRule="auto"/>
        <w:rPr>
          <w:sz w:val="28"/>
          <w:szCs w:val="28"/>
        </w:rPr>
      </w:pPr>
      <w:r>
        <w:rPr>
          <w:sz w:val="28"/>
          <w:szCs w:val="28"/>
        </w:rPr>
        <w:t>работать с дополнительной литературой, искать недостающую информацию;</w:t>
      </w:r>
    </w:p>
    <w:p w:rsidR="0005415E" w:rsidRDefault="0005415E" w:rsidP="0005415E">
      <w:pPr>
        <w:numPr>
          <w:ilvl w:val="0"/>
          <w:numId w:val="2"/>
        </w:numPr>
        <w:spacing w:after="0" w:line="240" w:lineRule="auto"/>
        <w:rPr>
          <w:sz w:val="28"/>
          <w:szCs w:val="28"/>
        </w:rPr>
      </w:pPr>
      <w:r>
        <w:rPr>
          <w:sz w:val="28"/>
          <w:szCs w:val="28"/>
        </w:rPr>
        <w:t>выступать перед аудиторией, использовать различные средства наглядности.</w:t>
      </w: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7C1BF9" w:rsidRDefault="007C1BF9" w:rsidP="007C1BF9">
      <w:pPr>
        <w:spacing w:after="0" w:line="240" w:lineRule="auto"/>
        <w:rPr>
          <w:sz w:val="28"/>
          <w:szCs w:val="28"/>
        </w:rPr>
      </w:pPr>
    </w:p>
    <w:p w:rsidR="0005415E" w:rsidRDefault="007C1BF9" w:rsidP="0005415E">
      <w:pPr>
        <w:rPr>
          <w:sz w:val="28"/>
          <w:szCs w:val="28"/>
        </w:rPr>
      </w:pPr>
      <w:r>
        <w:rPr>
          <w:sz w:val="28"/>
          <w:szCs w:val="28"/>
        </w:rPr>
        <w:lastRenderedPageBreak/>
        <w:t xml:space="preserve">Приведем </w:t>
      </w:r>
      <w:r w:rsidR="0005415E">
        <w:rPr>
          <w:sz w:val="28"/>
          <w:szCs w:val="28"/>
        </w:rPr>
        <w:t xml:space="preserve"> пример развития проектных компетенций в практике обучения  </w:t>
      </w:r>
      <w:r>
        <w:rPr>
          <w:sz w:val="28"/>
          <w:szCs w:val="28"/>
        </w:rPr>
        <w:t xml:space="preserve">экологической культуры </w:t>
      </w:r>
      <w:r w:rsidR="0005415E">
        <w:rPr>
          <w:sz w:val="28"/>
          <w:szCs w:val="28"/>
        </w:rPr>
        <w:t>в начальных классах.</w:t>
      </w:r>
    </w:p>
    <w:p w:rsidR="0005415E" w:rsidRPr="001B4536" w:rsidRDefault="0005415E" w:rsidP="0005415E">
      <w:pPr>
        <w:jc w:val="both"/>
        <w:rPr>
          <w:color w:val="008000"/>
          <w:sz w:val="28"/>
          <w:szCs w:val="28"/>
        </w:rPr>
      </w:pPr>
      <w:r w:rsidRPr="001B4536">
        <w:rPr>
          <w:color w:val="008000"/>
          <w:sz w:val="28"/>
          <w:szCs w:val="28"/>
        </w:rPr>
        <w:t>Проект «Цветы нашего класса</w:t>
      </w:r>
      <w:r>
        <w:rPr>
          <w:color w:val="008000"/>
          <w:sz w:val="28"/>
          <w:szCs w:val="28"/>
        </w:rPr>
        <w:t>. Цветочная клумба</w:t>
      </w:r>
      <w:r w:rsidRPr="001B4536">
        <w:rPr>
          <w:color w:val="008000"/>
          <w:sz w:val="28"/>
          <w:szCs w:val="28"/>
        </w:rPr>
        <w:t>»</w:t>
      </w:r>
      <w:r>
        <w:rPr>
          <w:color w:val="008000"/>
          <w:sz w:val="28"/>
          <w:szCs w:val="28"/>
        </w:rPr>
        <w:t>.</w:t>
      </w:r>
    </w:p>
    <w:p w:rsidR="0005415E" w:rsidRPr="000878AE" w:rsidRDefault="0005415E" w:rsidP="0005415E">
      <w:pPr>
        <w:jc w:val="both"/>
        <w:rPr>
          <w:sz w:val="28"/>
          <w:szCs w:val="28"/>
        </w:rPr>
      </w:pPr>
      <w:r>
        <w:rPr>
          <w:color w:val="008000"/>
          <w:sz w:val="28"/>
          <w:szCs w:val="28"/>
        </w:rPr>
        <w:t xml:space="preserve">Проблема: </w:t>
      </w:r>
      <w:r>
        <w:rPr>
          <w:sz w:val="28"/>
          <w:szCs w:val="28"/>
        </w:rPr>
        <w:t xml:space="preserve"> Цветник класса  не яркий, не интересный.</w:t>
      </w:r>
    </w:p>
    <w:p w:rsidR="0005415E" w:rsidRPr="000878AE" w:rsidRDefault="0005415E" w:rsidP="0005415E">
      <w:pPr>
        <w:jc w:val="both"/>
        <w:rPr>
          <w:sz w:val="28"/>
          <w:szCs w:val="28"/>
        </w:rPr>
      </w:pPr>
      <w:r>
        <w:rPr>
          <w:color w:val="008000"/>
          <w:sz w:val="28"/>
          <w:szCs w:val="28"/>
        </w:rPr>
        <w:t xml:space="preserve">Цель: </w:t>
      </w:r>
      <w:r>
        <w:rPr>
          <w:sz w:val="28"/>
          <w:szCs w:val="28"/>
        </w:rPr>
        <w:t>Создать красочную, яркую клумбу.</w:t>
      </w:r>
    </w:p>
    <w:p w:rsidR="0005415E" w:rsidRDefault="0005415E" w:rsidP="0005415E">
      <w:pPr>
        <w:rPr>
          <w:sz w:val="28"/>
          <w:szCs w:val="28"/>
        </w:rPr>
      </w:pPr>
      <w:r>
        <w:rPr>
          <w:color w:val="008000"/>
          <w:sz w:val="28"/>
          <w:szCs w:val="28"/>
        </w:rPr>
        <w:t xml:space="preserve">Задачи: </w:t>
      </w:r>
      <w:r w:rsidRPr="002E529F">
        <w:rPr>
          <w:sz w:val="28"/>
          <w:szCs w:val="28"/>
        </w:rPr>
        <w:t>1.</w:t>
      </w:r>
      <w:r w:rsidRPr="000878AE">
        <w:rPr>
          <w:sz w:val="28"/>
          <w:szCs w:val="28"/>
        </w:rPr>
        <w:t xml:space="preserve">Найти материал о </w:t>
      </w:r>
      <w:r>
        <w:rPr>
          <w:sz w:val="28"/>
          <w:szCs w:val="28"/>
        </w:rPr>
        <w:t>цветах для выбора видов растений для цветника.</w:t>
      </w:r>
    </w:p>
    <w:p w:rsidR="0005415E" w:rsidRDefault="0005415E" w:rsidP="0005415E">
      <w:pPr>
        <w:rPr>
          <w:sz w:val="28"/>
          <w:szCs w:val="28"/>
        </w:rPr>
      </w:pPr>
      <w:r>
        <w:rPr>
          <w:sz w:val="28"/>
          <w:szCs w:val="28"/>
        </w:rPr>
        <w:t xml:space="preserve">              2.Определиться с дизайном  клумбы через материал «Оформление цветочных клумб» и проведение конкурса « Мой цветник».</w:t>
      </w:r>
    </w:p>
    <w:p w:rsidR="0005415E" w:rsidRDefault="0005415E" w:rsidP="0005415E">
      <w:pPr>
        <w:rPr>
          <w:sz w:val="28"/>
          <w:szCs w:val="28"/>
        </w:rPr>
      </w:pPr>
      <w:r>
        <w:rPr>
          <w:sz w:val="28"/>
          <w:szCs w:val="28"/>
        </w:rPr>
        <w:t xml:space="preserve">              3. Выращивание рассады.</w:t>
      </w:r>
    </w:p>
    <w:p w:rsidR="0005415E" w:rsidRDefault="0005415E" w:rsidP="0005415E">
      <w:pPr>
        <w:rPr>
          <w:sz w:val="28"/>
          <w:szCs w:val="28"/>
        </w:rPr>
      </w:pPr>
      <w:r>
        <w:rPr>
          <w:sz w:val="28"/>
          <w:szCs w:val="28"/>
        </w:rPr>
        <w:t xml:space="preserve">              4. Посадка цветов в клумбу и уход за растениями.</w:t>
      </w:r>
    </w:p>
    <w:p w:rsidR="0005415E" w:rsidRPr="000878AE" w:rsidRDefault="0005415E" w:rsidP="0005415E">
      <w:pPr>
        <w:jc w:val="both"/>
        <w:rPr>
          <w:sz w:val="28"/>
          <w:szCs w:val="28"/>
        </w:rPr>
      </w:pPr>
      <w:r>
        <w:rPr>
          <w:sz w:val="28"/>
          <w:szCs w:val="28"/>
        </w:rPr>
        <w:t xml:space="preserve"> </w:t>
      </w:r>
      <w:r>
        <w:rPr>
          <w:color w:val="008000"/>
          <w:sz w:val="28"/>
          <w:szCs w:val="28"/>
        </w:rPr>
        <w:t xml:space="preserve">Актуальность: </w:t>
      </w:r>
    </w:p>
    <w:p w:rsidR="0005415E" w:rsidRDefault="0005415E" w:rsidP="0005415E">
      <w:pPr>
        <w:rPr>
          <w:sz w:val="28"/>
          <w:szCs w:val="28"/>
        </w:rPr>
      </w:pPr>
      <w:r w:rsidRPr="002E529F">
        <w:rPr>
          <w:sz w:val="28"/>
          <w:szCs w:val="28"/>
        </w:rPr>
        <w:t xml:space="preserve">Проблема </w:t>
      </w:r>
      <w:r>
        <w:rPr>
          <w:sz w:val="28"/>
          <w:szCs w:val="28"/>
        </w:rPr>
        <w:t>цветочной клумбы встала на классном часе, когда обсуждали  работу на пришкольном участке. Как не было печально, но цветочная клумба нашего класса  выглядела очень не привлекательно. Решили, что мы можем решить эту проблему коллективно через проект «Цветочная клумба».</w:t>
      </w:r>
    </w:p>
    <w:p w:rsidR="0005415E" w:rsidRDefault="0005415E" w:rsidP="0005415E">
      <w:pPr>
        <w:rPr>
          <w:sz w:val="28"/>
          <w:szCs w:val="28"/>
        </w:rPr>
      </w:pPr>
      <w:r>
        <w:rPr>
          <w:sz w:val="28"/>
          <w:szCs w:val="28"/>
        </w:rPr>
        <w:t xml:space="preserve">      Работая в группах, ребята нашли виды цветов для посадки. При этом учитывали  общий вид цветника школы.</w:t>
      </w:r>
    </w:p>
    <w:p w:rsidR="0005415E" w:rsidRDefault="0005415E" w:rsidP="0005415E">
      <w:pPr>
        <w:rPr>
          <w:sz w:val="28"/>
          <w:szCs w:val="28"/>
        </w:rPr>
      </w:pPr>
      <w:r>
        <w:rPr>
          <w:sz w:val="28"/>
          <w:szCs w:val="28"/>
        </w:rPr>
        <w:t xml:space="preserve">      Весной подготовили клумбу для высадки растений (рассаду выращивали в классной комнате): перекопали землю, высадили подготовленные росточки  на клумбу.</w:t>
      </w:r>
    </w:p>
    <w:p w:rsidR="0005415E" w:rsidRDefault="0005415E" w:rsidP="0005415E">
      <w:pPr>
        <w:rPr>
          <w:sz w:val="28"/>
          <w:szCs w:val="28"/>
        </w:rPr>
      </w:pPr>
      <w:r>
        <w:rPr>
          <w:sz w:val="28"/>
          <w:szCs w:val="28"/>
        </w:rPr>
        <w:t xml:space="preserve">    Все лето кипела работа: рыхление почвы, удаление сорняков, полив – все это надо было делать вовремя и постоянно. Результат не заставил себя ждать. Наша клумба  расцвела яркими желто-оранжевыми цветами. И сейчас мы готовимся к  представлению нашего проекта на районном семинаре учителей.                                                                                                                                  </w:t>
      </w:r>
    </w:p>
    <w:p w:rsidR="0005415E" w:rsidRPr="00363D22" w:rsidRDefault="0005415E" w:rsidP="0005415E">
      <w:pPr>
        <w:jc w:val="both"/>
        <w:rPr>
          <w:sz w:val="28"/>
          <w:szCs w:val="28"/>
        </w:rPr>
      </w:pPr>
      <w:r>
        <w:rPr>
          <w:sz w:val="28"/>
          <w:szCs w:val="28"/>
        </w:rPr>
        <w:t xml:space="preserve">     Воспитание у детей любви  к природе – интересный и увлекательный процесс. И учитель должен помочь ребенку понять истину:  все лучшее – это природа, которая тебя окружает, дарит красоту, свое богатство. Нужно только это видеть, умножать и беречь.                                            </w:t>
      </w:r>
      <w:r w:rsidRPr="00363D22">
        <w:rPr>
          <w:snapToGrid w:val="0"/>
          <w:color w:val="000000"/>
          <w:w w:val="0"/>
          <w:sz w:val="0"/>
          <w:szCs w:val="0"/>
          <w:u w:color="000000"/>
          <w:bdr w:val="none" w:sz="0" w:space="0" w:color="000000"/>
          <w:shd w:val="clear" w:color="000000" w:fill="000000"/>
        </w:rPr>
        <w:t xml:space="preserve"> </w:t>
      </w:r>
      <w:r>
        <w:rPr>
          <w:snapToGrid w:val="0"/>
          <w:color w:val="000000"/>
          <w:w w:val="0"/>
          <w:sz w:val="0"/>
          <w:szCs w:val="0"/>
          <w:u w:color="000000"/>
          <w:bdr w:val="none" w:sz="0" w:space="0" w:color="000000"/>
          <w:shd w:val="clear" w:color="000000" w:fill="000000"/>
        </w:rPr>
        <w:t xml:space="preserve">   </w:t>
      </w:r>
      <w:r w:rsidRPr="00363D22">
        <w:rPr>
          <w:snapToGrid w:val="0"/>
          <w:color w:val="000000"/>
          <w:w w:val="0"/>
          <w:sz w:val="0"/>
          <w:szCs w:val="0"/>
          <w:u w:color="000000"/>
          <w:bdr w:val="none" w:sz="0" w:space="0" w:color="000000"/>
          <w:shd w:val="clear" w:color="000000" w:fill="000000"/>
        </w:rPr>
        <w:t xml:space="preserve"> </w:t>
      </w:r>
      <w:r>
        <w:rPr>
          <w:snapToGrid w:val="0"/>
          <w:color w:val="000000"/>
          <w:w w:val="0"/>
          <w:sz w:val="0"/>
          <w:szCs w:val="0"/>
          <w:u w:color="000000"/>
          <w:bdr w:val="none" w:sz="0" w:space="0" w:color="000000"/>
          <w:shd w:val="clear" w:color="000000" w:fill="000000"/>
        </w:rPr>
        <w:t xml:space="preserve">                                                  </w:t>
      </w:r>
    </w:p>
    <w:p w:rsidR="008F5597" w:rsidRDefault="008F5597"/>
    <w:sectPr w:rsidR="008F5597" w:rsidSect="00FB6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38AB"/>
    <w:multiLevelType w:val="hybridMultilevel"/>
    <w:tmpl w:val="7DAC9D34"/>
    <w:lvl w:ilvl="0" w:tplc="5BE8539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3016F9"/>
    <w:multiLevelType w:val="hybridMultilevel"/>
    <w:tmpl w:val="6B0C18B6"/>
    <w:lvl w:ilvl="0" w:tplc="539CE768">
      <w:start w:val="1"/>
      <w:numFmt w:val="decimal"/>
      <w:lvlText w:val="%1."/>
      <w:lvlJc w:val="left"/>
      <w:pPr>
        <w:tabs>
          <w:tab w:val="num" w:pos="720"/>
        </w:tabs>
        <w:ind w:left="720" w:hanging="360"/>
      </w:pPr>
      <w:rPr>
        <w:rFonts w:hint="default"/>
        <w:color w:val="008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415E"/>
    <w:rsid w:val="000079B6"/>
    <w:rsid w:val="0005415E"/>
    <w:rsid w:val="007C1BF9"/>
    <w:rsid w:val="008F5597"/>
    <w:rsid w:val="00973ED9"/>
    <w:rsid w:val="00FB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E32021A64955469A2BADD72AFB7A17" ma:contentTypeVersion="1" ma:contentTypeDescription="Создание документа." ma:contentTypeScope="" ma:versionID="a096abe0ebeb35c5f703acfef003888e">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71519f2-859d-46c1-a1b6-2941efed936d">T4CTUPCNHN5M-903803238-3</_dlc_DocId>
    <_dlc_DocIdUrl xmlns="c71519f2-859d-46c1-a1b6-2941efed936d">
      <Url>http://edu-sps.koiro.local/chuhloma/metod/_layouts/15/DocIdRedir.aspx?ID=T4CTUPCNHN5M-903803238-3</Url>
      <Description>T4CTUPCNHN5M-903803238-3</Description>
    </_dlc_DocIdUrl>
  </documentManagement>
</p:properties>
</file>

<file path=customXml/itemProps1.xml><?xml version="1.0" encoding="utf-8"?>
<ds:datastoreItem xmlns:ds="http://schemas.openxmlformats.org/officeDocument/2006/customXml" ds:itemID="{2F29DD30-CE71-472D-996D-A0628B6BC745}"/>
</file>

<file path=customXml/itemProps2.xml><?xml version="1.0" encoding="utf-8"?>
<ds:datastoreItem xmlns:ds="http://schemas.openxmlformats.org/officeDocument/2006/customXml" ds:itemID="{7D24ED4D-C09A-45DE-BC1C-68F4FCB7EE4D}"/>
</file>

<file path=customXml/itemProps3.xml><?xml version="1.0" encoding="utf-8"?>
<ds:datastoreItem xmlns:ds="http://schemas.openxmlformats.org/officeDocument/2006/customXml" ds:itemID="{6E24DF25-539C-41AC-8632-CB5B989DB0B2}"/>
</file>

<file path=customXml/itemProps4.xml><?xml version="1.0" encoding="utf-8"?>
<ds:datastoreItem xmlns:ds="http://schemas.openxmlformats.org/officeDocument/2006/customXml" ds:itemID="{BA72EE6B-FEEB-4C3D-9338-F2994294EDD3}"/>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User5</cp:lastModifiedBy>
  <cp:revision>4</cp:revision>
  <dcterms:created xsi:type="dcterms:W3CDTF">2012-10-17T19:17:00Z</dcterms:created>
  <dcterms:modified xsi:type="dcterms:W3CDTF">2012-10-18T05:16:00Z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0x0101000BE32021A64955469A2BADD72AFB7A17</vt:lpwstr>
  </property>
  <property fmtid="{D5CDD505-2E9C-101B-9397-08002B2CF9AE}" pid="3" name="_dlc_DocIdItemGuid">
    <vt:lpwstr>d59810ec-b835-4ca2-8068-5db1dc8db1d7</vt:lpwstr>
  </property>
</Properties>
</file>