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4A" w:rsidRDefault="00E4025B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>ГИБДД рекомендует: с</w:t>
      </w:r>
      <w:r w:rsidR="008E6C82" w:rsidRPr="00B10207">
        <w:rPr>
          <w:rFonts w:ascii="Times New Roman" w:hAnsi="Times New Roman" w:cs="Times New Roman"/>
          <w:sz w:val="28"/>
          <w:szCs w:val="28"/>
        </w:rPr>
        <w:t>м</w:t>
      </w:r>
      <w:r w:rsidR="00683CF1" w:rsidRPr="00B10207">
        <w:rPr>
          <w:rFonts w:ascii="Times New Roman" w:hAnsi="Times New Roman" w:cs="Times New Roman"/>
          <w:sz w:val="28"/>
          <w:szCs w:val="28"/>
        </w:rPr>
        <w:t>отри</w:t>
      </w:r>
      <w:r w:rsidR="008E6C82" w:rsidRPr="00B10207">
        <w:rPr>
          <w:rFonts w:ascii="Times New Roman" w:hAnsi="Times New Roman" w:cs="Times New Roman"/>
          <w:sz w:val="28"/>
          <w:szCs w:val="28"/>
        </w:rPr>
        <w:t xml:space="preserve"> дважды</w:t>
      </w:r>
    </w:p>
    <w:p w:rsidR="00B10207" w:rsidRPr="00B10207" w:rsidRDefault="00B10207">
      <w:pPr>
        <w:rPr>
          <w:rFonts w:ascii="Times New Roman" w:hAnsi="Times New Roman" w:cs="Times New Roman"/>
          <w:sz w:val="28"/>
          <w:szCs w:val="28"/>
        </w:rPr>
      </w:pPr>
    </w:p>
    <w:p w:rsidR="00683CF1" w:rsidRPr="00B10207" w:rsidRDefault="00683CF1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 xml:space="preserve">Прежде чем начать переход, необходимо остановиться перед проезжей частью,  посмотреть налево, затем направо, потом </w:t>
      </w:r>
      <w:r w:rsidR="00B10207">
        <w:rPr>
          <w:rFonts w:ascii="Times New Roman" w:hAnsi="Times New Roman" w:cs="Times New Roman"/>
          <w:sz w:val="28"/>
          <w:szCs w:val="28"/>
        </w:rPr>
        <w:t>еще раз</w:t>
      </w:r>
      <w:r w:rsidRPr="00B10207">
        <w:rPr>
          <w:rFonts w:ascii="Times New Roman" w:hAnsi="Times New Roman" w:cs="Times New Roman"/>
          <w:sz w:val="28"/>
          <w:szCs w:val="28"/>
        </w:rPr>
        <w:t xml:space="preserve"> налево, убедиться в безопасности и начать переход</w:t>
      </w:r>
      <w:bookmarkStart w:id="0" w:name="_GoBack"/>
      <w:bookmarkEnd w:id="0"/>
      <w:r w:rsidRPr="00B10207">
        <w:rPr>
          <w:rFonts w:ascii="Times New Roman" w:hAnsi="Times New Roman" w:cs="Times New Roman"/>
          <w:sz w:val="28"/>
          <w:szCs w:val="28"/>
        </w:rPr>
        <w:t>, контролируя дорожную обстановку.</w:t>
      </w:r>
    </w:p>
    <w:p w:rsidR="006F542B" w:rsidRPr="00B10207" w:rsidRDefault="006F542B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>На пешеходном переходе следует быть предельно внимательными и осторожными, ни в коем случае не использовать наушники и гаджеты во время движения, постоянно следить за дорожной обстановкой, особенно акцентируя внимание на автомобилях, совершающих поворот налево или направо на перекрестках.</w:t>
      </w:r>
    </w:p>
    <w:p w:rsidR="00683CF1" w:rsidRPr="00B10207" w:rsidRDefault="00683CF1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 xml:space="preserve">Родителям, находясь с ребенком на проезжей части, не следует спешить, а тем более бежать! У ребенка должен выработаться твердый навык: прежде чем сделать первый шаг с тротуара, необходимо осмотреть дорогу во всех направлениях. Ребенка дошкольного и начального школьного возраста </w:t>
      </w:r>
      <w:r w:rsidR="008C3013" w:rsidRPr="00B10207">
        <w:rPr>
          <w:rFonts w:ascii="Times New Roman" w:hAnsi="Times New Roman" w:cs="Times New Roman"/>
          <w:sz w:val="28"/>
          <w:szCs w:val="28"/>
        </w:rPr>
        <w:t xml:space="preserve">при переходе дороги </w:t>
      </w:r>
      <w:r w:rsidRPr="00B10207">
        <w:rPr>
          <w:rFonts w:ascii="Times New Roman" w:hAnsi="Times New Roman" w:cs="Times New Roman"/>
          <w:sz w:val="28"/>
          <w:szCs w:val="28"/>
        </w:rPr>
        <w:t xml:space="preserve">необходимо держать за руку.  </w:t>
      </w:r>
    </w:p>
    <w:p w:rsidR="00683CF1" w:rsidRPr="00B10207" w:rsidRDefault="00683CF1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t xml:space="preserve">Также пешеходам следует помнить, что при отсутствии тротуаров или обочин пешие участники дорожного движения </w:t>
      </w:r>
      <w:r w:rsidR="008E6C82" w:rsidRPr="00B10207">
        <w:rPr>
          <w:rFonts w:ascii="Times New Roman" w:hAnsi="Times New Roman" w:cs="Times New Roman"/>
          <w:sz w:val="28"/>
          <w:szCs w:val="28"/>
        </w:rPr>
        <w:t>должны</w:t>
      </w:r>
      <w:r w:rsidRPr="00B10207">
        <w:rPr>
          <w:rFonts w:ascii="Times New Roman" w:hAnsi="Times New Roman" w:cs="Times New Roman"/>
          <w:sz w:val="28"/>
          <w:szCs w:val="28"/>
        </w:rPr>
        <w:t xml:space="preserve"> передвигаться по краю проезжей части дороги </w:t>
      </w:r>
      <w:r w:rsidR="008E6C82" w:rsidRPr="00B10207">
        <w:rPr>
          <w:rFonts w:ascii="Times New Roman" w:hAnsi="Times New Roman" w:cs="Times New Roman"/>
          <w:sz w:val="28"/>
          <w:szCs w:val="28"/>
        </w:rPr>
        <w:t>по левой стороне</w:t>
      </w:r>
      <w:r w:rsidRPr="00B10207">
        <w:rPr>
          <w:rFonts w:ascii="Times New Roman" w:hAnsi="Times New Roman" w:cs="Times New Roman"/>
          <w:sz w:val="28"/>
          <w:szCs w:val="28"/>
        </w:rPr>
        <w:t>, НАВСТРЕЧУ потоку транспортных средств, чтобы видеть приближающиеся автомобили и своевременно реагировать на обстановку.</w:t>
      </w:r>
      <w:r w:rsidRPr="00B10207">
        <w:rPr>
          <w:rFonts w:ascii="Times New Roman" w:hAnsi="Times New Roman" w:cs="Times New Roman"/>
          <w:sz w:val="28"/>
          <w:szCs w:val="28"/>
        </w:rPr>
        <w:br/>
      </w:r>
    </w:p>
    <w:p w:rsidR="00683CF1" w:rsidRPr="00B10207" w:rsidRDefault="00683CF1">
      <w:pPr>
        <w:rPr>
          <w:rFonts w:ascii="Times New Roman" w:hAnsi="Times New Roman" w:cs="Times New Roman"/>
          <w:sz w:val="28"/>
          <w:szCs w:val="28"/>
        </w:rPr>
      </w:pPr>
      <w:r w:rsidRPr="00B10207">
        <w:rPr>
          <w:rFonts w:ascii="Times New Roman" w:hAnsi="Times New Roman" w:cs="Times New Roman"/>
          <w:sz w:val="28"/>
          <w:szCs w:val="28"/>
        </w:rPr>
        <w:br/>
      </w:r>
    </w:p>
    <w:sectPr w:rsidR="00683CF1" w:rsidRPr="00B1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9E"/>
    <w:rsid w:val="00683CF1"/>
    <w:rsid w:val="006F542B"/>
    <w:rsid w:val="008C3013"/>
    <w:rsid w:val="008E6C82"/>
    <w:rsid w:val="0095354A"/>
    <w:rsid w:val="00B10207"/>
    <w:rsid w:val="00D64B9E"/>
    <w:rsid w:val="00E4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531D0-FEDF-447D-8E96-588BFAB2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T4CTUPCNHN5M-988817065-1137</_dlc_DocId>
    <_dlc_DocIdUrl xmlns="c71519f2-859d-46c1-a1b6-2941efed936d">
      <Url>https://eduportal44.ru/chuhloma/ddu/1/_layouts/15/DocIdRedir.aspx?ID=T4CTUPCNHN5M-988817065-1137</Url>
      <Description>T4CTUPCNHN5M-988817065-1137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0818A-49F4-4051-89E3-E74817B2DFF1}"/>
</file>

<file path=customXml/itemProps2.xml><?xml version="1.0" encoding="utf-8"?>
<ds:datastoreItem xmlns:ds="http://schemas.openxmlformats.org/officeDocument/2006/customXml" ds:itemID="{C5394477-B2E0-4367-9EBB-AFEDAB638B4A}"/>
</file>

<file path=customXml/itemProps3.xml><?xml version="1.0" encoding="utf-8"?>
<ds:datastoreItem xmlns:ds="http://schemas.openxmlformats.org/officeDocument/2006/customXml" ds:itemID="{5A49281B-C42F-4673-B4D7-E681A2B8565D}"/>
</file>

<file path=customXml/itemProps4.xml><?xml version="1.0" encoding="utf-8"?>
<ds:datastoreItem xmlns:ds="http://schemas.openxmlformats.org/officeDocument/2006/customXml" ds:itemID="{D4B32197-5393-416B-AD9C-9E27A0BB8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2022-11-07T13:18:00Z</dcterms:created>
  <dcterms:modified xsi:type="dcterms:W3CDTF">2022-11-08T09:25:00Z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1c815ae3-6769-4615-8c13-00c3819cba47</vt:lpwstr>
  </property>
</Properties>
</file>