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16" w:rsidRDefault="00CD3DC2" w:rsidP="00CD3DC2">
      <w:r>
        <w:t xml:space="preserve">                                 </w:t>
      </w:r>
    </w:p>
    <w:tbl>
      <w:tblPr>
        <w:tblW w:w="9522" w:type="dxa"/>
        <w:tblLayout w:type="fixed"/>
        <w:tblLook w:val="01E0" w:firstRow="1" w:lastRow="1" w:firstColumn="1" w:lastColumn="1" w:noHBand="0" w:noVBand="0"/>
      </w:tblPr>
      <w:tblGrid>
        <w:gridCol w:w="4958"/>
        <w:gridCol w:w="4564"/>
      </w:tblGrid>
      <w:tr w:rsidR="00911516" w:rsidRPr="00BF1791" w:rsidTr="008B2227">
        <w:trPr>
          <w:trHeight w:val="844"/>
        </w:trPr>
        <w:tc>
          <w:tcPr>
            <w:tcW w:w="4958" w:type="dxa"/>
            <w:shd w:val="clear" w:color="auto" w:fill="auto"/>
          </w:tcPr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794CDCD" wp14:editId="62A7F8BA">
                  <wp:extent cx="581025" cy="695325"/>
                  <wp:effectExtent l="0" t="0" r="9525" b="9525"/>
                  <wp:docPr id="2" name="Рисунок 2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B1A">
              <w:rPr>
                <w:rFonts w:ascii="Times New Roman" w:hAnsi="Times New Roman"/>
              </w:rPr>
              <w:t xml:space="preserve">   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>Департамент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 xml:space="preserve">образования и науки 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>Костромской области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D73B1A">
                <w:rPr>
                  <w:rFonts w:ascii="Times New Roman" w:hAnsi="Times New Roman"/>
                </w:rPr>
                <w:t>20, г</w:t>
              </w:r>
            </w:smartTag>
            <w:r w:rsidRPr="00D73B1A">
              <w:rPr>
                <w:rFonts w:ascii="Times New Roman" w:hAnsi="Times New Roman"/>
              </w:rPr>
              <w:t xml:space="preserve">. Кострома, 156013, 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>тел. (4942) 51 34 16, факс (4942) 31 42 71</w:t>
            </w:r>
          </w:p>
          <w:p w:rsidR="00911516" w:rsidRPr="00D73B1A" w:rsidRDefault="00911516" w:rsidP="0042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3B1A">
              <w:rPr>
                <w:rFonts w:ascii="Times New Roman" w:hAnsi="Times New Roman"/>
                <w:lang w:val="en-US"/>
              </w:rPr>
              <w:t xml:space="preserve">E-mail: </w:t>
            </w:r>
            <w:r w:rsidR="0084589A">
              <w:fldChar w:fldCharType="begin"/>
            </w:r>
            <w:r w:rsidR="0084589A" w:rsidRPr="0084589A">
              <w:rPr>
                <w:lang w:val="en-US"/>
              </w:rPr>
              <w:instrText xml:space="preserve"> HYPERLINK "mailto:obrn@adm44.ru" </w:instrText>
            </w:r>
            <w:r w:rsidR="0084589A">
              <w:fldChar w:fldCharType="separate"/>
            </w:r>
            <w:r w:rsidRPr="00D73B1A">
              <w:rPr>
                <w:rStyle w:val="a3"/>
                <w:rFonts w:ascii="Times New Roman" w:hAnsi="Times New Roman"/>
                <w:lang w:val="en-US"/>
              </w:rPr>
              <w:t>obrn@adm44.ru</w:t>
            </w:r>
            <w:r w:rsidR="0084589A">
              <w:rPr>
                <w:rStyle w:val="a3"/>
                <w:rFonts w:ascii="Times New Roman" w:hAnsi="Times New Roman"/>
                <w:lang w:val="en-US"/>
              </w:rPr>
              <w:fldChar w:fldCharType="end"/>
            </w:r>
            <w:r w:rsidRPr="00D73B1A">
              <w:rPr>
                <w:rFonts w:ascii="Times New Roman" w:hAnsi="Times New Roman"/>
                <w:lang w:val="en-US"/>
              </w:rPr>
              <w:t xml:space="preserve"> </w:t>
            </w:r>
          </w:p>
          <w:p w:rsidR="00911516" w:rsidRPr="00D73B1A" w:rsidRDefault="00911516" w:rsidP="0042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3B1A">
              <w:rPr>
                <w:rFonts w:ascii="Times New Roman" w:hAnsi="Times New Roman"/>
              </w:rPr>
              <w:t>ОКПО</w:t>
            </w:r>
            <w:r w:rsidRPr="00D73B1A">
              <w:rPr>
                <w:rFonts w:ascii="Times New Roman" w:hAnsi="Times New Roman"/>
                <w:lang w:val="en-US"/>
              </w:rPr>
              <w:t xml:space="preserve"> 00095680 </w:t>
            </w:r>
            <w:r w:rsidRPr="00D73B1A">
              <w:rPr>
                <w:rFonts w:ascii="Times New Roman" w:hAnsi="Times New Roman"/>
              </w:rPr>
              <w:t>ОГРН</w:t>
            </w:r>
            <w:r w:rsidRPr="00D73B1A">
              <w:rPr>
                <w:rFonts w:ascii="Times New Roman" w:hAnsi="Times New Roman"/>
                <w:lang w:val="en-US"/>
              </w:rPr>
              <w:t xml:space="preserve"> 1024400521111</w:t>
            </w:r>
          </w:p>
          <w:p w:rsidR="00911516" w:rsidRPr="00D73B1A" w:rsidRDefault="00911516" w:rsidP="0042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>ИНН/КПП 4401004835/440101001</w:t>
            </w:r>
          </w:p>
          <w:p w:rsidR="00911516" w:rsidRPr="00D73B1A" w:rsidRDefault="00911516" w:rsidP="004244DB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516" w:rsidRPr="00D73B1A" w:rsidRDefault="00F5481D" w:rsidP="004244DB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gramStart"/>
            <w:r>
              <w:rPr>
                <w:rFonts w:ascii="Times New Roman" w:hAnsi="Times New Roman"/>
              </w:rPr>
              <w:t>« 10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C390B">
              <w:rPr>
                <w:rFonts w:ascii="Times New Roman" w:hAnsi="Times New Roman"/>
              </w:rPr>
              <w:t>»  11. 2021</w:t>
            </w:r>
            <w:r>
              <w:rPr>
                <w:rFonts w:ascii="Times New Roman" w:hAnsi="Times New Roman"/>
              </w:rPr>
              <w:t xml:space="preserve">  г.  №  8419</w:t>
            </w:r>
          </w:p>
          <w:p w:rsidR="00911516" w:rsidRPr="00D73B1A" w:rsidRDefault="00911516" w:rsidP="004244DB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1516" w:rsidRPr="00D73B1A" w:rsidRDefault="00911516" w:rsidP="004244DB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73B1A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D73B1A">
              <w:rPr>
                <w:rFonts w:ascii="Times New Roman" w:hAnsi="Times New Roman"/>
              </w:rPr>
              <w:t xml:space="preserve"> №                </w:t>
            </w:r>
            <w:r w:rsidR="008B2227">
              <w:rPr>
                <w:rFonts w:ascii="Times New Roman" w:hAnsi="Times New Roman"/>
              </w:rPr>
              <w:t xml:space="preserve">      от                    </w:t>
            </w:r>
            <w:r w:rsidR="002C390B">
              <w:rPr>
                <w:rFonts w:ascii="Times New Roman" w:hAnsi="Times New Roman"/>
              </w:rPr>
              <w:t>2021</w:t>
            </w:r>
            <w:r w:rsidRPr="00D73B1A">
              <w:rPr>
                <w:rFonts w:ascii="Times New Roman" w:hAnsi="Times New Roman"/>
              </w:rPr>
              <w:t xml:space="preserve">  г.</w:t>
            </w:r>
          </w:p>
          <w:p w:rsidR="00911516" w:rsidRPr="00D73B1A" w:rsidRDefault="00911516" w:rsidP="004244DB">
            <w:pPr>
              <w:shd w:val="clear" w:color="auto" w:fill="FFFFFF"/>
              <w:tabs>
                <w:tab w:val="left" w:leader="underscore" w:pos="30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4" w:type="dxa"/>
          </w:tcPr>
          <w:p w:rsidR="009A02C8" w:rsidRDefault="009A02C8" w:rsidP="004244DB">
            <w:pPr>
              <w:spacing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11516" w:rsidRDefault="00911516" w:rsidP="00424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DB">
              <w:rPr>
                <w:rFonts w:ascii="Times New Roman" w:hAnsi="Times New Roman"/>
                <w:sz w:val="28"/>
                <w:szCs w:val="28"/>
              </w:rPr>
              <w:t>Руководителям муниципальных органов, осуществляющих</w:t>
            </w:r>
            <w:r w:rsidR="004244DB">
              <w:rPr>
                <w:rFonts w:ascii="Times New Roman" w:hAnsi="Times New Roman"/>
                <w:sz w:val="28"/>
                <w:szCs w:val="28"/>
              </w:rPr>
              <w:t xml:space="preserve"> управление в сфере образования Костромской области</w:t>
            </w:r>
          </w:p>
          <w:p w:rsidR="004244DB" w:rsidRPr="004244DB" w:rsidRDefault="004244DB" w:rsidP="00424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516" w:rsidRPr="004244DB" w:rsidRDefault="00911516" w:rsidP="00424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DB"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</w:p>
          <w:p w:rsidR="00911516" w:rsidRPr="004244DB" w:rsidRDefault="00911516" w:rsidP="00424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DB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</w:p>
          <w:p w:rsidR="00911516" w:rsidRPr="00BF1791" w:rsidRDefault="00911516" w:rsidP="004244D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44DB">
              <w:rPr>
                <w:rFonts w:ascii="Times New Roman" w:hAnsi="Times New Roman"/>
                <w:sz w:val="28"/>
                <w:szCs w:val="28"/>
              </w:rPr>
              <w:t>Костромской области</w:t>
            </w:r>
          </w:p>
        </w:tc>
      </w:tr>
    </w:tbl>
    <w:p w:rsidR="002C390B" w:rsidRPr="004244DB" w:rsidRDefault="00CD3DC2" w:rsidP="0042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О проведении </w:t>
      </w:r>
      <w:r w:rsidR="002C390B" w:rsidRPr="004244DB">
        <w:rPr>
          <w:rFonts w:ascii="Times New Roman" w:hAnsi="Times New Roman"/>
          <w:sz w:val="28"/>
          <w:szCs w:val="28"/>
        </w:rPr>
        <w:t>профориентационной</w:t>
      </w:r>
    </w:p>
    <w:p w:rsidR="002C390B" w:rsidRPr="004244DB" w:rsidRDefault="002C390B" w:rsidP="0042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 xml:space="preserve">онлайн-акции </w:t>
      </w:r>
      <w:r w:rsidR="0084589A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4244DB">
        <w:rPr>
          <w:rFonts w:ascii="Times New Roman" w:hAnsi="Times New Roman"/>
          <w:sz w:val="28"/>
          <w:szCs w:val="28"/>
        </w:rPr>
        <w:t>Профессиональные субботы»</w:t>
      </w:r>
    </w:p>
    <w:p w:rsidR="00CD3DC2" w:rsidRPr="004244DB" w:rsidRDefault="00CD3DC2" w:rsidP="004244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9653F0" w:rsidRPr="004244DB" w:rsidRDefault="009653F0" w:rsidP="004244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61636A" w:rsidRPr="004244DB" w:rsidRDefault="003D1925" w:rsidP="004244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>В соответствии с планом</w:t>
      </w:r>
      <w:r w:rsidRPr="004244DB">
        <w:rPr>
          <w:sz w:val="28"/>
          <w:szCs w:val="28"/>
        </w:rPr>
        <w:t xml:space="preserve"> </w:t>
      </w:r>
      <w:r w:rsidRPr="004244DB">
        <w:rPr>
          <w:rFonts w:ascii="Times New Roman" w:hAnsi="Times New Roman"/>
          <w:sz w:val="28"/>
          <w:szCs w:val="28"/>
        </w:rPr>
        <w:t>мероприятий Дней профессионального образова</w:t>
      </w:r>
      <w:r w:rsidR="002C390B" w:rsidRPr="004244DB">
        <w:rPr>
          <w:rFonts w:ascii="Times New Roman" w:hAnsi="Times New Roman"/>
          <w:sz w:val="28"/>
          <w:szCs w:val="28"/>
        </w:rPr>
        <w:t>ния в Костромской области в 2021</w:t>
      </w:r>
      <w:r w:rsidR="004244DB">
        <w:rPr>
          <w:rFonts w:ascii="Times New Roman" w:hAnsi="Times New Roman"/>
          <w:sz w:val="28"/>
          <w:szCs w:val="28"/>
        </w:rPr>
        <w:t xml:space="preserve"> году </w:t>
      </w:r>
      <w:r w:rsidR="002327FB" w:rsidRPr="004244DB">
        <w:rPr>
          <w:rFonts w:ascii="Times New Roman" w:hAnsi="Times New Roman"/>
          <w:sz w:val="28"/>
          <w:szCs w:val="28"/>
        </w:rPr>
        <w:t xml:space="preserve">департамент образования и науки Костромской области информирует о проведении </w:t>
      </w:r>
      <w:r w:rsidR="002C390B" w:rsidRPr="004244DB">
        <w:rPr>
          <w:rFonts w:ascii="Times New Roman" w:hAnsi="Times New Roman"/>
          <w:sz w:val="28"/>
          <w:szCs w:val="28"/>
        </w:rPr>
        <w:t>региональной профориентационной</w:t>
      </w:r>
      <w:r w:rsidR="0061636A" w:rsidRPr="004244DB">
        <w:rPr>
          <w:rFonts w:ascii="Times New Roman" w:hAnsi="Times New Roman"/>
          <w:sz w:val="28"/>
          <w:szCs w:val="28"/>
        </w:rPr>
        <w:t xml:space="preserve"> </w:t>
      </w:r>
      <w:r w:rsidR="00DE1C01" w:rsidRPr="004244DB">
        <w:rPr>
          <w:rFonts w:ascii="Times New Roman" w:hAnsi="Times New Roman"/>
          <w:sz w:val="28"/>
          <w:szCs w:val="28"/>
        </w:rPr>
        <w:t>онлайн-</w:t>
      </w:r>
      <w:r w:rsidR="002C390B" w:rsidRPr="004244DB">
        <w:rPr>
          <w:rFonts w:ascii="Times New Roman" w:hAnsi="Times New Roman"/>
          <w:sz w:val="28"/>
          <w:szCs w:val="28"/>
        </w:rPr>
        <w:t>акции</w:t>
      </w:r>
      <w:r w:rsidR="0061636A" w:rsidRPr="004244DB">
        <w:rPr>
          <w:rFonts w:ascii="Times New Roman" w:hAnsi="Times New Roman"/>
          <w:sz w:val="28"/>
          <w:szCs w:val="28"/>
        </w:rPr>
        <w:t xml:space="preserve"> «Профессиональные субботы»</w:t>
      </w:r>
      <w:r w:rsidR="0061636A" w:rsidRPr="004244DB">
        <w:rPr>
          <w:rFonts w:ascii="Times New Roman" w:hAnsi="Times New Roman"/>
          <w:b/>
          <w:sz w:val="28"/>
          <w:szCs w:val="28"/>
        </w:rPr>
        <w:t xml:space="preserve"> </w:t>
      </w:r>
      <w:r w:rsidR="0061636A" w:rsidRPr="004244DB">
        <w:rPr>
          <w:rFonts w:ascii="Times New Roman" w:hAnsi="Times New Roman"/>
          <w:sz w:val="28"/>
          <w:szCs w:val="28"/>
        </w:rPr>
        <w:t xml:space="preserve">(далее – </w:t>
      </w:r>
      <w:r w:rsidR="002C390B" w:rsidRPr="004244DB">
        <w:rPr>
          <w:rFonts w:ascii="Times New Roman" w:hAnsi="Times New Roman"/>
          <w:sz w:val="28"/>
          <w:szCs w:val="28"/>
        </w:rPr>
        <w:t>онлайн-</w:t>
      </w:r>
      <w:r w:rsidR="0061636A" w:rsidRPr="004244DB">
        <w:rPr>
          <w:rFonts w:ascii="Times New Roman" w:hAnsi="Times New Roman"/>
          <w:sz w:val="28"/>
          <w:szCs w:val="28"/>
        </w:rPr>
        <w:t>акция «Профессиональные субботы»).</w:t>
      </w:r>
    </w:p>
    <w:p w:rsidR="0061636A" w:rsidRPr="004244DB" w:rsidRDefault="002C390B" w:rsidP="004244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>Онлайн-а</w:t>
      </w:r>
      <w:r w:rsidR="0061636A" w:rsidRPr="004244DB">
        <w:rPr>
          <w:rFonts w:ascii="Times New Roman" w:hAnsi="Times New Roman"/>
          <w:sz w:val="28"/>
          <w:szCs w:val="28"/>
        </w:rPr>
        <w:t>кция «Профессиональные субботы» будет проходить на базе профессиональных образовательных организаций Костромской области в дистанционном формате.</w:t>
      </w:r>
    </w:p>
    <w:p w:rsidR="0061636A" w:rsidRPr="004244DB" w:rsidRDefault="0061636A" w:rsidP="004244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 w:rsidR="002C390B" w:rsidRPr="004244DB">
        <w:rPr>
          <w:rFonts w:ascii="Times New Roman" w:hAnsi="Times New Roman"/>
          <w:sz w:val="28"/>
          <w:szCs w:val="28"/>
        </w:rPr>
        <w:t>онлайн-</w:t>
      </w:r>
      <w:r w:rsidRPr="004244DB">
        <w:rPr>
          <w:rFonts w:ascii="Times New Roman" w:hAnsi="Times New Roman"/>
          <w:sz w:val="28"/>
          <w:szCs w:val="28"/>
        </w:rPr>
        <w:t>акции</w:t>
      </w:r>
      <w:r w:rsidR="002C390B" w:rsidRPr="004244DB">
        <w:rPr>
          <w:rFonts w:ascii="Times New Roman" w:hAnsi="Times New Roman"/>
          <w:b/>
          <w:sz w:val="28"/>
          <w:szCs w:val="28"/>
        </w:rPr>
        <w:t xml:space="preserve"> </w:t>
      </w:r>
      <w:r w:rsidR="002C390B" w:rsidRPr="004244DB">
        <w:rPr>
          <w:rFonts w:ascii="Times New Roman" w:hAnsi="Times New Roman"/>
          <w:sz w:val="28"/>
          <w:szCs w:val="28"/>
        </w:rPr>
        <w:t>«Профессиональные субботы»</w:t>
      </w:r>
      <w:r w:rsidRPr="004244DB">
        <w:rPr>
          <w:rFonts w:ascii="Times New Roman" w:hAnsi="Times New Roman"/>
          <w:sz w:val="28"/>
          <w:szCs w:val="28"/>
        </w:rPr>
        <w:t xml:space="preserve">: </w:t>
      </w:r>
      <w:r w:rsidR="00A36325" w:rsidRPr="004244DB">
        <w:rPr>
          <w:rFonts w:ascii="Times New Roman" w:hAnsi="Times New Roman"/>
          <w:b/>
          <w:sz w:val="28"/>
          <w:szCs w:val="28"/>
        </w:rPr>
        <w:t>13, 20 ноября и 11, 18 декабря 2021</w:t>
      </w:r>
      <w:r w:rsidRPr="004244DB">
        <w:rPr>
          <w:rFonts w:ascii="Times New Roman" w:hAnsi="Times New Roman"/>
          <w:b/>
          <w:sz w:val="28"/>
          <w:szCs w:val="28"/>
        </w:rPr>
        <w:t xml:space="preserve"> года</w:t>
      </w:r>
      <w:r w:rsidRPr="004244DB">
        <w:rPr>
          <w:rFonts w:ascii="Times New Roman" w:hAnsi="Times New Roman"/>
          <w:sz w:val="28"/>
          <w:szCs w:val="28"/>
        </w:rPr>
        <w:t>.</w:t>
      </w:r>
    </w:p>
    <w:p w:rsidR="003D1925" w:rsidRPr="004244DB" w:rsidRDefault="003D1925" w:rsidP="004244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>Целевая аудитория: обучающиеся 8-11 классов общеобразовательных организаций Костромской области,</w:t>
      </w:r>
      <w:r w:rsidR="007F3B47" w:rsidRPr="004244DB">
        <w:rPr>
          <w:rFonts w:ascii="Times New Roman" w:hAnsi="Times New Roman"/>
          <w:sz w:val="28"/>
          <w:szCs w:val="28"/>
        </w:rPr>
        <w:t xml:space="preserve"> родители</w:t>
      </w:r>
      <w:r w:rsidR="00D93C43" w:rsidRPr="004244DB">
        <w:rPr>
          <w:rFonts w:ascii="Times New Roman" w:hAnsi="Times New Roman"/>
          <w:sz w:val="28"/>
          <w:szCs w:val="28"/>
        </w:rPr>
        <w:t xml:space="preserve"> обучающихся</w:t>
      </w:r>
      <w:r w:rsidR="007F3B47" w:rsidRPr="004244DB">
        <w:rPr>
          <w:rFonts w:ascii="Times New Roman" w:hAnsi="Times New Roman"/>
          <w:sz w:val="28"/>
          <w:szCs w:val="28"/>
        </w:rPr>
        <w:t>, различные категории взрослого населения</w:t>
      </w:r>
      <w:r w:rsidRPr="004244DB">
        <w:rPr>
          <w:rFonts w:ascii="Times New Roman" w:hAnsi="Times New Roman"/>
          <w:sz w:val="28"/>
          <w:szCs w:val="28"/>
        </w:rPr>
        <w:t>.</w:t>
      </w:r>
    </w:p>
    <w:p w:rsidR="00EB4C46" w:rsidRPr="004244DB" w:rsidRDefault="00EB4C46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4DB">
        <w:rPr>
          <w:sz w:val="28"/>
          <w:szCs w:val="28"/>
        </w:rPr>
        <w:t>В программе мероприятий – проведение</w:t>
      </w:r>
      <w:r w:rsidR="00B550C9" w:rsidRPr="004244DB">
        <w:rPr>
          <w:sz w:val="28"/>
          <w:szCs w:val="28"/>
        </w:rPr>
        <w:t xml:space="preserve"> виртуальных экскурсий, выставки достижений, презентации отраслей, профессий, занятия с элементами тренинга, игровые программы, конкурсы, веб-</w:t>
      </w:r>
      <w:proofErr w:type="spellStart"/>
      <w:r w:rsidR="00B550C9" w:rsidRPr="004244DB">
        <w:rPr>
          <w:sz w:val="28"/>
          <w:szCs w:val="28"/>
        </w:rPr>
        <w:t>квесты</w:t>
      </w:r>
      <w:proofErr w:type="spellEnd"/>
      <w:r w:rsidR="00B550C9" w:rsidRPr="004244DB">
        <w:rPr>
          <w:sz w:val="28"/>
          <w:szCs w:val="28"/>
        </w:rPr>
        <w:t xml:space="preserve"> и иные мероприятия</w:t>
      </w:r>
      <w:r w:rsidRPr="004244DB">
        <w:rPr>
          <w:sz w:val="28"/>
          <w:szCs w:val="28"/>
        </w:rPr>
        <w:t xml:space="preserve">. </w:t>
      </w:r>
    </w:p>
    <w:p w:rsidR="00B9631F" w:rsidRPr="004244DB" w:rsidRDefault="00B9631F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4DB">
        <w:rPr>
          <w:sz w:val="28"/>
          <w:szCs w:val="28"/>
        </w:rPr>
        <w:t xml:space="preserve">В ходе мероприятий участники познакомятся с </w:t>
      </w:r>
      <w:r w:rsidR="008B2227" w:rsidRPr="004244DB">
        <w:rPr>
          <w:sz w:val="28"/>
          <w:szCs w:val="28"/>
        </w:rPr>
        <w:t xml:space="preserve">отраслями экономики Костромской области, ведущими предприятиями, </w:t>
      </w:r>
      <w:r w:rsidRPr="004244DB">
        <w:rPr>
          <w:sz w:val="28"/>
          <w:szCs w:val="28"/>
        </w:rPr>
        <w:t xml:space="preserve">учреждениями профессионального образования, профессиями и специальностями, по которым ведется подготовка в учреждениях, возможностями освоения различных программ (от краткосрочных программ профессионального обучения </w:t>
      </w:r>
      <w:r w:rsidR="008B2227" w:rsidRPr="004244DB">
        <w:rPr>
          <w:sz w:val="28"/>
          <w:szCs w:val="28"/>
        </w:rPr>
        <w:t xml:space="preserve">для школьников и категорий взрослого населения </w:t>
      </w:r>
      <w:r w:rsidRPr="004244DB">
        <w:rPr>
          <w:sz w:val="28"/>
          <w:szCs w:val="28"/>
        </w:rPr>
        <w:t>до программ подготовки квалифицированных рабочих, служащих, программ подготовки специалистов среднего звена).</w:t>
      </w:r>
    </w:p>
    <w:p w:rsidR="002C390B" w:rsidRPr="004244DB" w:rsidRDefault="0061636A" w:rsidP="00424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44DB">
        <w:rPr>
          <w:rFonts w:ascii="Times New Roman" w:hAnsi="Times New Roman"/>
          <w:bCs/>
          <w:sz w:val="28"/>
          <w:szCs w:val="28"/>
        </w:rPr>
        <w:t xml:space="preserve">График проведения </w:t>
      </w:r>
      <w:r w:rsidR="002C390B" w:rsidRPr="004244DB">
        <w:rPr>
          <w:rFonts w:ascii="Times New Roman" w:hAnsi="Times New Roman"/>
          <w:bCs/>
          <w:sz w:val="28"/>
          <w:szCs w:val="28"/>
        </w:rPr>
        <w:t>онлайн-</w:t>
      </w:r>
      <w:r w:rsidRPr="004244DB">
        <w:rPr>
          <w:rFonts w:ascii="Times New Roman" w:hAnsi="Times New Roman"/>
          <w:bCs/>
          <w:sz w:val="28"/>
          <w:szCs w:val="28"/>
        </w:rPr>
        <w:t xml:space="preserve">акции «Профессиональные субботы» </w:t>
      </w:r>
      <w:r w:rsidR="002C390B" w:rsidRPr="004244DB">
        <w:rPr>
          <w:rFonts w:ascii="Times New Roman" w:hAnsi="Times New Roman"/>
          <w:bCs/>
          <w:sz w:val="28"/>
          <w:szCs w:val="28"/>
        </w:rPr>
        <w:t>прилагается.</w:t>
      </w:r>
    </w:p>
    <w:p w:rsidR="0061636A" w:rsidRPr="004244DB" w:rsidRDefault="0061636A" w:rsidP="00424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bCs/>
          <w:sz w:val="28"/>
          <w:szCs w:val="28"/>
        </w:rPr>
        <w:lastRenderedPageBreak/>
        <w:t xml:space="preserve">Электронная версия графика проведения </w:t>
      </w:r>
      <w:r w:rsidR="002C390B" w:rsidRPr="004244DB">
        <w:rPr>
          <w:rFonts w:ascii="Times New Roman" w:hAnsi="Times New Roman"/>
          <w:bCs/>
          <w:sz w:val="28"/>
          <w:szCs w:val="28"/>
        </w:rPr>
        <w:t>онлайн-</w:t>
      </w:r>
      <w:r w:rsidRPr="004244DB">
        <w:rPr>
          <w:rFonts w:ascii="Times New Roman" w:hAnsi="Times New Roman"/>
          <w:bCs/>
          <w:sz w:val="28"/>
          <w:szCs w:val="28"/>
        </w:rPr>
        <w:t>акции «Профессиональные субботы»</w:t>
      </w:r>
      <w:r w:rsidR="002C390B" w:rsidRPr="004244DB">
        <w:rPr>
          <w:rFonts w:ascii="Times New Roman" w:hAnsi="Times New Roman"/>
          <w:bCs/>
          <w:sz w:val="28"/>
          <w:szCs w:val="28"/>
        </w:rPr>
        <w:t>, программы мероприятий, ссылк</w:t>
      </w:r>
      <w:r w:rsidRPr="004244DB">
        <w:rPr>
          <w:rFonts w:ascii="Times New Roman" w:hAnsi="Times New Roman"/>
          <w:bCs/>
          <w:sz w:val="28"/>
          <w:szCs w:val="28"/>
        </w:rPr>
        <w:t xml:space="preserve">и на подключение к мероприятиям </w:t>
      </w:r>
      <w:r w:rsidR="002C390B" w:rsidRPr="004244DB">
        <w:rPr>
          <w:rFonts w:ascii="Times New Roman" w:hAnsi="Times New Roman"/>
          <w:sz w:val="28"/>
          <w:szCs w:val="28"/>
        </w:rPr>
        <w:t>размещены</w:t>
      </w:r>
      <w:r w:rsidRPr="004244DB">
        <w:rPr>
          <w:rFonts w:ascii="Times New Roman" w:hAnsi="Times New Roman"/>
          <w:sz w:val="28"/>
          <w:szCs w:val="28"/>
        </w:rPr>
        <w:t xml:space="preserve"> на </w:t>
      </w:r>
      <w:r w:rsidR="002C390B" w:rsidRPr="004244DB">
        <w:rPr>
          <w:rFonts w:ascii="Times New Roman" w:hAnsi="Times New Roman"/>
          <w:sz w:val="28"/>
          <w:szCs w:val="28"/>
        </w:rPr>
        <w:t xml:space="preserve">портале «Образование Костромской области», на веб-узле </w:t>
      </w:r>
      <w:r w:rsidRPr="004244DB">
        <w:rPr>
          <w:rFonts w:ascii="Times New Roman" w:hAnsi="Times New Roman"/>
          <w:sz w:val="28"/>
          <w:szCs w:val="28"/>
        </w:rPr>
        <w:t xml:space="preserve">«Моя профессиональная карьера» </w:t>
      </w:r>
      <w:r w:rsidR="00BF1791" w:rsidRPr="004244DB">
        <w:rPr>
          <w:rFonts w:ascii="Times New Roman" w:hAnsi="Times New Roman"/>
          <w:sz w:val="28"/>
          <w:szCs w:val="28"/>
        </w:rPr>
        <w:t xml:space="preserve">и </w:t>
      </w:r>
      <w:r w:rsidR="00BF1791" w:rsidRPr="004244DB">
        <w:rPr>
          <w:rFonts w:ascii="Times New Roman" w:hAnsi="Times New Roman"/>
          <w:bCs/>
          <w:sz w:val="28"/>
          <w:szCs w:val="28"/>
        </w:rPr>
        <w:t>доступны</w:t>
      </w:r>
      <w:r w:rsidRPr="004244DB">
        <w:rPr>
          <w:rFonts w:ascii="Times New Roman" w:hAnsi="Times New Roman"/>
          <w:bCs/>
          <w:sz w:val="28"/>
          <w:szCs w:val="28"/>
        </w:rPr>
        <w:t xml:space="preserve"> по ссылке</w:t>
      </w:r>
      <w:r w:rsidR="0013731E">
        <w:rPr>
          <w:rFonts w:ascii="Times New Roman" w:hAnsi="Times New Roman"/>
          <w:bCs/>
          <w:sz w:val="28"/>
          <w:szCs w:val="28"/>
        </w:rPr>
        <w:t>:</w:t>
      </w:r>
    </w:p>
    <w:p w:rsidR="0061636A" w:rsidRPr="004244DB" w:rsidRDefault="0084589A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="00A36325" w:rsidRPr="004244DB">
          <w:rPr>
            <w:rStyle w:val="a3"/>
            <w:sz w:val="28"/>
            <w:szCs w:val="28"/>
            <w:u w:val="none"/>
            <w:shd w:val="clear" w:color="auto" w:fill="FFFFFF"/>
          </w:rPr>
          <w:t>http://www.eduportal44.ru/npo/MPROFK/SitePages/PS2021.aspx</w:t>
        </w:r>
      </w:hyperlink>
      <w:r w:rsidR="004244DB">
        <w:rPr>
          <w:rStyle w:val="a3"/>
          <w:sz w:val="28"/>
          <w:szCs w:val="28"/>
          <w:u w:val="none"/>
          <w:shd w:val="clear" w:color="auto" w:fill="FFFFFF"/>
        </w:rPr>
        <w:t xml:space="preserve"> </w:t>
      </w:r>
      <w:r w:rsidR="00A36325" w:rsidRPr="004244DB">
        <w:rPr>
          <w:sz w:val="28"/>
          <w:szCs w:val="28"/>
        </w:rPr>
        <w:t xml:space="preserve"> </w:t>
      </w:r>
    </w:p>
    <w:p w:rsidR="00BF1791" w:rsidRPr="004244DB" w:rsidRDefault="00880F90" w:rsidP="00424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>Просим руководителей</w:t>
      </w:r>
      <w:r w:rsidR="00B467D7" w:rsidRPr="004244DB">
        <w:rPr>
          <w:rFonts w:ascii="Times New Roman" w:hAnsi="Times New Roman"/>
          <w:sz w:val="28"/>
          <w:szCs w:val="28"/>
        </w:rPr>
        <w:t xml:space="preserve"> муниципальных органов, осуществляющих управление в сфере образования, довести до сведения общеобразовательных организаци</w:t>
      </w:r>
      <w:r w:rsidR="00EB4C46" w:rsidRPr="004244DB">
        <w:rPr>
          <w:rFonts w:ascii="Times New Roman" w:hAnsi="Times New Roman"/>
          <w:sz w:val="28"/>
          <w:szCs w:val="28"/>
        </w:rPr>
        <w:t>й информацию о проведении</w:t>
      </w:r>
      <w:r w:rsidR="00BF1791" w:rsidRPr="004244DB">
        <w:rPr>
          <w:rFonts w:ascii="Times New Roman" w:hAnsi="Times New Roman"/>
          <w:sz w:val="28"/>
          <w:szCs w:val="28"/>
        </w:rPr>
        <w:t xml:space="preserve"> </w:t>
      </w:r>
      <w:r w:rsidR="002C390B" w:rsidRPr="004244DB">
        <w:rPr>
          <w:rFonts w:ascii="Times New Roman" w:hAnsi="Times New Roman"/>
          <w:bCs/>
          <w:sz w:val="28"/>
          <w:szCs w:val="28"/>
        </w:rPr>
        <w:t>онлайн-акции «Профессиональные субботы».</w:t>
      </w:r>
    </w:p>
    <w:p w:rsidR="00D93C43" w:rsidRDefault="008B2227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244DB">
        <w:rPr>
          <w:sz w:val="28"/>
          <w:szCs w:val="28"/>
        </w:rPr>
        <w:t xml:space="preserve">Общеобразовательные организации просим организовать участие </w:t>
      </w:r>
      <w:r w:rsidR="00DE1C01" w:rsidRPr="004244DB">
        <w:rPr>
          <w:sz w:val="28"/>
          <w:szCs w:val="28"/>
        </w:rPr>
        <w:t xml:space="preserve">школьников </w:t>
      </w:r>
      <w:r w:rsidR="00BF1791" w:rsidRPr="004244DB">
        <w:rPr>
          <w:sz w:val="28"/>
          <w:szCs w:val="28"/>
        </w:rPr>
        <w:t>в</w:t>
      </w:r>
      <w:r w:rsidR="002C390B" w:rsidRPr="004244DB">
        <w:rPr>
          <w:sz w:val="28"/>
          <w:szCs w:val="28"/>
        </w:rPr>
        <w:t xml:space="preserve"> </w:t>
      </w:r>
      <w:r w:rsidR="002C390B" w:rsidRPr="004244DB">
        <w:rPr>
          <w:bCs/>
          <w:sz w:val="28"/>
          <w:szCs w:val="28"/>
        </w:rPr>
        <w:t>онлайн-акции «Профессиональные субботы»</w:t>
      </w:r>
      <w:r w:rsidR="00A36325" w:rsidRPr="004244DB">
        <w:rPr>
          <w:bCs/>
          <w:sz w:val="28"/>
          <w:szCs w:val="28"/>
        </w:rPr>
        <w:t>, довести информацию до школьников и их родителей (законных представителей) посредством новостных строк сайта школы, социальных сетей, иных инструментов обмена информацией.</w:t>
      </w:r>
    </w:p>
    <w:p w:rsidR="00592427" w:rsidRDefault="00592427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отчет по муниципальным образованиям об участии в онлайн-акции просим направить в департамент образования и науки Костромской области (</w:t>
      </w:r>
      <w:hyperlink r:id="rId7" w:history="1">
        <w:r w:rsidRPr="0036269A">
          <w:rPr>
            <w:rStyle w:val="a3"/>
            <w:sz w:val="28"/>
            <w:szCs w:val="28"/>
          </w:rPr>
          <w:t>svitlana.grinenko@yandex.ru</w:t>
        </w:r>
      </w:hyperlink>
      <w:r>
        <w:rPr>
          <w:sz w:val="28"/>
          <w:szCs w:val="28"/>
        </w:rPr>
        <w:t xml:space="preserve">) </w:t>
      </w:r>
      <w:r w:rsidRPr="00592427">
        <w:rPr>
          <w:b/>
          <w:sz w:val="28"/>
          <w:szCs w:val="28"/>
        </w:rPr>
        <w:t>в срок до 21 декабря 2021 года</w:t>
      </w:r>
      <w:r>
        <w:rPr>
          <w:sz w:val="28"/>
          <w:szCs w:val="28"/>
        </w:rPr>
        <w:t xml:space="preserve"> по следующей форме:</w:t>
      </w:r>
    </w:p>
    <w:p w:rsidR="00592427" w:rsidRDefault="00592427" w:rsidP="004244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9"/>
        <w:tblW w:w="11579" w:type="dxa"/>
        <w:tblInd w:w="-1168" w:type="dxa"/>
        <w:tblLook w:val="04A0" w:firstRow="1" w:lastRow="0" w:firstColumn="1" w:lastColumn="0" w:noHBand="0" w:noVBand="1"/>
      </w:tblPr>
      <w:tblGrid>
        <w:gridCol w:w="486"/>
        <w:gridCol w:w="1357"/>
        <w:gridCol w:w="1217"/>
        <w:gridCol w:w="1217"/>
        <w:gridCol w:w="1217"/>
        <w:gridCol w:w="1217"/>
        <w:gridCol w:w="1217"/>
        <w:gridCol w:w="1217"/>
        <w:gridCol w:w="1217"/>
        <w:gridCol w:w="1217"/>
      </w:tblGrid>
      <w:tr w:rsidR="00592427" w:rsidRPr="00592427" w:rsidTr="00592427">
        <w:tc>
          <w:tcPr>
            <w:tcW w:w="486" w:type="dxa"/>
            <w:vMerge w:val="restart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№ п/п</w:t>
            </w:r>
          </w:p>
        </w:tc>
        <w:tc>
          <w:tcPr>
            <w:tcW w:w="1357" w:type="dxa"/>
            <w:vMerge w:val="restart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2427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592427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592427">
              <w:rPr>
                <w:sz w:val="20"/>
                <w:szCs w:val="20"/>
              </w:rPr>
              <w:t xml:space="preserve"> </w:t>
            </w:r>
            <w:proofErr w:type="spellStart"/>
            <w:r w:rsidRPr="00592427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592427">
              <w:rPr>
                <w:sz w:val="20"/>
                <w:szCs w:val="20"/>
              </w:rPr>
              <w:t>ного</w:t>
            </w:r>
            <w:proofErr w:type="spellEnd"/>
            <w:r w:rsidRPr="00592427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2434" w:type="dxa"/>
            <w:gridSpan w:val="2"/>
          </w:tcPr>
          <w:p w:rsidR="00D36C8A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 xml:space="preserve">Дата участия – </w:t>
            </w:r>
          </w:p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13 ноября 2021 г.</w:t>
            </w:r>
          </w:p>
        </w:tc>
        <w:tc>
          <w:tcPr>
            <w:tcW w:w="2434" w:type="dxa"/>
            <w:gridSpan w:val="2"/>
          </w:tcPr>
          <w:p w:rsidR="00D36C8A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 xml:space="preserve">Дата участия – </w:t>
            </w:r>
          </w:p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20 ноября 2021 г.</w:t>
            </w:r>
          </w:p>
        </w:tc>
        <w:tc>
          <w:tcPr>
            <w:tcW w:w="2434" w:type="dxa"/>
            <w:gridSpan w:val="2"/>
          </w:tcPr>
          <w:p w:rsidR="00D36C8A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 xml:space="preserve">Дата участия – </w:t>
            </w:r>
          </w:p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11 декабря 2021 г.</w:t>
            </w:r>
          </w:p>
        </w:tc>
        <w:tc>
          <w:tcPr>
            <w:tcW w:w="2434" w:type="dxa"/>
            <w:gridSpan w:val="2"/>
          </w:tcPr>
          <w:p w:rsidR="00D36C8A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 xml:space="preserve">Дата участия – </w:t>
            </w:r>
          </w:p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18 декабря 2021 г.</w:t>
            </w:r>
          </w:p>
        </w:tc>
      </w:tr>
      <w:tr w:rsidR="00592427" w:rsidRPr="00592427" w:rsidTr="00592427">
        <w:tc>
          <w:tcPr>
            <w:tcW w:w="486" w:type="dxa"/>
            <w:vMerge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школ, принявших участие в онлайн-акции, ед.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участников онлайн-акции, чел.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школ, принявших участие в онлайн-акции, ед.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участников онлайн-акции, чел.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школ, принявших участие в онлайн-акции, ед.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участников онлайн-акции, чел.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школ, принявших участие в онлайн-акции, ед.</w:t>
            </w: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2427">
              <w:rPr>
                <w:sz w:val="20"/>
                <w:szCs w:val="20"/>
              </w:rPr>
              <w:t>Количество участников онлайн-акции, чел.</w:t>
            </w:r>
          </w:p>
        </w:tc>
      </w:tr>
      <w:tr w:rsidR="00592427" w:rsidRPr="00592427" w:rsidTr="00592427">
        <w:tc>
          <w:tcPr>
            <w:tcW w:w="486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92427" w:rsidRPr="00592427" w:rsidTr="00592427">
        <w:tc>
          <w:tcPr>
            <w:tcW w:w="486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92427" w:rsidRPr="00592427" w:rsidTr="00592427">
        <w:tc>
          <w:tcPr>
            <w:tcW w:w="486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92427" w:rsidRPr="00592427" w:rsidRDefault="00592427" w:rsidP="0059242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505A4B" w:rsidRPr="004244DB" w:rsidRDefault="00505A4B" w:rsidP="0059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16" w:rsidRPr="004244DB" w:rsidRDefault="00681908" w:rsidP="00424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DB">
        <w:rPr>
          <w:rFonts w:ascii="Times New Roman" w:hAnsi="Times New Roman"/>
          <w:sz w:val="28"/>
          <w:szCs w:val="28"/>
        </w:rPr>
        <w:t>Приложение: на 5</w:t>
      </w:r>
      <w:r w:rsidR="00911516" w:rsidRPr="004244DB">
        <w:rPr>
          <w:rFonts w:ascii="Times New Roman" w:hAnsi="Times New Roman"/>
          <w:sz w:val="28"/>
          <w:szCs w:val="28"/>
        </w:rPr>
        <w:t xml:space="preserve"> л. в 1 экз.</w:t>
      </w:r>
    </w:p>
    <w:p w:rsidR="00CD3DC2" w:rsidRDefault="00CD3DC2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4244DB" w:rsidRPr="004244DB" w:rsidRDefault="004244DB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E1C01" w:rsidRDefault="004244DB" w:rsidP="004244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</w:t>
      </w:r>
      <w:r w:rsidR="00911516" w:rsidRPr="004244DB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911516" w:rsidRPr="004244DB">
        <w:rPr>
          <w:rFonts w:ascii="Times New Roman" w:hAnsi="Times New Roman"/>
          <w:sz w:val="28"/>
          <w:szCs w:val="28"/>
        </w:rPr>
        <w:t xml:space="preserve"> деп</w:t>
      </w:r>
      <w:r w:rsidR="00D14613" w:rsidRPr="004244DB">
        <w:rPr>
          <w:rFonts w:ascii="Times New Roman" w:hAnsi="Times New Roman"/>
          <w:sz w:val="28"/>
          <w:szCs w:val="28"/>
        </w:rPr>
        <w:t xml:space="preserve">артамента </w:t>
      </w:r>
      <w:r w:rsidR="00D14613" w:rsidRPr="004244DB">
        <w:rPr>
          <w:rFonts w:ascii="Times New Roman" w:hAnsi="Times New Roman"/>
          <w:sz w:val="28"/>
          <w:szCs w:val="28"/>
        </w:rPr>
        <w:tab/>
      </w:r>
      <w:r w:rsidR="00D14613" w:rsidRPr="004244DB">
        <w:rPr>
          <w:rFonts w:ascii="Times New Roman" w:hAnsi="Times New Roman"/>
          <w:sz w:val="28"/>
          <w:szCs w:val="28"/>
        </w:rPr>
        <w:tab/>
      </w:r>
      <w:r w:rsidR="00D14613" w:rsidRPr="004244DB">
        <w:rPr>
          <w:rFonts w:ascii="Times New Roman" w:hAnsi="Times New Roman"/>
          <w:sz w:val="28"/>
          <w:szCs w:val="28"/>
        </w:rPr>
        <w:tab/>
      </w:r>
      <w:r w:rsidR="00D14613" w:rsidRPr="004244DB">
        <w:rPr>
          <w:rFonts w:ascii="Times New Roman" w:hAnsi="Times New Roman"/>
          <w:sz w:val="28"/>
          <w:szCs w:val="28"/>
        </w:rPr>
        <w:tab/>
      </w:r>
      <w:r w:rsidR="00D14613" w:rsidRPr="004244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Е.Г. Кульмач</w:t>
      </w: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Default="00D12D3C" w:rsidP="004244DB">
      <w:pPr>
        <w:spacing w:after="0"/>
        <w:rPr>
          <w:rFonts w:ascii="Times New Roman" w:hAnsi="Times New Roman"/>
          <w:sz w:val="28"/>
          <w:szCs w:val="28"/>
        </w:rPr>
      </w:pPr>
    </w:p>
    <w:p w:rsidR="00D12D3C" w:rsidRPr="00D12D3C" w:rsidRDefault="00D12D3C" w:rsidP="00D12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D3C">
        <w:rPr>
          <w:rFonts w:ascii="Times New Roman" w:hAnsi="Times New Roman"/>
          <w:sz w:val="24"/>
          <w:szCs w:val="24"/>
        </w:rPr>
        <w:t>Семёнова Светлана Николаевна,</w:t>
      </w:r>
    </w:p>
    <w:p w:rsidR="009653F0" w:rsidRPr="0013731E" w:rsidRDefault="00D12D3C" w:rsidP="001373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D3C">
        <w:rPr>
          <w:rFonts w:ascii="Times New Roman" w:hAnsi="Times New Roman"/>
          <w:sz w:val="24"/>
          <w:szCs w:val="24"/>
        </w:rPr>
        <w:t>+7 (4942) 47 23 24</w:t>
      </w:r>
    </w:p>
    <w:sectPr w:rsidR="009653F0" w:rsidRPr="0013731E" w:rsidSect="004244DB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C2"/>
    <w:rsid w:val="00077F2D"/>
    <w:rsid w:val="00135C3D"/>
    <w:rsid w:val="0013731E"/>
    <w:rsid w:val="001736D4"/>
    <w:rsid w:val="002327FB"/>
    <w:rsid w:val="00260199"/>
    <w:rsid w:val="00295279"/>
    <w:rsid w:val="002C390B"/>
    <w:rsid w:val="00346349"/>
    <w:rsid w:val="00370447"/>
    <w:rsid w:val="003D1925"/>
    <w:rsid w:val="004244DB"/>
    <w:rsid w:val="004900FB"/>
    <w:rsid w:val="00505A4B"/>
    <w:rsid w:val="00573689"/>
    <w:rsid w:val="00592427"/>
    <w:rsid w:val="0061636A"/>
    <w:rsid w:val="00621D4B"/>
    <w:rsid w:val="00681908"/>
    <w:rsid w:val="00684BF1"/>
    <w:rsid w:val="007075ED"/>
    <w:rsid w:val="007F3B47"/>
    <w:rsid w:val="008267DF"/>
    <w:rsid w:val="008430E9"/>
    <w:rsid w:val="0084589A"/>
    <w:rsid w:val="00880F90"/>
    <w:rsid w:val="008B2227"/>
    <w:rsid w:val="00911516"/>
    <w:rsid w:val="009653F0"/>
    <w:rsid w:val="009A02C8"/>
    <w:rsid w:val="009E2901"/>
    <w:rsid w:val="009E2EDD"/>
    <w:rsid w:val="009F2001"/>
    <w:rsid w:val="00A36325"/>
    <w:rsid w:val="00AF138F"/>
    <w:rsid w:val="00B467D7"/>
    <w:rsid w:val="00B550C9"/>
    <w:rsid w:val="00B9631F"/>
    <w:rsid w:val="00BB429B"/>
    <w:rsid w:val="00BB724E"/>
    <w:rsid w:val="00BE10F5"/>
    <w:rsid w:val="00BF1791"/>
    <w:rsid w:val="00C12FA4"/>
    <w:rsid w:val="00C76659"/>
    <w:rsid w:val="00CD3DC2"/>
    <w:rsid w:val="00D12D3C"/>
    <w:rsid w:val="00D14613"/>
    <w:rsid w:val="00D36C8A"/>
    <w:rsid w:val="00D93C43"/>
    <w:rsid w:val="00DB5B6A"/>
    <w:rsid w:val="00DE1C01"/>
    <w:rsid w:val="00EB4C46"/>
    <w:rsid w:val="00F10BC7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709600-C62C-4F4E-9334-7594E2AE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1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E1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3DC2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CD3DC2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D3DC2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CD3DC2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CD3DC2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CD3DC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CD3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CD3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CD3DC2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D3DC2"/>
    <w:rPr>
      <w:rFonts w:ascii="Calibri" w:eastAsia="Calibri" w:hAnsi="Calibri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267D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D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B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C3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C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DE1C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DE1C01"/>
  </w:style>
  <w:style w:type="character" w:customStyle="1" w:styleId="ms-rtefontface-3">
    <w:name w:val="ms-rtefontface-3"/>
    <w:basedOn w:val="a0"/>
    <w:rsid w:val="00DE1C01"/>
  </w:style>
  <w:style w:type="character" w:styleId="ae">
    <w:name w:val="Strong"/>
    <w:basedOn w:val="a0"/>
    <w:uiPriority w:val="22"/>
    <w:qFormat/>
    <w:rsid w:val="00DE1C01"/>
    <w:rPr>
      <w:b/>
      <w:bCs/>
    </w:rPr>
  </w:style>
  <w:style w:type="character" w:customStyle="1" w:styleId="ms-rtethemeforecolor-7-5">
    <w:name w:val="ms-rtethemeforecolor-7-5"/>
    <w:basedOn w:val="a0"/>
    <w:rsid w:val="00DE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vitlana.grinenko@yandex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MPROFK/SitePages/PS2021.asp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T4CTUPCNHN5M-1944014199-877</_dlc_DocId>
    <_dlc_DocIdUrl xmlns="c71519f2-859d-46c1-a1b6-2941efed936d">
      <Url>http://www.eduportal44.ru/chuhloma/_layouts/15/DocIdRedir.aspx?ID=T4CTUPCNHN5M-1944014199-877</Url>
      <Description>T4CTUPCNHN5M-1944014199-877</Description>
    </_dlc_DocIdUrl>
  </documentManagement>
</p:properties>
</file>

<file path=customXml/itemProps1.xml><?xml version="1.0" encoding="utf-8"?>
<ds:datastoreItem xmlns:ds="http://schemas.openxmlformats.org/officeDocument/2006/customXml" ds:itemID="{F008BC76-1B21-4771-90C9-70DC368117B8}"/>
</file>

<file path=customXml/itemProps2.xml><?xml version="1.0" encoding="utf-8"?>
<ds:datastoreItem xmlns:ds="http://schemas.openxmlformats.org/officeDocument/2006/customXml" ds:itemID="{3D7E422D-ACB6-43E9-AE06-701BF79EC6FC}"/>
</file>

<file path=customXml/itemProps3.xml><?xml version="1.0" encoding="utf-8"?>
<ds:datastoreItem xmlns:ds="http://schemas.openxmlformats.org/officeDocument/2006/customXml" ds:itemID="{8A8E7888-EAE9-4BD7-9125-0ADDAC9418D7}"/>
</file>

<file path=customXml/itemProps4.xml><?xml version="1.0" encoding="utf-8"?>
<ds:datastoreItem xmlns:ds="http://schemas.openxmlformats.org/officeDocument/2006/customXml" ds:itemID="{0C381072-C6DF-4087-AD60-20E64723C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cp:lastPrinted>2021-11-10T11:44:00Z</cp:lastPrinted>
  <dcterms:created xsi:type="dcterms:W3CDTF">2020-10-27T13:59:00Z</dcterms:created>
  <dcterms:modified xsi:type="dcterms:W3CDTF">2021-11-10T11:48:00Z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23ef49ad-684f-4e8d-8295-e347068090ad</vt:lpwstr>
  </property>
</Properties>
</file>