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FAC8" w14:textId="133BB930" w:rsidR="00670408" w:rsidRDefault="00670408" w:rsidP="00670408">
      <w:pPr>
        <w:tabs>
          <w:tab w:val="left" w:pos="0"/>
        </w:tabs>
        <w:ind w:right="-142"/>
        <w:jc w:val="center"/>
        <w:rPr>
          <w:rFonts w:ascii="Times New Roman" w:hAnsi="Times New Roman" w:cs="Times New Roman"/>
          <w:b/>
          <w:i/>
          <w:color w:val="FF0000"/>
          <w:sz w:val="4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24"/>
        </w:rPr>
        <w:drawing>
          <wp:anchor distT="0" distB="0" distL="114300" distR="114300" simplePos="0" relativeHeight="251659264" behindDoc="1" locked="0" layoutInCell="1" allowOverlap="1" wp14:anchorId="3154207D" wp14:editId="62F56596">
            <wp:simplePos x="0" y="0"/>
            <wp:positionH relativeFrom="margin">
              <wp:align>left</wp:align>
            </wp:positionH>
            <wp:positionV relativeFrom="paragraph">
              <wp:posOffset>78196</wp:posOffset>
            </wp:positionV>
            <wp:extent cx="7536815" cy="10737669"/>
            <wp:effectExtent l="0" t="0" r="6985" b="6985"/>
            <wp:wrapNone/>
            <wp:docPr id="2" name="Рисунок 16" descr="C:\Users\ольга дворецкая\Downloads\image002_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 дворецкая\Downloads\image002_2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3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C7AFE" w14:textId="77777777" w:rsidR="00670408" w:rsidRDefault="00670408" w:rsidP="00670408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FF0000"/>
          <w:sz w:val="44"/>
          <w:szCs w:val="24"/>
        </w:rPr>
      </w:pPr>
      <w:r w:rsidRPr="005C22D1">
        <w:rPr>
          <w:rFonts w:ascii="Times New Roman" w:hAnsi="Times New Roman" w:cs="Times New Roman"/>
          <w:b/>
          <w:i/>
          <w:color w:val="FF0000"/>
          <w:sz w:val="44"/>
          <w:szCs w:val="24"/>
        </w:rPr>
        <w:t>Играем вместе с детьми</w:t>
      </w:r>
      <w:r>
        <w:rPr>
          <w:rFonts w:ascii="Times New Roman" w:hAnsi="Times New Roman" w:cs="Times New Roman"/>
          <w:b/>
          <w:i/>
          <w:color w:val="FF0000"/>
          <w:sz w:val="44"/>
          <w:szCs w:val="24"/>
        </w:rPr>
        <w:t>.</w:t>
      </w:r>
    </w:p>
    <w:p w14:paraId="6AA6E73C" w14:textId="17DF1DF2" w:rsidR="00670408" w:rsidRPr="00670408" w:rsidRDefault="00670408" w:rsidP="00670408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FF0000"/>
          <w:sz w:val="44"/>
          <w:szCs w:val="24"/>
        </w:rPr>
      </w:pP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Уважаемые родители!</w:t>
      </w:r>
      <w:bookmarkStart w:id="0" w:name="_GoBack"/>
      <w:bookmarkEnd w:id="0"/>
    </w:p>
    <w:p w14:paraId="2001E3C2" w14:textId="57448EB6" w:rsidR="00670408" w:rsidRPr="005C22D1" w:rsidRDefault="00670408" w:rsidP="00670408">
      <w:pPr>
        <w:ind w:left="851" w:right="283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Предлагаем вам поиграть с детьми в следующие игры. Они способствуют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                   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             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нормализации мышечного тонуса, помогают освободиться от 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эмоциональной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и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двигательной зажатости, способствуют координации процессов дыхания.</w:t>
      </w:r>
    </w:p>
    <w:p w14:paraId="038B3FBB" w14:textId="7C23AF36" w:rsidR="00670408" w:rsidRPr="005C22D1" w:rsidRDefault="00670408" w:rsidP="00670408">
      <w:pPr>
        <w:spacing w:after="0"/>
        <w:ind w:left="851" w:right="283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5C22D1">
        <w:rPr>
          <w:rFonts w:ascii="Times New Roman" w:hAnsi="Times New Roman" w:cs="Times New Roman"/>
          <w:b/>
          <w:color w:val="FF0000"/>
          <w:sz w:val="36"/>
          <w:szCs w:val="24"/>
        </w:rPr>
        <w:t>Кубики.</w:t>
      </w:r>
    </w:p>
    <w:p w14:paraId="10188988" w14:textId="0EBC0F0B" w:rsidR="00670408" w:rsidRPr="005C22D1" w:rsidRDefault="00670408" w:rsidP="00670408">
      <w:pPr>
        <w:spacing w:after="0"/>
        <w:ind w:left="851" w:right="283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            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Пусть ребенок попробует удержать кубик на тыльной стороне ладони вытянутой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, руки, 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как можно дольше.  Предложите ребенку пронести кубик на голове на какое-то расстояние. Посоревнуйтесь вместе с детьми. Поиграйте в ежика, несущего на спине кусочки сахара. Ребенок становится на четвереньки, а взрослый кладет ему на спину один или несколько кубиков. Нужно проползти на предплечьях и коленях, не уронив кубики.</w:t>
      </w:r>
    </w:p>
    <w:p w14:paraId="1860DA69" w14:textId="77777777" w:rsidR="00670408" w:rsidRPr="005C22D1" w:rsidRDefault="00670408" w:rsidP="00670408">
      <w:pPr>
        <w:spacing w:after="0"/>
        <w:ind w:left="851" w:right="283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5C22D1">
        <w:rPr>
          <w:rFonts w:ascii="Times New Roman" w:hAnsi="Times New Roman" w:cs="Times New Roman"/>
          <w:b/>
          <w:color w:val="FF0000"/>
          <w:sz w:val="36"/>
          <w:szCs w:val="24"/>
        </w:rPr>
        <w:t>Не боюсь мяча.</w:t>
      </w:r>
    </w:p>
    <w:p w14:paraId="56A7A3DE" w14:textId="77777777" w:rsidR="00670408" w:rsidRPr="005C22D1" w:rsidRDefault="00670408" w:rsidP="00670408">
      <w:pPr>
        <w:spacing w:after="0"/>
        <w:ind w:left="851" w:right="283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Очень часто мы сталкиваемся с тем, что ребенок не любит играть с мячом. Особенно ловить его. Ребенок будто боится мяча. Возможно, когда-то в него неудачно попали мячом, а может, у него не развита координация движений. Поиграйте с ним в такую игру. Взрослый бросает мяч ребенку, а он защищается «большой защитой» - например, большим куском картона, подушкой или одеялом. Затем защита уменьшается – пусть это будет книга или теннисная ракетка. Когда ребенок свободно овладеет такой защитой, попробуйте легко побросать ему мяч, возможно, страх перед мячом уже прошел.</w:t>
      </w:r>
    </w:p>
    <w:p w14:paraId="78465E8D" w14:textId="56C0695D" w:rsidR="00670408" w:rsidRPr="005C22D1" w:rsidRDefault="00670408" w:rsidP="00670408">
      <w:pPr>
        <w:spacing w:after="0"/>
        <w:ind w:left="851" w:right="283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24"/>
        </w:rPr>
      </w:pPr>
      <w:r w:rsidRPr="005C22D1">
        <w:rPr>
          <w:rFonts w:ascii="Times New Roman" w:hAnsi="Times New Roman" w:cs="Times New Roman"/>
          <w:b/>
          <w:color w:val="FF0000"/>
          <w:sz w:val="36"/>
          <w:szCs w:val="24"/>
        </w:rPr>
        <w:t>Кошкин хвост</w:t>
      </w:r>
    </w:p>
    <w:p w14:paraId="37E1C17E" w14:textId="335921D9" w:rsidR="00670408" w:rsidRDefault="00670408" w:rsidP="00670408">
      <w:pPr>
        <w:spacing w:after="0"/>
        <w:ind w:left="851" w:right="283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В этой игре хорошо упражнять скорость реакции, координацию движений, ловкость. И, 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конечно,</w:t>
      </w:r>
      <w:r w:rsidRPr="005C22D1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всем без исключения важна эмоциональная разрядка. Пусть мама на время станет кошкой. Хвостом у нее будет длинная веревка, привязанная к поясу. Пусть ребенок попытается наступить на хвост убегающей кошке. Получается? Тогда усложните игру. Пусть ребенок закроет глаза. Кошка будет прикасаться к рукам, ногам, щекам ребенка хвостом, а он попытается с закрытыми глазами поймать хвост руками.</w:t>
      </w:r>
    </w:p>
    <w:p w14:paraId="0AB601DE" w14:textId="7F4291D6" w:rsidR="00670408" w:rsidRPr="00670408" w:rsidRDefault="00670408" w:rsidP="00670408">
      <w:pPr>
        <w:ind w:left="851" w:right="283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5C22D1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>Совместные игры помогают развитию доверительных отношений между ребенком и взрослым.</w:t>
      </w:r>
      <w:r w:rsidRPr="00D76949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 xml:space="preserve"> </w:t>
      </w:r>
      <w:r w:rsidRPr="005C22D1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>Развивают такие черты характера как: умение работать в команде, находчивость и смекалка, стремление к победе и многие другие.</w:t>
      </w:r>
      <w:r w:rsidRPr="00D76949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 xml:space="preserve"> </w:t>
      </w:r>
      <w:r w:rsidRPr="005C22D1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>Повышают самооценку ребенка.</w:t>
      </w:r>
    </w:p>
    <w:p w14:paraId="03725773" w14:textId="7D744078" w:rsidR="00670408" w:rsidRDefault="00670408" w:rsidP="00670408">
      <w:pPr>
        <w:shd w:val="clear" w:color="auto" w:fill="FFFFFF"/>
        <w:spacing w:before="100" w:beforeAutospacing="1" w:after="100" w:afterAutospacing="1" w:line="240" w:lineRule="auto"/>
        <w:ind w:left="851" w:right="709"/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</w:pPr>
      <w:r w:rsidRPr="00D76949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 xml:space="preserve">Уважаемые родители, найдите время </w:t>
      </w:r>
      <w:r w:rsidRPr="00D76949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>для совместных игр,</w:t>
      </w:r>
      <w:r w:rsidRPr="00D76949">
        <w:rPr>
          <w:rFonts w:ascii="Times New Roman" w:eastAsia="Times New Roman" w:hAnsi="Times New Roman" w:cs="Times New Roman"/>
          <w:b/>
          <w:color w:val="FF0000"/>
          <w:sz w:val="28"/>
          <w:szCs w:val="23"/>
        </w:rPr>
        <w:t xml:space="preserve"> и вы увидите результат!</w:t>
      </w:r>
    </w:p>
    <w:p w14:paraId="73CCE8DB" w14:textId="7B470E65" w:rsidR="000D104D" w:rsidRPr="00255CC9" w:rsidRDefault="00670408" w:rsidP="00255CC9">
      <w:pPr>
        <w:shd w:val="clear" w:color="auto" w:fill="FFFFFF"/>
        <w:spacing w:before="100" w:beforeAutospacing="1" w:after="100" w:afterAutospacing="1" w:line="240" w:lineRule="auto"/>
        <w:ind w:right="709"/>
        <w:rPr>
          <w:rFonts w:ascii="Times New Roman" w:eastAsia="Times New Roman" w:hAnsi="Times New Roman" w:cs="Times New Roman"/>
          <w:b/>
          <w:sz w:val="28"/>
          <w:szCs w:val="23"/>
        </w:rPr>
      </w:pPr>
      <w:r w:rsidRPr="00255CC9">
        <w:rPr>
          <w:rFonts w:ascii="Times New Roman" w:eastAsia="Times New Roman" w:hAnsi="Times New Roman" w:cs="Times New Roman"/>
          <w:b/>
          <w:sz w:val="28"/>
          <w:szCs w:val="23"/>
        </w:rPr>
        <w:t>Подготовила: инструктор по физическо</w:t>
      </w:r>
      <w:r w:rsidR="00255CC9" w:rsidRPr="00255CC9">
        <w:rPr>
          <w:rFonts w:ascii="Times New Roman" w:eastAsia="Times New Roman" w:hAnsi="Times New Roman" w:cs="Times New Roman"/>
          <w:b/>
          <w:sz w:val="28"/>
          <w:szCs w:val="23"/>
        </w:rPr>
        <w:t>й культуре Ивкова Наталия Владимировна</w:t>
      </w:r>
    </w:p>
    <w:sectPr w:rsidR="000D104D" w:rsidRPr="00255CC9" w:rsidSect="00670408">
      <w:pgSz w:w="11906" w:h="16838"/>
      <w:pgMar w:top="0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4D"/>
    <w:rsid w:val="000D104D"/>
    <w:rsid w:val="00255CC9"/>
    <w:rsid w:val="006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5115"/>
  <w15:chartTrackingRefBased/>
  <w15:docId w15:val="{8348E5D8-C4BA-4852-8366-AD16D865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4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C16F4-7A97-40BB-8293-1FFC319D915F}"/>
</file>

<file path=customXml/itemProps2.xml><?xml version="1.0" encoding="utf-8"?>
<ds:datastoreItem xmlns:ds="http://schemas.openxmlformats.org/officeDocument/2006/customXml" ds:itemID="{446C9670-46A4-4524-B9AF-B9D0B4FF44A8}"/>
</file>

<file path=customXml/itemProps3.xml><?xml version="1.0" encoding="utf-8"?>
<ds:datastoreItem xmlns:ds="http://schemas.openxmlformats.org/officeDocument/2006/customXml" ds:itemID="{ADB4F1DE-7D9A-4E89-A32D-B358AD798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Дремченко</dc:creator>
  <cp:keywords/>
  <dc:description/>
  <cp:lastModifiedBy>Вера Дремченко</cp:lastModifiedBy>
  <cp:revision>2</cp:revision>
  <dcterms:created xsi:type="dcterms:W3CDTF">2019-01-27T15:23:00Z</dcterms:created>
  <dcterms:modified xsi:type="dcterms:W3CDTF">2019-01-27T15:35:00Z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