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0A9" w:rsidRDefault="009D60A9" w:rsidP="009D60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Анализ работы РМО учителей </w:t>
      </w:r>
      <w:r w:rsidR="00470AA8">
        <w:rPr>
          <w:rFonts w:ascii="Times New Roman" w:hAnsi="Times New Roman" w:cs="Times New Roman"/>
          <w:b/>
          <w:sz w:val="32"/>
          <w:szCs w:val="32"/>
          <w:u w:val="single"/>
        </w:rPr>
        <w:t>иностранного языка</w:t>
      </w:r>
    </w:p>
    <w:p w:rsidR="009D60A9" w:rsidRDefault="00E444F8" w:rsidP="009D60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за 20</w:t>
      </w:r>
      <w:r w:rsidR="00BF2645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6C1CDC"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-20</w:t>
      </w:r>
      <w:r w:rsidR="006C1CDC">
        <w:rPr>
          <w:rFonts w:ascii="Times New Roman" w:hAnsi="Times New Roman" w:cs="Times New Roman"/>
          <w:b/>
          <w:sz w:val="32"/>
          <w:szCs w:val="32"/>
          <w:u w:val="single"/>
        </w:rPr>
        <w:t>19</w:t>
      </w:r>
      <w:r w:rsidR="009D60A9">
        <w:rPr>
          <w:rFonts w:ascii="Times New Roman" w:hAnsi="Times New Roman" w:cs="Times New Roman"/>
          <w:b/>
          <w:sz w:val="32"/>
          <w:szCs w:val="32"/>
          <w:u w:val="single"/>
        </w:rPr>
        <w:t xml:space="preserve"> учебный год</w:t>
      </w:r>
    </w:p>
    <w:p w:rsidR="00D819D4" w:rsidRDefault="009D60A9" w:rsidP="00D819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3BC7">
        <w:rPr>
          <w:rFonts w:ascii="Times New Roman" w:hAnsi="Times New Roman" w:cs="Times New Roman"/>
          <w:sz w:val="24"/>
          <w:szCs w:val="24"/>
        </w:rPr>
        <w:t xml:space="preserve">Работа методического объединения учителей </w:t>
      </w:r>
      <w:r w:rsidR="00470AA8">
        <w:rPr>
          <w:rFonts w:ascii="Times New Roman" w:hAnsi="Times New Roman" w:cs="Times New Roman"/>
          <w:sz w:val="24"/>
          <w:szCs w:val="24"/>
        </w:rPr>
        <w:t>иностранного языка</w:t>
      </w:r>
      <w:r w:rsidRPr="00593BC7">
        <w:rPr>
          <w:rFonts w:ascii="Times New Roman" w:hAnsi="Times New Roman" w:cs="Times New Roman"/>
          <w:sz w:val="24"/>
          <w:szCs w:val="24"/>
        </w:rPr>
        <w:t xml:space="preserve"> планируется и осуществляется с учётом современных требований к образованию и преподавателю и включает поиск оптимального содержания образования, внедрение в учебный процесс новых форм, технологий и приёмов обучения, диагностические исследования личности и коллектива учащихся.</w:t>
      </w:r>
    </w:p>
    <w:p w:rsidR="00D819D4" w:rsidRDefault="00470AA8" w:rsidP="00D819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0AA8">
        <w:rPr>
          <w:rFonts w:ascii="Times New Roman" w:hAnsi="Times New Roman" w:cs="Times New Roman"/>
          <w:b/>
          <w:sz w:val="24"/>
          <w:szCs w:val="24"/>
          <w:u w:val="single"/>
        </w:rPr>
        <w:t>Тема РМО учителей иностранного языка: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AA8">
        <w:rPr>
          <w:rFonts w:ascii="Times New Roman" w:hAnsi="Times New Roman" w:cs="Times New Roman"/>
          <w:sz w:val="24"/>
          <w:szCs w:val="24"/>
        </w:rPr>
        <w:t>«Современные образовательные приёмы и технологии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AA8">
        <w:rPr>
          <w:rFonts w:ascii="Times New Roman" w:hAnsi="Times New Roman" w:cs="Times New Roman"/>
          <w:sz w:val="24"/>
          <w:szCs w:val="24"/>
        </w:rPr>
        <w:t>обучения иностранному языку»</w:t>
      </w:r>
    </w:p>
    <w:p w:rsidR="00D819D4" w:rsidRDefault="00D819D4" w:rsidP="00D819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9D4">
        <w:rPr>
          <w:rFonts w:ascii="Times New Roman" w:hAnsi="Times New Roman" w:cs="Times New Roman"/>
          <w:b/>
          <w:sz w:val="24"/>
          <w:szCs w:val="24"/>
          <w:u w:val="single"/>
        </w:rPr>
        <w:t>Цель работы РМО учителей иностранного языка: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9D4">
        <w:rPr>
          <w:rFonts w:ascii="Times New Roman" w:hAnsi="Times New Roman" w:cs="Times New Roman"/>
          <w:sz w:val="24"/>
          <w:szCs w:val="24"/>
        </w:rPr>
        <w:t xml:space="preserve">развитие профессиональной компетентности педагогов с целью повышения качества образования в условиях перехода на ФГОС ООО, развитие социально ориентированной мотивации самосовершенствования и повышения качества профессиональной деятельности. </w:t>
      </w:r>
    </w:p>
    <w:p w:rsidR="00E76E7F" w:rsidRDefault="00D819D4" w:rsidP="00D819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19D4">
        <w:rPr>
          <w:rFonts w:ascii="Times New Roman" w:hAnsi="Times New Roman" w:cs="Times New Roman"/>
          <w:b/>
          <w:sz w:val="24"/>
          <w:szCs w:val="24"/>
          <w:u w:val="single"/>
        </w:rPr>
        <w:t>Задачи работы РМО учителей иностранного языка:</w:t>
      </w:r>
    </w:p>
    <w:p w:rsidR="00B600B6" w:rsidRDefault="00D819D4" w:rsidP="00BA33B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0B6">
        <w:rPr>
          <w:rFonts w:ascii="Times New Roman" w:hAnsi="Times New Roman" w:cs="Times New Roman"/>
          <w:sz w:val="24"/>
          <w:szCs w:val="24"/>
        </w:rPr>
        <w:t>повышение уровня профессиональной компетентности учителей русского языка и литературы в условиях перехода на ФГОС ООО через курсовую подготовку, участие в ДМО, семинарах и вебинарах;</w:t>
      </w:r>
    </w:p>
    <w:p w:rsidR="009D60A9" w:rsidRPr="00B600B6" w:rsidRDefault="009D60A9" w:rsidP="00BA33B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0B6">
        <w:rPr>
          <w:rFonts w:ascii="Times New Roman" w:hAnsi="Times New Roman" w:cs="Times New Roman"/>
          <w:sz w:val="24"/>
          <w:szCs w:val="24"/>
        </w:rPr>
        <w:t>создание условий для формирования у педагогов личностных мотивов профессионального роста;</w:t>
      </w:r>
    </w:p>
    <w:p w:rsidR="009D60A9" w:rsidRPr="00593BC7" w:rsidRDefault="009D60A9" w:rsidP="00BA33B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BC7">
        <w:rPr>
          <w:rFonts w:ascii="Times New Roman" w:hAnsi="Times New Roman" w:cs="Times New Roman"/>
          <w:sz w:val="24"/>
          <w:szCs w:val="24"/>
        </w:rPr>
        <w:t xml:space="preserve">обеспечить активную работу сетевого сообщества учителей </w:t>
      </w:r>
      <w:r w:rsidR="00D819D4">
        <w:rPr>
          <w:rFonts w:ascii="Times New Roman" w:hAnsi="Times New Roman" w:cs="Times New Roman"/>
          <w:sz w:val="24"/>
          <w:szCs w:val="24"/>
        </w:rPr>
        <w:t>иностранного языка</w:t>
      </w:r>
      <w:r w:rsidRPr="00593BC7">
        <w:rPr>
          <w:rFonts w:ascii="Times New Roman" w:hAnsi="Times New Roman" w:cs="Times New Roman"/>
          <w:sz w:val="24"/>
          <w:szCs w:val="24"/>
        </w:rPr>
        <w:t>;</w:t>
      </w:r>
    </w:p>
    <w:p w:rsidR="00D819D4" w:rsidRPr="00B600B6" w:rsidRDefault="00D819D4" w:rsidP="00BA33B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0B6">
        <w:rPr>
          <w:rFonts w:ascii="Times New Roman" w:hAnsi="Times New Roman" w:cs="Times New Roman"/>
          <w:sz w:val="24"/>
          <w:szCs w:val="24"/>
        </w:rPr>
        <w:t xml:space="preserve">изучение и распространение передового педагогического опыта учителей, использующих новые образовательные технологии; </w:t>
      </w:r>
    </w:p>
    <w:p w:rsidR="00D819D4" w:rsidRPr="00B600B6" w:rsidRDefault="00D819D4" w:rsidP="00BA33B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0B6">
        <w:rPr>
          <w:rFonts w:ascii="Times New Roman" w:hAnsi="Times New Roman" w:cs="Times New Roman"/>
          <w:sz w:val="24"/>
          <w:szCs w:val="24"/>
        </w:rPr>
        <w:t>изучение нормативно-правовой базы в условиях перехода на ФГОС ООО, информирование  преподавателей о новых требованиях, предъявляемых к работе и последних достижениях педагогической науки и практики;</w:t>
      </w:r>
    </w:p>
    <w:p w:rsidR="00D819D4" w:rsidRPr="00B600B6" w:rsidRDefault="00D819D4" w:rsidP="00BA33B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0B6">
        <w:rPr>
          <w:rFonts w:ascii="Times New Roman" w:hAnsi="Times New Roman" w:cs="Times New Roman"/>
          <w:sz w:val="24"/>
          <w:szCs w:val="24"/>
        </w:rPr>
        <w:t>мотивирование учителей на участие в конкурсах педагогического мастерства;</w:t>
      </w:r>
    </w:p>
    <w:p w:rsidR="00D819D4" w:rsidRPr="00B600B6" w:rsidRDefault="009D60A9" w:rsidP="00BA33B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0B6">
        <w:rPr>
          <w:rFonts w:ascii="Times New Roman" w:hAnsi="Times New Roman" w:cs="Times New Roman"/>
          <w:sz w:val="24"/>
          <w:szCs w:val="24"/>
        </w:rPr>
        <w:t>формирование ИКТ-компетентности учителя.</w:t>
      </w:r>
      <w:r w:rsidR="00D819D4" w:rsidRPr="00B600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9D4" w:rsidRPr="00B600B6" w:rsidRDefault="00D819D4" w:rsidP="00BA33B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0B6">
        <w:rPr>
          <w:rFonts w:ascii="Times New Roman" w:hAnsi="Times New Roman" w:cs="Times New Roman"/>
          <w:sz w:val="24"/>
          <w:szCs w:val="24"/>
        </w:rPr>
        <w:t xml:space="preserve">осуществление информационной, учебно-методической поддержки учителей на основе диагностики и мониторинга. </w:t>
      </w:r>
    </w:p>
    <w:p w:rsidR="009D60A9" w:rsidRPr="00B600B6" w:rsidRDefault="009D60A9" w:rsidP="00B600B6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D60A9" w:rsidRPr="00593BC7" w:rsidRDefault="009D60A9" w:rsidP="009D60A9">
      <w:pPr>
        <w:rPr>
          <w:rFonts w:ascii="Times New Roman" w:hAnsi="Times New Roman" w:cs="Times New Roman"/>
          <w:sz w:val="24"/>
          <w:szCs w:val="24"/>
        </w:rPr>
      </w:pPr>
    </w:p>
    <w:p w:rsidR="009D60A9" w:rsidRDefault="009D60A9" w:rsidP="008A2AA0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7861F6">
        <w:rPr>
          <w:rFonts w:ascii="Times New Roman" w:hAnsi="Times New Roman" w:cs="Times New Roman"/>
          <w:b/>
          <w:sz w:val="32"/>
          <w:szCs w:val="32"/>
        </w:rPr>
        <w:t>Кадровый состав РМО учителей начальных классов</w:t>
      </w:r>
    </w:p>
    <w:p w:rsidR="00E76E7F" w:rsidRDefault="00E76E7F" w:rsidP="00E76E7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Благодаря созданно</w:t>
      </w:r>
      <w:r w:rsidR="000A034E">
        <w:rPr>
          <w:rFonts w:ascii="Times New Roman" w:hAnsi="Times New Roman" w:cs="Times New Roman"/>
          <w:sz w:val="24"/>
          <w:szCs w:val="24"/>
        </w:rPr>
        <w:t>й в начале учебного года форме, была создана более точная база данных об учителях начальных классов Судиславского района.</w:t>
      </w:r>
    </w:p>
    <w:tbl>
      <w:tblPr>
        <w:tblStyle w:val="a5"/>
        <w:tblW w:w="0" w:type="auto"/>
        <w:tblInd w:w="720" w:type="dxa"/>
        <w:tblLook w:val="04A0"/>
      </w:tblPr>
      <w:tblGrid>
        <w:gridCol w:w="2649"/>
        <w:gridCol w:w="2976"/>
        <w:gridCol w:w="2268"/>
        <w:gridCol w:w="1701"/>
      </w:tblGrid>
      <w:tr w:rsidR="00ED79D3" w:rsidTr="00ED79D3">
        <w:tc>
          <w:tcPr>
            <w:tcW w:w="2649" w:type="dxa"/>
          </w:tcPr>
          <w:p w:rsidR="00ED79D3" w:rsidRPr="00ED79D3" w:rsidRDefault="00ED79D3" w:rsidP="00ED79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D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976" w:type="dxa"/>
          </w:tcPr>
          <w:p w:rsidR="00ED79D3" w:rsidRPr="00ED79D3" w:rsidRDefault="00ED79D3" w:rsidP="00ED79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D3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2268" w:type="dxa"/>
          </w:tcPr>
          <w:p w:rsidR="00ED79D3" w:rsidRPr="00ED79D3" w:rsidRDefault="00ED79D3" w:rsidP="00ED79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D3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Преподаваемый язык</w:t>
            </w:r>
          </w:p>
        </w:tc>
        <w:tc>
          <w:tcPr>
            <w:tcW w:w="1701" w:type="dxa"/>
          </w:tcPr>
          <w:p w:rsidR="00ED79D3" w:rsidRPr="00ED79D3" w:rsidRDefault="00ED79D3" w:rsidP="00ED79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D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</w:tr>
      <w:tr w:rsidR="00ED79D3" w:rsidTr="00ED79D3">
        <w:tc>
          <w:tcPr>
            <w:tcW w:w="2649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Ольга Анатольевна</w:t>
            </w:r>
          </w:p>
        </w:tc>
        <w:tc>
          <w:tcPr>
            <w:tcW w:w="2976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F26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Судиславская СОШ</w:t>
            </w:r>
          </w:p>
        </w:tc>
        <w:tc>
          <w:tcPr>
            <w:tcW w:w="2268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701" w:type="dxa"/>
          </w:tcPr>
          <w:p w:rsidR="00ED79D3" w:rsidRDefault="00BF2645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BF2645" w:rsidTr="00ED79D3">
        <w:tc>
          <w:tcPr>
            <w:tcW w:w="2649" w:type="dxa"/>
          </w:tcPr>
          <w:p w:rsidR="00BF2645" w:rsidRDefault="00BF2645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Чорногуз Олеся Сергеевна</w:t>
            </w:r>
          </w:p>
        </w:tc>
        <w:tc>
          <w:tcPr>
            <w:tcW w:w="2976" w:type="dxa"/>
          </w:tcPr>
          <w:p w:rsidR="00BF2645" w:rsidRDefault="00BF2645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Судиславская СОШ</w:t>
            </w:r>
          </w:p>
        </w:tc>
        <w:tc>
          <w:tcPr>
            <w:tcW w:w="2268" w:type="dxa"/>
          </w:tcPr>
          <w:p w:rsidR="00BF2645" w:rsidRDefault="00BF2645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701" w:type="dxa"/>
          </w:tcPr>
          <w:p w:rsidR="00BF2645" w:rsidRDefault="00BF2645" w:rsidP="005D2BA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BF2645" w:rsidTr="00ED79D3">
        <w:tc>
          <w:tcPr>
            <w:tcW w:w="2649" w:type="dxa"/>
          </w:tcPr>
          <w:p w:rsidR="00BF2645" w:rsidRDefault="00BF2645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Галина Николаевна</w:t>
            </w:r>
          </w:p>
        </w:tc>
        <w:tc>
          <w:tcPr>
            <w:tcW w:w="2976" w:type="dxa"/>
          </w:tcPr>
          <w:p w:rsidR="00BF2645" w:rsidRDefault="00BF2645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Судиславская СОШ</w:t>
            </w:r>
          </w:p>
        </w:tc>
        <w:tc>
          <w:tcPr>
            <w:tcW w:w="2268" w:type="dxa"/>
          </w:tcPr>
          <w:p w:rsidR="00BF2645" w:rsidRDefault="00BF2645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701" w:type="dxa"/>
          </w:tcPr>
          <w:p w:rsidR="00BF2645" w:rsidRDefault="00BF2645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BF2645" w:rsidTr="00ED79D3">
        <w:tc>
          <w:tcPr>
            <w:tcW w:w="2649" w:type="dxa"/>
          </w:tcPr>
          <w:p w:rsidR="00BF2645" w:rsidRDefault="00BF2645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Потапенкова Алевтина Павловна</w:t>
            </w:r>
          </w:p>
        </w:tc>
        <w:tc>
          <w:tcPr>
            <w:tcW w:w="2976" w:type="dxa"/>
          </w:tcPr>
          <w:p w:rsidR="00BF2645" w:rsidRDefault="00BF2645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Судиславская СОШ</w:t>
            </w:r>
          </w:p>
        </w:tc>
        <w:tc>
          <w:tcPr>
            <w:tcW w:w="2268" w:type="dxa"/>
          </w:tcPr>
          <w:p w:rsidR="00BF2645" w:rsidRDefault="00BF2645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1701" w:type="dxa"/>
          </w:tcPr>
          <w:p w:rsidR="00BF2645" w:rsidRDefault="00BF2645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BF2645" w:rsidTr="00ED79D3">
        <w:tc>
          <w:tcPr>
            <w:tcW w:w="2649" w:type="dxa"/>
          </w:tcPr>
          <w:p w:rsidR="00BF2645" w:rsidRDefault="00BF2645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Тирон Наталья Львовна</w:t>
            </w:r>
          </w:p>
        </w:tc>
        <w:tc>
          <w:tcPr>
            <w:tcW w:w="2976" w:type="dxa"/>
          </w:tcPr>
          <w:p w:rsidR="00BF2645" w:rsidRDefault="00BF2645" w:rsidP="00BF264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Судиславская СОШ</w:t>
            </w:r>
          </w:p>
        </w:tc>
        <w:tc>
          <w:tcPr>
            <w:tcW w:w="2268" w:type="dxa"/>
          </w:tcPr>
          <w:p w:rsidR="00BF2645" w:rsidRDefault="00BF2645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701" w:type="dxa"/>
          </w:tcPr>
          <w:p w:rsidR="00BF2645" w:rsidRDefault="00BF2645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BF2645" w:rsidTr="00ED79D3">
        <w:tc>
          <w:tcPr>
            <w:tcW w:w="2649" w:type="dxa"/>
          </w:tcPr>
          <w:p w:rsidR="00BF2645" w:rsidRDefault="00BF2645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Грибкова Людмила Николаевна</w:t>
            </w:r>
          </w:p>
        </w:tc>
        <w:tc>
          <w:tcPr>
            <w:tcW w:w="2976" w:type="dxa"/>
          </w:tcPr>
          <w:p w:rsidR="00BF2645" w:rsidRDefault="00BF2645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Глебовская ООШ</w:t>
            </w:r>
          </w:p>
        </w:tc>
        <w:tc>
          <w:tcPr>
            <w:tcW w:w="2268" w:type="dxa"/>
          </w:tcPr>
          <w:p w:rsidR="00BF2645" w:rsidRDefault="00BF2645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701" w:type="dxa"/>
          </w:tcPr>
          <w:p w:rsidR="00BF2645" w:rsidRDefault="00BF2645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BF2645" w:rsidTr="00ED79D3">
        <w:tc>
          <w:tcPr>
            <w:tcW w:w="2649" w:type="dxa"/>
          </w:tcPr>
          <w:p w:rsidR="00BF2645" w:rsidRDefault="00BF2645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Татьяна Ардольевна</w:t>
            </w:r>
          </w:p>
        </w:tc>
        <w:tc>
          <w:tcPr>
            <w:tcW w:w="2976" w:type="dxa"/>
          </w:tcPr>
          <w:p w:rsidR="00BF2645" w:rsidRDefault="00BF2645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Воронская СОШ</w:t>
            </w:r>
          </w:p>
        </w:tc>
        <w:tc>
          <w:tcPr>
            <w:tcW w:w="2268" w:type="dxa"/>
          </w:tcPr>
          <w:p w:rsidR="00BF2645" w:rsidRDefault="00BF2645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</w:t>
            </w:r>
          </w:p>
        </w:tc>
        <w:tc>
          <w:tcPr>
            <w:tcW w:w="1701" w:type="dxa"/>
          </w:tcPr>
          <w:p w:rsidR="00BF2645" w:rsidRDefault="00BF2645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BF2645" w:rsidTr="00ED79D3">
        <w:tc>
          <w:tcPr>
            <w:tcW w:w="2649" w:type="dxa"/>
          </w:tcPr>
          <w:p w:rsidR="00BF2645" w:rsidRDefault="00BF2645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Забавина Светлана Владимировна</w:t>
            </w:r>
          </w:p>
        </w:tc>
        <w:tc>
          <w:tcPr>
            <w:tcW w:w="2976" w:type="dxa"/>
          </w:tcPr>
          <w:p w:rsidR="00BF2645" w:rsidRDefault="00BF2645" w:rsidP="00BF264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Судиславская СОШ</w:t>
            </w:r>
          </w:p>
        </w:tc>
        <w:tc>
          <w:tcPr>
            <w:tcW w:w="2268" w:type="dxa"/>
          </w:tcPr>
          <w:p w:rsidR="00BF2645" w:rsidRDefault="00BF2645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</w:t>
            </w:r>
          </w:p>
        </w:tc>
        <w:tc>
          <w:tcPr>
            <w:tcW w:w="1701" w:type="dxa"/>
          </w:tcPr>
          <w:p w:rsidR="00BF2645" w:rsidRDefault="00BF2645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BF2645" w:rsidTr="00ED79D3">
        <w:tc>
          <w:tcPr>
            <w:tcW w:w="2649" w:type="dxa"/>
          </w:tcPr>
          <w:p w:rsidR="00BF2645" w:rsidRDefault="00BF2645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Щербакова Ольга Валерьевна</w:t>
            </w:r>
          </w:p>
        </w:tc>
        <w:tc>
          <w:tcPr>
            <w:tcW w:w="2976" w:type="dxa"/>
          </w:tcPr>
          <w:p w:rsidR="00BF2645" w:rsidRDefault="00BF2645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Расловская СОШ</w:t>
            </w:r>
          </w:p>
        </w:tc>
        <w:tc>
          <w:tcPr>
            <w:tcW w:w="2268" w:type="dxa"/>
          </w:tcPr>
          <w:p w:rsidR="00BF2645" w:rsidRDefault="00BF2645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701" w:type="dxa"/>
          </w:tcPr>
          <w:p w:rsidR="00BF2645" w:rsidRDefault="00BF2645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BF2645" w:rsidTr="00ED79D3">
        <w:tc>
          <w:tcPr>
            <w:tcW w:w="2649" w:type="dxa"/>
          </w:tcPr>
          <w:p w:rsidR="00BF2645" w:rsidRDefault="00BF2645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Ревина Светлана Вениаминовна</w:t>
            </w:r>
          </w:p>
        </w:tc>
        <w:tc>
          <w:tcPr>
            <w:tcW w:w="2976" w:type="dxa"/>
          </w:tcPr>
          <w:p w:rsidR="00BF2645" w:rsidRDefault="00BF2645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Михайловская СОШ</w:t>
            </w:r>
          </w:p>
        </w:tc>
        <w:tc>
          <w:tcPr>
            <w:tcW w:w="2268" w:type="dxa"/>
          </w:tcPr>
          <w:p w:rsidR="00BF2645" w:rsidRDefault="00BF2645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701" w:type="dxa"/>
          </w:tcPr>
          <w:p w:rsidR="00BF2645" w:rsidRDefault="00BF2645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AA0" w:rsidRPr="00E76E7F" w:rsidRDefault="008A2AA0" w:rsidP="00E76E7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600B6" w:rsidRPr="0094790E" w:rsidRDefault="00B600B6" w:rsidP="0094790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4790E">
        <w:rPr>
          <w:rFonts w:ascii="Times New Roman" w:eastAsia="MS Mincho" w:hAnsi="Times New Roman" w:cs="Times New Roman"/>
          <w:sz w:val="24"/>
          <w:szCs w:val="24"/>
          <w:lang w:eastAsia="ja-JP"/>
        </w:rPr>
        <w:t>За 20</w:t>
      </w:r>
      <w:r w:rsidR="00BF2645">
        <w:rPr>
          <w:rFonts w:ascii="Times New Roman" w:eastAsia="MS Mincho" w:hAnsi="Times New Roman" w:cs="Times New Roman"/>
          <w:sz w:val="24"/>
          <w:szCs w:val="24"/>
          <w:lang w:eastAsia="ja-JP"/>
        </w:rPr>
        <w:t>19</w:t>
      </w:r>
      <w:r w:rsidRPr="0094790E">
        <w:rPr>
          <w:rFonts w:ascii="Times New Roman" w:eastAsia="MS Mincho" w:hAnsi="Times New Roman" w:cs="Times New Roman"/>
          <w:sz w:val="24"/>
          <w:szCs w:val="24"/>
          <w:lang w:eastAsia="ja-JP"/>
        </w:rPr>
        <w:t>/20</w:t>
      </w:r>
      <w:r w:rsidR="00BF2645">
        <w:rPr>
          <w:rFonts w:ascii="Times New Roman" w:eastAsia="MS Mincho" w:hAnsi="Times New Roman" w:cs="Times New Roman"/>
          <w:sz w:val="24"/>
          <w:szCs w:val="24"/>
          <w:lang w:eastAsia="ja-JP"/>
        </w:rPr>
        <w:t>20</w:t>
      </w:r>
      <w:r w:rsidRPr="0094790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учебный год учителями иностранного языка  была проделана следующая работа: </w:t>
      </w:r>
    </w:p>
    <w:p w:rsidR="00B600B6" w:rsidRPr="0094790E" w:rsidRDefault="00B600B6" w:rsidP="00BA33BF">
      <w:pPr>
        <w:numPr>
          <w:ilvl w:val="0"/>
          <w:numId w:val="13"/>
        </w:numPr>
        <w:spacing w:after="0" w:line="26" w:lineRule="atLeast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4790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обеспечено полное прохождение программного материала, проведен мониторинг результативности учебного процесса; </w:t>
      </w:r>
    </w:p>
    <w:p w:rsidR="00B600B6" w:rsidRPr="0094790E" w:rsidRDefault="00B600B6" w:rsidP="00BA33BF">
      <w:pPr>
        <w:numPr>
          <w:ilvl w:val="0"/>
          <w:numId w:val="13"/>
        </w:numPr>
        <w:spacing w:after="0" w:line="26" w:lineRule="atLeast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4790E">
        <w:rPr>
          <w:rFonts w:ascii="Times New Roman" w:eastAsia="MS Mincho" w:hAnsi="Times New Roman" w:cs="Times New Roman"/>
          <w:sz w:val="24"/>
          <w:szCs w:val="24"/>
          <w:lang w:eastAsia="ja-JP"/>
        </w:rPr>
        <w:t>обеспечено участие в муниципальных и региональных предметных олимпиадах обучающихся 7-11 классов по иностранному языку;</w:t>
      </w:r>
    </w:p>
    <w:p w:rsidR="00B600B6" w:rsidRPr="0094790E" w:rsidRDefault="00B600B6" w:rsidP="00BA33BF">
      <w:pPr>
        <w:numPr>
          <w:ilvl w:val="0"/>
          <w:numId w:val="13"/>
        </w:numPr>
        <w:spacing w:after="0" w:line="26" w:lineRule="atLeast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4790E">
        <w:rPr>
          <w:rFonts w:ascii="Times New Roman" w:eastAsia="MS Mincho" w:hAnsi="Times New Roman" w:cs="Times New Roman"/>
          <w:sz w:val="24"/>
          <w:szCs w:val="24"/>
          <w:lang w:eastAsia="ja-JP"/>
        </w:rPr>
        <w:t>обеспечена работа   комиссии по проверке олимпиадных работ по иностранному языку; </w:t>
      </w:r>
    </w:p>
    <w:p w:rsidR="00B600B6" w:rsidRPr="0094790E" w:rsidRDefault="00B600B6" w:rsidP="00BA33BF">
      <w:pPr>
        <w:numPr>
          <w:ilvl w:val="0"/>
          <w:numId w:val="13"/>
        </w:numPr>
        <w:spacing w:after="0" w:line="26" w:lineRule="atLeast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4790E">
        <w:rPr>
          <w:rFonts w:ascii="Times New Roman" w:eastAsia="MS Mincho" w:hAnsi="Times New Roman" w:cs="Times New Roman"/>
          <w:sz w:val="24"/>
          <w:szCs w:val="24"/>
          <w:lang w:eastAsia="ja-JP"/>
        </w:rPr>
        <w:t>обеспечено участие в конкурсах педагогического мастерства;</w:t>
      </w:r>
    </w:p>
    <w:p w:rsidR="00B600B6" w:rsidRPr="0094790E" w:rsidRDefault="00B600B6" w:rsidP="00BA33BF">
      <w:pPr>
        <w:numPr>
          <w:ilvl w:val="0"/>
          <w:numId w:val="13"/>
        </w:numPr>
        <w:spacing w:after="0" w:line="26" w:lineRule="atLeast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4790E">
        <w:rPr>
          <w:rFonts w:ascii="Times New Roman" w:eastAsia="MS Mincho" w:hAnsi="Times New Roman" w:cs="Times New Roman"/>
          <w:sz w:val="24"/>
          <w:szCs w:val="24"/>
          <w:lang w:eastAsia="ja-JP"/>
        </w:rPr>
        <w:t>организована внеклассная  работа  по иностранному языку (месячники, декады, игры);</w:t>
      </w:r>
    </w:p>
    <w:p w:rsidR="00B600B6" w:rsidRPr="0094790E" w:rsidRDefault="00B600B6" w:rsidP="00BA33BF">
      <w:pPr>
        <w:numPr>
          <w:ilvl w:val="0"/>
          <w:numId w:val="13"/>
        </w:numPr>
        <w:spacing w:after="0" w:line="26" w:lineRule="atLeast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4790E">
        <w:rPr>
          <w:rFonts w:ascii="Times New Roman" w:eastAsia="MS Mincho" w:hAnsi="Times New Roman" w:cs="Times New Roman"/>
          <w:sz w:val="24"/>
          <w:szCs w:val="24"/>
          <w:lang w:eastAsia="ja-JP"/>
        </w:rPr>
        <w:t>продолжено повышение квалификации преподавателей района (посещение семинаров, проводимых КОИРО);</w:t>
      </w:r>
    </w:p>
    <w:p w:rsidR="009D60A9" w:rsidRPr="00B600B6" w:rsidRDefault="009D60A9" w:rsidP="00B600B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0A9" w:rsidRPr="00B600B6" w:rsidRDefault="009D60A9" w:rsidP="00B600B6">
      <w:pPr>
        <w:rPr>
          <w:rFonts w:ascii="Times New Roman" w:hAnsi="Times New Roman" w:cs="Times New Roman"/>
          <w:b/>
          <w:sz w:val="32"/>
          <w:szCs w:val="32"/>
        </w:rPr>
      </w:pPr>
      <w:r w:rsidRPr="00B600B6">
        <w:rPr>
          <w:rFonts w:ascii="Times New Roman" w:hAnsi="Times New Roman" w:cs="Times New Roman"/>
          <w:b/>
          <w:sz w:val="32"/>
          <w:szCs w:val="32"/>
        </w:rPr>
        <w:t xml:space="preserve"> Содержание работы РМО</w:t>
      </w:r>
    </w:p>
    <w:p w:rsidR="009D60A9" w:rsidRDefault="009D60A9" w:rsidP="00800F4F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93BC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Одно из главных направлений</w:t>
      </w:r>
      <w:r w:rsidRPr="00593BC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работы в подготовке учителей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при работе по</w:t>
      </w:r>
      <w:r w:rsidRPr="00593BC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ФГОС </w:t>
      </w:r>
      <w:r w:rsidR="00B600B6">
        <w:rPr>
          <w:rFonts w:ascii="Times New Roman" w:eastAsia="MS Mincho" w:hAnsi="Times New Roman" w:cs="Times New Roman"/>
          <w:sz w:val="24"/>
          <w:szCs w:val="24"/>
          <w:lang w:eastAsia="ja-JP"/>
        </w:rPr>
        <w:t>О</w:t>
      </w:r>
      <w:r w:rsidRPr="00593BC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ОО являлось повышение их квалификации. На сегодняшний день констатируем,  что </w:t>
      </w:r>
      <w:r w:rsidR="00B600B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не </w:t>
      </w:r>
      <w:r w:rsidRPr="00593BC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все учителя </w:t>
      </w:r>
      <w:r w:rsidR="00B600B6">
        <w:rPr>
          <w:rFonts w:ascii="Times New Roman" w:eastAsia="MS Mincho" w:hAnsi="Times New Roman" w:cs="Times New Roman"/>
          <w:sz w:val="24"/>
          <w:szCs w:val="24"/>
          <w:lang w:eastAsia="ja-JP"/>
        </w:rPr>
        <w:t>иностранного языка</w:t>
      </w:r>
      <w:r w:rsidRPr="00593BC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работающие по ФГОС, прошли повышение квалификации по Федеральному государственному образовательному стандарту </w:t>
      </w:r>
      <w:r w:rsidR="00B600B6">
        <w:rPr>
          <w:rFonts w:ascii="Times New Roman" w:eastAsia="MS Mincho" w:hAnsi="Times New Roman" w:cs="Times New Roman"/>
          <w:sz w:val="24"/>
          <w:szCs w:val="24"/>
          <w:lang w:eastAsia="ja-JP"/>
        </w:rPr>
        <w:t>основного</w:t>
      </w:r>
      <w:r w:rsidRPr="00593BC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общего образования. </w:t>
      </w:r>
    </w:p>
    <w:p w:rsidR="00800F4F" w:rsidRDefault="00800F4F" w:rsidP="00800F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Заседания РМО: </w:t>
      </w:r>
    </w:p>
    <w:p w:rsidR="007429A1" w:rsidRPr="007429A1" w:rsidRDefault="007429A1" w:rsidP="00742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16D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Pr="007429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Анализ работы районного методического объединения учителей иностранного языка в 20</w:t>
      </w:r>
      <w:r w:rsidR="00042A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18</w:t>
      </w:r>
      <w:r w:rsidRPr="007429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-201</w:t>
      </w:r>
      <w:r w:rsidR="00042A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</w:t>
      </w:r>
      <w:r w:rsidRPr="007429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учебном году.</w:t>
      </w:r>
      <w:r w:rsidRPr="00B16D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7429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План работы районного методического объединения учителей иностранного языка на 201</w:t>
      </w:r>
      <w:r w:rsidR="00042A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</w:t>
      </w:r>
      <w:r w:rsidRPr="007429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-20</w:t>
      </w:r>
      <w:r w:rsidR="00042A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</w:t>
      </w:r>
      <w:r w:rsidRPr="007429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учебный год</w:t>
      </w:r>
      <w:r w:rsidRPr="00B16D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». (сентябрь 20</w:t>
      </w:r>
      <w:r w:rsidR="00042A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</w:t>
      </w:r>
      <w:r w:rsidR="00B16D01" w:rsidRPr="00B16D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г.)</w:t>
      </w:r>
    </w:p>
    <w:p w:rsidR="00800F4F" w:rsidRPr="004C19DE" w:rsidRDefault="00800F4F" w:rsidP="00800F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60A9" w:rsidRPr="00800F4F" w:rsidRDefault="00800F4F" w:rsidP="00800F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25E07" w:rsidRPr="00800F4F">
        <w:rPr>
          <w:rFonts w:ascii="Times New Roman" w:hAnsi="Times New Roman" w:cs="Times New Roman"/>
          <w:sz w:val="24"/>
          <w:szCs w:val="24"/>
        </w:rPr>
        <w:t>С</w:t>
      </w:r>
      <w:r w:rsidR="009D60A9" w:rsidRPr="00800F4F">
        <w:rPr>
          <w:rFonts w:ascii="Times New Roman" w:hAnsi="Times New Roman" w:cs="Times New Roman"/>
          <w:sz w:val="24"/>
          <w:szCs w:val="24"/>
        </w:rPr>
        <w:t>еминары:</w:t>
      </w:r>
    </w:p>
    <w:p w:rsidR="00583765" w:rsidRDefault="00583765" w:rsidP="00583765">
      <w:pPr>
        <w:pStyle w:val="a4"/>
        <w:numPr>
          <w:ilvl w:val="0"/>
          <w:numId w:val="15"/>
        </w:numPr>
        <w:spacing w:after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83765">
        <w:rPr>
          <w:rFonts w:ascii="Times New Roman" w:eastAsia="MS Mincho" w:hAnsi="Times New Roman" w:cs="Times New Roman"/>
          <w:sz w:val="24"/>
          <w:szCs w:val="24"/>
          <w:lang w:eastAsia="ja-JP"/>
        </w:rPr>
        <w:t>Выездной семинар «</w:t>
      </w:r>
      <w:r w:rsidR="00B16D0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Внедрение ИКТ в образовательный процесс на примере интерактивного курса </w:t>
      </w:r>
      <w:r w:rsidR="00B95F31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Skyes</w:t>
      </w:r>
      <w:r w:rsidR="00B95F31" w:rsidRPr="00B95F3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B95F31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School</w:t>
      </w:r>
      <w:r w:rsidRPr="00583765">
        <w:rPr>
          <w:rFonts w:ascii="Times New Roman" w:eastAsia="MS Mincho" w:hAnsi="Times New Roman" w:cs="Times New Roman"/>
          <w:sz w:val="24"/>
          <w:szCs w:val="24"/>
          <w:lang w:eastAsia="ja-JP"/>
        </w:rPr>
        <w:t>» (КОИРО).</w:t>
      </w:r>
    </w:p>
    <w:p w:rsidR="00D240A0" w:rsidRPr="00D240A0" w:rsidRDefault="00D240A0" w:rsidP="00800F4F">
      <w:pPr>
        <w:pStyle w:val="a4"/>
        <w:spacing w:after="0"/>
        <w:ind w:left="862"/>
        <w:rPr>
          <w:rFonts w:ascii="Times New Roman" w:hAnsi="Times New Roman" w:cs="Times New Roman"/>
          <w:sz w:val="24"/>
          <w:szCs w:val="24"/>
        </w:rPr>
      </w:pPr>
    </w:p>
    <w:p w:rsidR="009D60A9" w:rsidRPr="00800F4F" w:rsidRDefault="00800F4F" w:rsidP="00800F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F4F">
        <w:rPr>
          <w:rFonts w:ascii="Times New Roman" w:hAnsi="Times New Roman" w:cs="Times New Roman"/>
          <w:sz w:val="24"/>
          <w:szCs w:val="24"/>
        </w:rPr>
        <w:t xml:space="preserve">3. </w:t>
      </w:r>
      <w:r w:rsidR="00125E07" w:rsidRPr="00800F4F">
        <w:rPr>
          <w:rFonts w:ascii="Times New Roman" w:hAnsi="Times New Roman" w:cs="Times New Roman"/>
          <w:sz w:val="24"/>
          <w:szCs w:val="24"/>
        </w:rPr>
        <w:t>Открытые уроки</w:t>
      </w:r>
      <w:r w:rsidR="00A272C0" w:rsidRPr="00800F4F">
        <w:rPr>
          <w:rFonts w:ascii="Times New Roman" w:hAnsi="Times New Roman" w:cs="Times New Roman"/>
          <w:sz w:val="24"/>
          <w:szCs w:val="24"/>
        </w:rPr>
        <w:t xml:space="preserve"> и выступления на РМО</w:t>
      </w:r>
      <w:r w:rsidR="00125E07" w:rsidRPr="00800F4F">
        <w:rPr>
          <w:rFonts w:ascii="Times New Roman" w:hAnsi="Times New Roman" w:cs="Times New Roman"/>
          <w:sz w:val="24"/>
          <w:szCs w:val="24"/>
        </w:rPr>
        <w:t>:</w:t>
      </w:r>
    </w:p>
    <w:p w:rsidR="00B95F31" w:rsidRPr="00B95F31" w:rsidRDefault="00B95F31" w:rsidP="00B95F31">
      <w:pPr>
        <w:pStyle w:val="a4"/>
        <w:numPr>
          <w:ilvl w:val="0"/>
          <w:numId w:val="15"/>
        </w:numPr>
        <w:spacing w:after="0" w:line="240" w:lineRule="auto"/>
        <w:ind w:right="4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95F31">
        <w:rPr>
          <w:rFonts w:ascii="Times New Roman" w:eastAsia="MS Mincho" w:hAnsi="Times New Roman" w:cs="Times New Roman"/>
          <w:sz w:val="24"/>
          <w:szCs w:val="24"/>
          <w:lang w:eastAsia="ja-JP"/>
        </w:rPr>
        <w:t>Выступление на V районных краеведческих чтениях «Судиславская земля: на перекрестке времен и судеб»: Использование краеведения на уроках английского языка. «Методическая разработка урока английского языка “Victory day”» 29.10.2019г. (Иванова О.А.)</w:t>
      </w:r>
    </w:p>
    <w:p w:rsidR="00583765" w:rsidRDefault="00583765" w:rsidP="00800F4F">
      <w:pPr>
        <w:tabs>
          <w:tab w:val="left" w:pos="2980"/>
        </w:tabs>
        <w:rPr>
          <w:rFonts w:ascii="Times New Roman" w:hAnsi="Times New Roman" w:cs="Times New Roman"/>
          <w:sz w:val="24"/>
          <w:szCs w:val="24"/>
        </w:rPr>
      </w:pPr>
    </w:p>
    <w:p w:rsidR="00ED79D3" w:rsidRDefault="00800F4F" w:rsidP="00800F4F">
      <w:pPr>
        <w:tabs>
          <w:tab w:val="left" w:pos="2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Традиционно в 201</w:t>
      </w:r>
      <w:r w:rsidR="00794CA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794CA4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году прошла районная олимпиада по иностранному языку. </w:t>
      </w:r>
      <w:r w:rsidR="00013D9F">
        <w:rPr>
          <w:rFonts w:ascii="Times New Roman" w:hAnsi="Times New Roman" w:cs="Times New Roman"/>
          <w:sz w:val="24"/>
          <w:szCs w:val="24"/>
        </w:rPr>
        <w:t xml:space="preserve">В олимпиаде по английскому языку приняли участие </w:t>
      </w:r>
      <w:r w:rsidR="00B218A1">
        <w:rPr>
          <w:rFonts w:ascii="Times New Roman" w:hAnsi="Times New Roman" w:cs="Times New Roman"/>
          <w:sz w:val="24"/>
          <w:szCs w:val="24"/>
        </w:rPr>
        <w:t>2</w:t>
      </w:r>
      <w:r w:rsidR="00794CA4">
        <w:rPr>
          <w:rFonts w:ascii="Times New Roman" w:hAnsi="Times New Roman" w:cs="Times New Roman"/>
          <w:sz w:val="24"/>
          <w:szCs w:val="24"/>
        </w:rPr>
        <w:t>3</w:t>
      </w:r>
      <w:r w:rsidR="00B218A1">
        <w:rPr>
          <w:rFonts w:ascii="Times New Roman" w:hAnsi="Times New Roman" w:cs="Times New Roman"/>
          <w:sz w:val="24"/>
          <w:szCs w:val="24"/>
        </w:rPr>
        <w:t xml:space="preserve"> </w:t>
      </w:r>
      <w:r w:rsidR="00013D9F">
        <w:rPr>
          <w:rFonts w:ascii="Times New Roman" w:hAnsi="Times New Roman" w:cs="Times New Roman"/>
          <w:sz w:val="24"/>
          <w:szCs w:val="24"/>
        </w:rPr>
        <w:t xml:space="preserve">учащихся из </w:t>
      </w:r>
      <w:r w:rsidR="00794CA4">
        <w:rPr>
          <w:rFonts w:ascii="Times New Roman" w:hAnsi="Times New Roman" w:cs="Times New Roman"/>
          <w:sz w:val="24"/>
          <w:szCs w:val="24"/>
        </w:rPr>
        <w:t>2</w:t>
      </w:r>
      <w:r w:rsidR="00013D9F">
        <w:rPr>
          <w:rFonts w:ascii="Times New Roman" w:hAnsi="Times New Roman" w:cs="Times New Roman"/>
          <w:sz w:val="24"/>
          <w:szCs w:val="24"/>
        </w:rPr>
        <w:t>-х шк</w:t>
      </w:r>
      <w:r w:rsidR="003147D1">
        <w:rPr>
          <w:rFonts w:ascii="Times New Roman" w:hAnsi="Times New Roman" w:cs="Times New Roman"/>
          <w:sz w:val="24"/>
          <w:szCs w:val="24"/>
        </w:rPr>
        <w:t>ол района (М</w:t>
      </w:r>
      <w:r w:rsidR="00794CA4">
        <w:rPr>
          <w:rFonts w:ascii="Times New Roman" w:hAnsi="Times New Roman" w:cs="Times New Roman"/>
          <w:sz w:val="24"/>
          <w:szCs w:val="24"/>
        </w:rPr>
        <w:t>Б</w:t>
      </w:r>
      <w:r w:rsidR="003147D1">
        <w:rPr>
          <w:rFonts w:ascii="Times New Roman" w:hAnsi="Times New Roman" w:cs="Times New Roman"/>
          <w:sz w:val="24"/>
          <w:szCs w:val="24"/>
        </w:rPr>
        <w:t>ОУ Судиславская СОШ и МОУ Расловская СОШ</w:t>
      </w:r>
      <w:r w:rsidR="00013D9F">
        <w:rPr>
          <w:rFonts w:ascii="Times New Roman" w:hAnsi="Times New Roman" w:cs="Times New Roman"/>
          <w:sz w:val="24"/>
          <w:szCs w:val="24"/>
        </w:rPr>
        <w:t xml:space="preserve">), по немецкому языку </w:t>
      </w:r>
      <w:bookmarkStart w:id="0" w:name="_GoBack"/>
      <w:bookmarkEnd w:id="0"/>
      <w:r w:rsidR="00794CA4">
        <w:rPr>
          <w:rFonts w:ascii="Times New Roman" w:hAnsi="Times New Roman" w:cs="Times New Roman"/>
          <w:sz w:val="24"/>
          <w:szCs w:val="24"/>
        </w:rPr>
        <w:t>3</w:t>
      </w:r>
      <w:r w:rsidR="00013D9F">
        <w:rPr>
          <w:rFonts w:ascii="Times New Roman" w:hAnsi="Times New Roman" w:cs="Times New Roman"/>
          <w:sz w:val="24"/>
          <w:szCs w:val="24"/>
        </w:rPr>
        <w:t xml:space="preserve"> учащихся из М</w:t>
      </w:r>
      <w:r w:rsidR="00794CA4">
        <w:rPr>
          <w:rFonts w:ascii="Times New Roman" w:hAnsi="Times New Roman" w:cs="Times New Roman"/>
          <w:sz w:val="24"/>
          <w:szCs w:val="24"/>
        </w:rPr>
        <w:t>Б</w:t>
      </w:r>
      <w:r w:rsidR="00013D9F">
        <w:rPr>
          <w:rFonts w:ascii="Times New Roman" w:hAnsi="Times New Roman" w:cs="Times New Roman"/>
          <w:sz w:val="24"/>
          <w:szCs w:val="24"/>
        </w:rPr>
        <w:t>ОУ Судиславской СОШ. Победителей и призёров подготовили Иванова И.А., Иванова О.А</w:t>
      </w:r>
      <w:r w:rsidR="003147D1">
        <w:rPr>
          <w:rFonts w:ascii="Times New Roman" w:hAnsi="Times New Roman" w:cs="Times New Roman"/>
          <w:sz w:val="24"/>
          <w:szCs w:val="24"/>
        </w:rPr>
        <w:t xml:space="preserve">., </w:t>
      </w:r>
      <w:r w:rsidR="00794CA4">
        <w:rPr>
          <w:rFonts w:ascii="Times New Roman" w:hAnsi="Times New Roman" w:cs="Times New Roman"/>
          <w:sz w:val="24"/>
          <w:szCs w:val="24"/>
        </w:rPr>
        <w:t>Чорногуз О.С., Тирон Н.Л.</w:t>
      </w:r>
      <w:r w:rsidR="003147D1">
        <w:rPr>
          <w:rFonts w:ascii="Times New Roman" w:hAnsi="Times New Roman" w:cs="Times New Roman"/>
          <w:sz w:val="24"/>
          <w:szCs w:val="24"/>
        </w:rPr>
        <w:t>.,</w:t>
      </w:r>
      <w:r w:rsidR="00013D9F">
        <w:rPr>
          <w:rFonts w:ascii="Times New Roman" w:hAnsi="Times New Roman" w:cs="Times New Roman"/>
          <w:sz w:val="24"/>
          <w:szCs w:val="24"/>
        </w:rPr>
        <w:t xml:space="preserve"> Потапенк</w:t>
      </w:r>
      <w:r w:rsidR="003147D1">
        <w:rPr>
          <w:rFonts w:ascii="Times New Roman" w:hAnsi="Times New Roman" w:cs="Times New Roman"/>
          <w:sz w:val="24"/>
          <w:szCs w:val="24"/>
        </w:rPr>
        <w:t>ова А.П. (М</w:t>
      </w:r>
      <w:r w:rsidR="00794CA4">
        <w:rPr>
          <w:rFonts w:ascii="Times New Roman" w:hAnsi="Times New Roman" w:cs="Times New Roman"/>
          <w:sz w:val="24"/>
          <w:szCs w:val="24"/>
        </w:rPr>
        <w:t>Б</w:t>
      </w:r>
      <w:r w:rsidR="003147D1">
        <w:rPr>
          <w:rFonts w:ascii="Times New Roman" w:hAnsi="Times New Roman" w:cs="Times New Roman"/>
          <w:sz w:val="24"/>
          <w:szCs w:val="24"/>
        </w:rPr>
        <w:t>ОУ Судиславская СОШ) и Щербакова О.В. (МОУ Расловская СОШ)</w:t>
      </w:r>
    </w:p>
    <w:p w:rsidR="003147D1" w:rsidRDefault="003147D1" w:rsidP="00800F4F">
      <w:pPr>
        <w:tabs>
          <w:tab w:val="left" w:pos="2980"/>
        </w:tabs>
        <w:rPr>
          <w:rFonts w:ascii="Times New Roman" w:hAnsi="Times New Roman" w:cs="Times New Roman"/>
          <w:sz w:val="24"/>
          <w:szCs w:val="24"/>
        </w:rPr>
      </w:pPr>
    </w:p>
    <w:sectPr w:rsidR="003147D1" w:rsidSect="00BB6F3C">
      <w:pgSz w:w="11906" w:h="16838"/>
      <w:pgMar w:top="1134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17208"/>
    <w:multiLevelType w:val="hybridMultilevel"/>
    <w:tmpl w:val="D28A7A4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344190"/>
    <w:multiLevelType w:val="hybridMultilevel"/>
    <w:tmpl w:val="2D325354"/>
    <w:lvl w:ilvl="0" w:tplc="29609972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803A7"/>
    <w:multiLevelType w:val="hybridMultilevel"/>
    <w:tmpl w:val="A7980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51349"/>
    <w:multiLevelType w:val="hybridMultilevel"/>
    <w:tmpl w:val="D20828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94524"/>
    <w:multiLevelType w:val="hybridMultilevel"/>
    <w:tmpl w:val="699E3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3F0F8B"/>
    <w:multiLevelType w:val="hybridMultilevel"/>
    <w:tmpl w:val="F92C8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152CE9"/>
    <w:multiLevelType w:val="hybridMultilevel"/>
    <w:tmpl w:val="D74A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DA6FBE"/>
    <w:multiLevelType w:val="hybridMultilevel"/>
    <w:tmpl w:val="BABAFE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2D2225"/>
    <w:multiLevelType w:val="hybridMultilevel"/>
    <w:tmpl w:val="AB5426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15A08A0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CD16DD"/>
    <w:multiLevelType w:val="hybridMultilevel"/>
    <w:tmpl w:val="8FB800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253820"/>
    <w:multiLevelType w:val="multilevel"/>
    <w:tmpl w:val="615EE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C25C20"/>
    <w:multiLevelType w:val="hybridMultilevel"/>
    <w:tmpl w:val="EAC2C4C2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62047758"/>
    <w:multiLevelType w:val="hybridMultilevel"/>
    <w:tmpl w:val="886059F2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>
    <w:nsid w:val="683470C4"/>
    <w:multiLevelType w:val="hybridMultilevel"/>
    <w:tmpl w:val="D74A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415F72"/>
    <w:multiLevelType w:val="hybridMultilevel"/>
    <w:tmpl w:val="D93A41B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8F930D0"/>
    <w:multiLevelType w:val="hybridMultilevel"/>
    <w:tmpl w:val="B9B4B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8F143F"/>
    <w:multiLevelType w:val="hybridMultilevel"/>
    <w:tmpl w:val="679C68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10"/>
  </w:num>
  <w:num w:numId="8">
    <w:abstractNumId w:val="11"/>
  </w:num>
  <w:num w:numId="9">
    <w:abstractNumId w:val="14"/>
  </w:num>
  <w:num w:numId="10">
    <w:abstractNumId w:val="5"/>
  </w:num>
  <w:num w:numId="11">
    <w:abstractNumId w:val="12"/>
  </w:num>
  <w:num w:numId="12">
    <w:abstractNumId w:val="9"/>
  </w:num>
  <w:num w:numId="13">
    <w:abstractNumId w:val="15"/>
  </w:num>
  <w:num w:numId="14">
    <w:abstractNumId w:val="0"/>
  </w:num>
  <w:num w:numId="15">
    <w:abstractNumId w:val="8"/>
  </w:num>
  <w:num w:numId="16">
    <w:abstractNumId w:val="16"/>
  </w:num>
  <w:num w:numId="17">
    <w:abstractNumId w:val="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10"/>
  <w:displayHorizontalDrawingGridEvery w:val="2"/>
  <w:characterSpacingControl w:val="doNotCompress"/>
  <w:compat/>
  <w:rsids>
    <w:rsidRoot w:val="009D60A9"/>
    <w:rsid w:val="00004DFD"/>
    <w:rsid w:val="00013D9F"/>
    <w:rsid w:val="0003051B"/>
    <w:rsid w:val="00042AA9"/>
    <w:rsid w:val="000503A9"/>
    <w:rsid w:val="000568B3"/>
    <w:rsid w:val="00085323"/>
    <w:rsid w:val="000A034E"/>
    <w:rsid w:val="000A40B0"/>
    <w:rsid w:val="000B2DC2"/>
    <w:rsid w:val="000E14A2"/>
    <w:rsid w:val="001103A5"/>
    <w:rsid w:val="00117736"/>
    <w:rsid w:val="0012439A"/>
    <w:rsid w:val="00125E07"/>
    <w:rsid w:val="00131D59"/>
    <w:rsid w:val="001B359B"/>
    <w:rsid w:val="001C14CB"/>
    <w:rsid w:val="001F0E3B"/>
    <w:rsid w:val="00225499"/>
    <w:rsid w:val="00226250"/>
    <w:rsid w:val="00311BAE"/>
    <w:rsid w:val="003147D1"/>
    <w:rsid w:val="00335F6A"/>
    <w:rsid w:val="0037144A"/>
    <w:rsid w:val="00371C0F"/>
    <w:rsid w:val="00387AFF"/>
    <w:rsid w:val="003B4575"/>
    <w:rsid w:val="003F4011"/>
    <w:rsid w:val="00470AA8"/>
    <w:rsid w:val="004873EB"/>
    <w:rsid w:val="004A5813"/>
    <w:rsid w:val="004A5F62"/>
    <w:rsid w:val="004C19DE"/>
    <w:rsid w:val="004D65B3"/>
    <w:rsid w:val="004D7557"/>
    <w:rsid w:val="004F0EDB"/>
    <w:rsid w:val="0052698C"/>
    <w:rsid w:val="00553DDE"/>
    <w:rsid w:val="00583765"/>
    <w:rsid w:val="00596C21"/>
    <w:rsid w:val="005C39BA"/>
    <w:rsid w:val="00604ABE"/>
    <w:rsid w:val="00606266"/>
    <w:rsid w:val="00625F54"/>
    <w:rsid w:val="006271A5"/>
    <w:rsid w:val="006A23B0"/>
    <w:rsid w:val="006C0A15"/>
    <w:rsid w:val="006C1CDC"/>
    <w:rsid w:val="007236CE"/>
    <w:rsid w:val="007429A1"/>
    <w:rsid w:val="00781A6E"/>
    <w:rsid w:val="00783331"/>
    <w:rsid w:val="00794CA4"/>
    <w:rsid w:val="007961D3"/>
    <w:rsid w:val="007A0F90"/>
    <w:rsid w:val="007A3EEF"/>
    <w:rsid w:val="007D76B9"/>
    <w:rsid w:val="007D77B3"/>
    <w:rsid w:val="00800F4F"/>
    <w:rsid w:val="00807FB1"/>
    <w:rsid w:val="00814455"/>
    <w:rsid w:val="00824614"/>
    <w:rsid w:val="00856F4A"/>
    <w:rsid w:val="0085765C"/>
    <w:rsid w:val="00875D1D"/>
    <w:rsid w:val="008A2AA0"/>
    <w:rsid w:val="008D00CD"/>
    <w:rsid w:val="00904C2E"/>
    <w:rsid w:val="009259B6"/>
    <w:rsid w:val="00943066"/>
    <w:rsid w:val="0094790E"/>
    <w:rsid w:val="009539CC"/>
    <w:rsid w:val="009A4EB4"/>
    <w:rsid w:val="009B66DE"/>
    <w:rsid w:val="009C42C2"/>
    <w:rsid w:val="009D60A9"/>
    <w:rsid w:val="009E208F"/>
    <w:rsid w:val="00A272C0"/>
    <w:rsid w:val="00A32ABE"/>
    <w:rsid w:val="00A3463E"/>
    <w:rsid w:val="00AD5346"/>
    <w:rsid w:val="00B16D01"/>
    <w:rsid w:val="00B21211"/>
    <w:rsid w:val="00B218A1"/>
    <w:rsid w:val="00B5762C"/>
    <w:rsid w:val="00B600B6"/>
    <w:rsid w:val="00B76F71"/>
    <w:rsid w:val="00B95F31"/>
    <w:rsid w:val="00BA33BF"/>
    <w:rsid w:val="00BA363A"/>
    <w:rsid w:val="00BB6F3C"/>
    <w:rsid w:val="00BD4C0D"/>
    <w:rsid w:val="00BF2645"/>
    <w:rsid w:val="00BF47E4"/>
    <w:rsid w:val="00C71C88"/>
    <w:rsid w:val="00C72855"/>
    <w:rsid w:val="00C8089A"/>
    <w:rsid w:val="00D240A0"/>
    <w:rsid w:val="00D420A4"/>
    <w:rsid w:val="00D45F1A"/>
    <w:rsid w:val="00D52E17"/>
    <w:rsid w:val="00D5475D"/>
    <w:rsid w:val="00D819D4"/>
    <w:rsid w:val="00D91AAA"/>
    <w:rsid w:val="00DF3A3B"/>
    <w:rsid w:val="00E444F8"/>
    <w:rsid w:val="00E76E7F"/>
    <w:rsid w:val="00E8630E"/>
    <w:rsid w:val="00EA6EC0"/>
    <w:rsid w:val="00EC42CF"/>
    <w:rsid w:val="00ED79D3"/>
    <w:rsid w:val="00F243D7"/>
    <w:rsid w:val="00F2638C"/>
    <w:rsid w:val="00F42ED7"/>
    <w:rsid w:val="00F57884"/>
    <w:rsid w:val="00F813FE"/>
    <w:rsid w:val="00F94351"/>
    <w:rsid w:val="00FE3129"/>
    <w:rsid w:val="00FF7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0A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7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D60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60A9"/>
    <w:rPr>
      <w:b/>
      <w:bCs/>
    </w:rPr>
  </w:style>
  <w:style w:type="character" w:customStyle="1" w:styleId="c0">
    <w:name w:val="c0"/>
    <w:basedOn w:val="a0"/>
    <w:rsid w:val="009D60A9"/>
  </w:style>
  <w:style w:type="paragraph" w:styleId="a4">
    <w:name w:val="List Paragraph"/>
    <w:basedOn w:val="a"/>
    <w:uiPriority w:val="34"/>
    <w:qFormat/>
    <w:rsid w:val="009D60A9"/>
    <w:pPr>
      <w:ind w:left="720"/>
      <w:contextualSpacing/>
    </w:pPr>
  </w:style>
  <w:style w:type="table" w:styleId="a5">
    <w:name w:val="Table Grid"/>
    <w:basedOn w:val="a1"/>
    <w:uiPriority w:val="39"/>
    <w:rsid w:val="009D6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D60A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D60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BD4C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D4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4C0D"/>
    <w:rPr>
      <w:rFonts w:ascii="Tahoma" w:hAnsi="Tahoma" w:cs="Tahoma"/>
      <w:sz w:val="16"/>
      <w:szCs w:val="16"/>
    </w:rPr>
  </w:style>
  <w:style w:type="paragraph" w:customStyle="1" w:styleId="p3">
    <w:name w:val="p3"/>
    <w:basedOn w:val="a"/>
    <w:rsid w:val="007A0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A0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547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2">
    <w:name w:val="p2"/>
    <w:basedOn w:val="a"/>
    <w:rsid w:val="00D5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5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5475D"/>
  </w:style>
  <w:style w:type="paragraph" w:customStyle="1" w:styleId="c5">
    <w:name w:val="c5"/>
    <w:basedOn w:val="a"/>
    <w:rsid w:val="00D5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5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5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5475D"/>
  </w:style>
  <w:style w:type="paragraph" w:customStyle="1" w:styleId="c13">
    <w:name w:val="c13"/>
    <w:basedOn w:val="a"/>
    <w:rsid w:val="00D5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5475D"/>
  </w:style>
  <w:style w:type="character" w:customStyle="1" w:styleId="c12">
    <w:name w:val="c12"/>
    <w:basedOn w:val="a0"/>
    <w:rsid w:val="00D5475D"/>
  </w:style>
  <w:style w:type="paragraph" w:styleId="a9">
    <w:name w:val="Normal (Web)"/>
    <w:basedOn w:val="a"/>
    <w:uiPriority w:val="99"/>
    <w:rsid w:val="00D91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ветлая заливка1"/>
    <w:basedOn w:val="a1"/>
    <w:uiPriority w:val="60"/>
    <w:rsid w:val="00E76E7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E76E7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E76E7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E76E7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0">
    <w:name w:val="Light List Accent 2"/>
    <w:basedOn w:val="a1"/>
    <w:uiPriority w:val="61"/>
    <w:rsid w:val="00E76E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E76E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">
    <w:name w:val="Light List Accent 4"/>
    <w:basedOn w:val="a1"/>
    <w:uiPriority w:val="61"/>
    <w:rsid w:val="00E76E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">
    <w:name w:val="Light List Accent 5"/>
    <w:basedOn w:val="a1"/>
    <w:uiPriority w:val="61"/>
    <w:rsid w:val="00E76E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10">
    <w:name w:val="Светлая сетка1"/>
    <w:basedOn w:val="a1"/>
    <w:uiPriority w:val="62"/>
    <w:rsid w:val="00E76E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0">
    <w:name w:val="Светлая сетка - Акцент 11"/>
    <w:basedOn w:val="a1"/>
    <w:uiPriority w:val="62"/>
    <w:rsid w:val="00E76E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1-5">
    <w:name w:val="Medium Shading 1 Accent 5"/>
    <w:basedOn w:val="a1"/>
    <w:uiPriority w:val="63"/>
    <w:rsid w:val="009539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List 1 Accent 5"/>
    <w:basedOn w:val="a1"/>
    <w:uiPriority w:val="65"/>
    <w:rsid w:val="009539C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2-5">
    <w:name w:val="Medium List 2 Accent 5"/>
    <w:basedOn w:val="a1"/>
    <w:uiPriority w:val="66"/>
    <w:rsid w:val="009539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1">
    <w:name w:val="Medium Grid 1 Accent 5"/>
    <w:basedOn w:val="a1"/>
    <w:uiPriority w:val="67"/>
    <w:rsid w:val="009539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3-5">
    <w:name w:val="Medium Grid 3 Accent 5"/>
    <w:basedOn w:val="a1"/>
    <w:uiPriority w:val="69"/>
    <w:rsid w:val="009539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-50">
    <w:name w:val="Dark List Accent 5"/>
    <w:basedOn w:val="a1"/>
    <w:uiPriority w:val="70"/>
    <w:rsid w:val="009539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51">
    <w:name w:val="Colorful Shading Accent 5"/>
    <w:basedOn w:val="a1"/>
    <w:uiPriority w:val="71"/>
    <w:rsid w:val="009539C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2">
    <w:name w:val="Colorful List Accent 5"/>
    <w:basedOn w:val="a1"/>
    <w:uiPriority w:val="72"/>
    <w:rsid w:val="009539C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53">
    <w:name w:val="Colorful Grid Accent 5"/>
    <w:basedOn w:val="a1"/>
    <w:uiPriority w:val="73"/>
    <w:rsid w:val="009539C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GridTable2Accent5">
    <w:name w:val="Grid Table 2 Accent 5"/>
    <w:basedOn w:val="a1"/>
    <w:uiPriority w:val="47"/>
    <w:rsid w:val="008246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7QTD6YHHN6JS-81419915-457</_dlc_DocId>
    <_dlc_DocIdUrl xmlns="2e528b9c-c03d-45d3-a08f-6e77188430e0">
      <Url>http://www.eduportal44.ru/Sudislavl/rmk/_layouts/15/DocIdRedir.aspx?ID=7QTD6YHHN6JS-81419915-457</Url>
      <Description>7QTD6YHHN6JS-81419915-457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305732B-CD2B-4A6E-A8BF-6B15C7F2AA6C}"/>
</file>

<file path=customXml/itemProps2.xml><?xml version="1.0" encoding="utf-8"?>
<ds:datastoreItem xmlns:ds="http://schemas.openxmlformats.org/officeDocument/2006/customXml" ds:itemID="{BEA7E311-F103-460F-A177-5CD2BF185E38}"/>
</file>

<file path=customXml/itemProps3.xml><?xml version="1.0" encoding="utf-8"?>
<ds:datastoreItem xmlns:ds="http://schemas.openxmlformats.org/officeDocument/2006/customXml" ds:itemID="{17ACA54E-B32B-4D90-89E8-BB063247010E}"/>
</file>

<file path=customXml/itemProps4.xml><?xml version="1.0" encoding="utf-8"?>
<ds:datastoreItem xmlns:ds="http://schemas.openxmlformats.org/officeDocument/2006/customXml" ds:itemID="{713141D0-7EAC-49FF-8944-97B79BCCF13B}"/>
</file>

<file path=customXml/itemProps5.xml><?xml version="1.0" encoding="utf-8"?>
<ds:datastoreItem xmlns:ds="http://schemas.openxmlformats.org/officeDocument/2006/customXml" ds:itemID="{AAA97A22-2C85-46D3-AF9B-87AD125E05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54</cp:revision>
  <dcterms:created xsi:type="dcterms:W3CDTF">2017-06-28T13:46:00Z</dcterms:created>
  <dcterms:modified xsi:type="dcterms:W3CDTF">2020-12-21T07:38:00Z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c98e40b7-f084-4276-8836-9db8da998aba</vt:lpwstr>
  </property>
</Properties>
</file>