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7F" w:rsidRPr="00743BD0" w:rsidRDefault="003B587F" w:rsidP="003B587F">
      <w:pPr>
        <w:spacing w:after="105" w:line="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F90EA2">
        <w:rPr>
          <w:rFonts w:ascii="Times New Roman" w:eastAsia="Times New Roman" w:hAnsi="Times New Roman" w:cs="Times New Roman"/>
          <w:color w:val="2C6560"/>
          <w:kern w:val="36"/>
          <w:sz w:val="40"/>
          <w:szCs w:val="40"/>
          <w:lang w:eastAsia="ru-RU"/>
        </w:rPr>
        <w:t xml:space="preserve"> .</w:t>
      </w:r>
    </w:p>
    <w:p w:rsidR="00743BD0" w:rsidRDefault="00743BD0" w:rsidP="00743BD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43BD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Консультация логопеда для родителей</w:t>
      </w:r>
    </w:p>
    <w:p w:rsidR="00743BD0" w:rsidRPr="00743BD0" w:rsidRDefault="00743BD0" w:rsidP="00743BD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43BD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детей групп раннего возраста</w:t>
      </w:r>
    </w:p>
    <w:p w:rsidR="003B587F" w:rsidRDefault="00F90EA2" w:rsidP="003B587F">
      <w:pPr>
        <w:spacing w:after="36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31BE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Очень часто родители обращаются</w:t>
      </w:r>
      <w:r w:rsidR="003B587F" w:rsidRPr="00831BE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 такой проблемой: «Моему ребенку </w:t>
      </w:r>
      <w:r w:rsidRPr="00831BE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уже </w:t>
      </w:r>
      <w:r w:rsidR="003B587F" w:rsidRPr="00831BE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два года, а он еще совсем не разговаривает. Он все понимает, все выполняет, но ничего не говорит. Что нам делать? Мы очень сильно переживаем».</w:t>
      </w:r>
    </w:p>
    <w:p w:rsidR="00831BED" w:rsidRDefault="00D467A2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При нормальном развитии в </w:t>
      </w:r>
      <w:r w:rsidR="00831BED">
        <w:rPr>
          <w:rStyle w:val="c0"/>
          <w:color w:val="000000"/>
          <w:sz w:val="28"/>
          <w:szCs w:val="28"/>
          <w:shd w:val="clear" w:color="auto" w:fill="FFFFFF"/>
        </w:rPr>
        <w:t>1 год ребенок должен произносить около 10 облегченных слов и знать названия 200 предметов (чашка, кровать, мишка, мама, гулять, купаться и т.п. повседневные предметы и действия). Ребёнок должен понимать обращённую к нему речь и реагировать на неё. На слова «где мишка?» — повернуть голову к мишке, а на просьбу «дай руку» — протянуть руку.</w:t>
      </w:r>
    </w:p>
    <w:p w:rsidR="00D467A2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 2 года ребенок должен строить фразы и короткие предложения, использовать прилагательные и местоимения, минимальный словарный запас в этом возрасте 50 слов. </w:t>
      </w:r>
    </w:p>
    <w:p w:rsidR="00831BED" w:rsidRDefault="00D467A2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2,5</w:t>
      </w:r>
      <w:r w:rsidR="00831BED">
        <w:rPr>
          <w:rStyle w:val="c0"/>
          <w:color w:val="000000"/>
          <w:sz w:val="28"/>
          <w:szCs w:val="28"/>
          <w:shd w:val="clear" w:color="auto" w:fill="FFFFFF"/>
        </w:rPr>
        <w:t xml:space="preserve"> года ребенок должен строить сложные предложения, используя около 200-300 слов, правильно произносить практически все буквы, кроме «л», «р» и шипящих, задавать вопросы «где?», «куда?». Ребёнок должен знать своё имя, различать родных, изображать подражательно голоса основных животных и птиц. В речи появляются прилагательные – большой, высокий, красивый, горячий и т.д.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3 года ребенок должен говорить предложениями, объединенными по смыслу, употреблять правильно все местоимения, активно использовать в речи прилагательные и наречия (далеко, рано, горячо и т.д.).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Выделяют 2 вида </w:t>
      </w:r>
      <w:r w:rsidR="00D467A2">
        <w:rPr>
          <w:rStyle w:val="c3"/>
          <w:color w:val="000000"/>
          <w:sz w:val="28"/>
          <w:szCs w:val="28"/>
          <w:shd w:val="clear" w:color="auto" w:fill="FFFFFF"/>
        </w:rPr>
        <w:t>задержки речевого развития (</w:t>
      </w:r>
      <w:r>
        <w:rPr>
          <w:rStyle w:val="c3"/>
          <w:color w:val="000000"/>
          <w:sz w:val="28"/>
          <w:szCs w:val="28"/>
          <w:shd w:val="clear" w:color="auto" w:fill="FFFFFF"/>
        </w:rPr>
        <w:t>ЗРР</w:t>
      </w:r>
      <w:r w:rsidR="00D467A2">
        <w:rPr>
          <w:rStyle w:val="c3"/>
          <w:color w:val="000000"/>
          <w:sz w:val="28"/>
          <w:szCs w:val="28"/>
          <w:shd w:val="clear" w:color="auto" w:fill="FFFFFF"/>
        </w:rPr>
        <w:t>)</w:t>
      </w:r>
    </w:p>
    <w:p w:rsidR="009130F0" w:rsidRDefault="009130F0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Темповая ЗРР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случае темповой задержки речевого развития ребенок начинает говорить с опозданием, хотя его интеллект остается сохранным, слуховое внимание не нарушено, он прекрасно понимает людей. К такой задержке в развитии речи чаще всего приводят: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болезнь;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ослабленный организм;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неправильное воспитание;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ограниченность в общении.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Для общения любознательный ребенок использует жесты, интонации, мимику и вокализации. Запуск речи для детей с задержкой речевого развития может произойти достаточно неожиданно, после чего она будет развиваться нормально. Для некоторых дошкольников с темповой задержкой речи характерен резкий скачок от незначительного словарного запаса к полноценному разговору фразами. Очень часто для преодоления </w:t>
      </w:r>
      <w:r>
        <w:rPr>
          <w:rStyle w:val="c0"/>
          <w:color w:val="000000"/>
          <w:sz w:val="28"/>
          <w:szCs w:val="28"/>
        </w:rPr>
        <w:lastRenderedPageBreak/>
        <w:t xml:space="preserve">детьми задержки речевого развития требуется определенный стимул, чтобы заговорить. Иногда таким толчком может стать посещение детского сада, когда ребенку приходится взаимодействовать в кругу сверстников, с которыми невозможно </w:t>
      </w:r>
      <w:proofErr w:type="gramStart"/>
      <w:r>
        <w:rPr>
          <w:rStyle w:val="c0"/>
          <w:color w:val="000000"/>
          <w:sz w:val="28"/>
          <w:szCs w:val="28"/>
        </w:rPr>
        <w:t>договориться</w:t>
      </w:r>
      <w:proofErr w:type="gramEnd"/>
      <w:r>
        <w:rPr>
          <w:rStyle w:val="c0"/>
          <w:color w:val="000000"/>
          <w:sz w:val="28"/>
          <w:szCs w:val="28"/>
        </w:rPr>
        <w:t xml:space="preserve"> не используя речь.</w:t>
      </w:r>
    </w:p>
    <w:p w:rsidR="00E947E9" w:rsidRDefault="00E947E9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rStyle w:val="c0"/>
          <w:color w:val="000000"/>
          <w:sz w:val="28"/>
          <w:szCs w:val="28"/>
        </w:rPr>
      </w:pPr>
    </w:p>
    <w:p w:rsidR="00E947E9" w:rsidRDefault="00E947E9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ЗРР из-за снижения слуха или коммуникативных нарушений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Самой распространенной и довольно серьезной причиной, приводящей к задержке речевого развития, в действительности является снижение слуха. В течение первого года жизни </w:t>
      </w:r>
      <w:proofErr w:type="spellStart"/>
      <w:r>
        <w:rPr>
          <w:rStyle w:val="c0"/>
          <w:color w:val="000000"/>
          <w:sz w:val="28"/>
          <w:szCs w:val="28"/>
        </w:rPr>
        <w:t>гуление</w:t>
      </w:r>
      <w:proofErr w:type="spellEnd"/>
      <w:r>
        <w:rPr>
          <w:rStyle w:val="c0"/>
          <w:color w:val="000000"/>
          <w:sz w:val="28"/>
          <w:szCs w:val="28"/>
        </w:rPr>
        <w:t xml:space="preserve"> и лепет крохи, у которого нарушен слух, практически не отличаются от предречевых реакций у хорошо слышащего ребенка. Тем не менее, уже к годовалому возрасту лепет постепенно затухает и со временем полностью пропадает. Если степень потери слуха высокая, ребенок сможет заговорить только после специальных занятий с сурдопедагогом. При незначительной степени потери слуха речь появляется чуть позже, чем у сверстников, плюс это сказывается на ее качестве, а именно грамматике, голосе, просодике и произношении звуков.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 симптомам коммутативных нарушений у ребенка, которые становятся причиной задержки речевого развития, можно отнести: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отсутствие ответной улыбки или поворачивания головы при обращении к ребенку;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избирательное и кратковременное внимание;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нежелание контактировать с близкими людьми, в том числе и с мамой;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моторная неловкость;</w:t>
      </w:r>
    </w:p>
    <w:p w:rsidR="00831BED" w:rsidRDefault="00831BED" w:rsidP="00831BED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однообразные игры в одиночестве.</w:t>
      </w:r>
    </w:p>
    <w:p w:rsidR="00831BED" w:rsidRPr="0048772C" w:rsidRDefault="00831BED" w:rsidP="0048772C">
      <w:pPr>
        <w:pStyle w:val="c1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Такому ребенку вполне под силу произношение звуков, звукосочетаний и слов, но он не пользуется этим для того, чтобы общаться. В результате ограниченного речевого контакта, плохо развивается лексико-грамматический строй речи, нарушается голос и происходят различные фонетические расстройства.</w:t>
      </w:r>
    </w:p>
    <w:p w:rsidR="00F4448D" w:rsidRDefault="00F90EA2" w:rsidP="0048772C">
      <w:pPr>
        <w:spacing w:after="36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BE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Для начала нужно постараться выяснить причину задержки появления активной речи. </w:t>
      </w:r>
      <w:r w:rsidR="0048670E" w:rsidRPr="00831BE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Возможно, даже с помощью детских медицинских специалистов! Обязательно проверьте слух, п</w:t>
      </w:r>
      <w:r w:rsidR="003B587F" w:rsidRPr="00831BE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осетите </w:t>
      </w:r>
      <w:r w:rsidR="0048670E" w:rsidRPr="00831BE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детского невролога, пройдите все назначенные ими обследования.</w:t>
      </w:r>
      <w:r w:rsidR="0048670E" w:rsidRPr="00831BE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Врач</w:t>
      </w:r>
      <w:r w:rsidR="003B587F" w:rsidRPr="00831BE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проанализирует медицинскую карту, сделает вывод о возможности появления речевых нарушений и при необходимости назначит медикаментозное лечение, направленное на укрепление центральной нервной системы и растормаживание речевой функции.</w:t>
      </w:r>
      <w:r w:rsidR="0048772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48670E" w:rsidRPr="00831BE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Если врачи–специалисты не выявили никаких отклонений</w:t>
      </w:r>
      <w:r w:rsidR="0048772C"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="0048772C" w:rsidRPr="004877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развитии ребенка</w:t>
      </w:r>
      <w:r w:rsidR="004877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не ждите, что все наладится само собой. Начните с</w:t>
      </w:r>
      <w:proofErr w:type="gramStart"/>
      <w:r w:rsidR="004877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="004877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игр! </w:t>
      </w:r>
      <w:r w:rsidR="00E947E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 интересно, и просто, и очень эффективно!</w:t>
      </w:r>
    </w:p>
    <w:p w:rsidR="00743BD0" w:rsidRPr="00F4448D" w:rsidRDefault="00743BD0" w:rsidP="0048772C">
      <w:pPr>
        <w:spacing w:after="36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Игровые методы и приемы стимуляции речевой активности детей 1.5 до 3 лет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Разговор с самим собой.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 Взрослый проговаривает вслух, что он видит или слышит. При этом ребёнок находится рядом. «Где платье?», «Вот платье», «Платье на стуле», «Платье красивое», «Таня наденет платье» и т.п.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2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. Диалог-образец.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Речь взрослого в общении с ребёнком имеет ярко выраженную диалогическую структуру, где центральное место принадлежит вопросу взрослого к ребёнку, на который он сам же и даёт ответ. – Что я взяла? – Чашку. – Что это такое? – Чашка. – Что поставила? – Чашку. И т. д.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3. 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Параллельный разговор.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Взрослый описывает все действия ребёнка: что он трогает, видит, слышит.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4. 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Провокация, или искусственное непонимание ребёнка.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спешить сразу же выполнить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желание малыша: дайте другую игрушку, а не ту, на которую он молчаливо указывает. Взрослый временно становится «глухим», «глупым»: «Я не понимаю, что ты хочешь: мишку, куклу, юлу?». «Непонятливость» взрослого будет первым мотивом, стимулирующим малыша назвать нужный ему предмет. 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5. 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Распространение.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Взрослый продолжает и дополняет всё сказанное ребёнком, но без принуждения его к повторению. Ребёнок: «Сок». Взрослый: «Дай, сок», «Яблочный сок очень вкусный», «Сок наливают в кружку».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6. 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Приговоры.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Использование в совместной деятельности игровых песенок,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потешек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приговоров. Цель большинства произведений устного народного творчества – развитие двигательной активности малыша, которая теснейшим образом связана с формированием речевой активности.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Например: “Петушок – петушок…”, “Ладушки – ладушки…”, “Идет коза рогатая…”, “Пошел котик на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торжок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”, “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Чики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чики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чикалочки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”. Немаловажное значение фольклорных произведений состоит в том, что они удовлетворяют потребность ребёнка в эмоциональном и тактильном (прикосновения, поглаживания) контакте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взрослыми. Большинство детей по своей природе —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кинестетики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7. Звукоподражание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- эффективный прием активизации речи детей. Использование картинок на звукоподражание, например, поезд еде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т–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чух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чух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чух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; петушок поет – ку-ка – ре – ку; часы идут – тик – так и т.д.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8. Игры на развитие дыхания.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Родители могут использовать упражнения на развитие речевого дыхания: «Сдуй снежинку», «Бабочка, лети», «Забей гол», «Задуй свечу» и другие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способствуют выработке сильной воздушной струи, правильному диафрагмальному дыханию.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9. 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Выбор.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Альтернативные вопросы, типа: «Ты хочешь играть мячиком или машинкой?», «Что ты будешь пить – молоко или чай?». В ходе ответа ребёнок должен использовать речь. Потребность ребёнка удовлетворяется только после речевых реакций.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10. 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Поручения.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Взрослый обращается к ребёнку с просьбой принести тот или иной предмет, игрушку, предварительно переставив его на недоступное для ребёнка место. В такой ситуации ребёнок вынужден обратиться к взрослому. Взрослый же стимулирует обращение ребёнка: «Что ты хочешь взять? Куклу? Как надо попросить? – Дай куклу…».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11. 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Опосредованное общение.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 процессе игр («День рождения», «Дочки-матери» и т.п.) или ухода за животными взрослый поощряет ребёнка к простейшим высказываниям: «Угости зайку чаем.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Зайка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чашку, пей чай», «Уложи куклу в кровать. Спой ей песенку. Баю-бай, Катя, баю-бай».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12. 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Игры с природным материалом.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Уже на первом году жизни ребёнок проявляет интерес к песку, воде, глине, дереву, бумаге. В этом заключён большой смысл: ребёнок занят делом, он знакомится с материалом, изучает его функции и т.п., то есть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стремится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к саморазвитию. Это оказывает огромное влияние на рост речевой деятельности.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13. 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Продуктивные виды деятельности.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Рисование, лепка, аппликация, конструирование способствуют появлению речевой активности ребёнка. Проблемные ситуации, возникающие во время продуктивных видов деятельности («забыли» положить лист бумаги или карандаш), вынуждают ребёнка просить недостающее, т.е. проявлять речевую инициативу.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Упражнения на развитие зрительного восприятия, моторики.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Пирамидка, рамки-вкладыши, мозаика, «Найди пару», чтение книг и др.; танцы под музыку, упражнения под музыкальные инструменты и др.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14. 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Замещение.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 к трем годам способны представить себя самолетом, кошечкой, мишкой и т. д. Как магическое заклинание для него звучат слова «Представь, что мы - самолеты. Сейчас мы облетим всю комнату». Такая игровая форма развивает у ребенка способность анализировать свои действия, поступки, сочувствовать, сопереживать. Вовлечь детей в такую игру можно с помощью вопроса-предложения: «Угадай, что я делаю». Начинать надо с элементарных действий: причесываться, читать книжку и т. д. После того как ребенок угадал наши действия, предлагаем ему загадать для нас действие, а затем «оживить» заданную ситуацию. Такие игры-пантомимы и игр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ы-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имитации являются хорошими стимуляторами речевого развития.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15. 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Ролевая игра.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lastRenderedPageBreak/>
        <w:t>Дети с большим интересом играют в элементарные сюжетно-ролевые игры, организованные взрослым. «Телефон», «Поезд», «Магазин игрушек» и др. стимулируют речевое развитие малышей.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16. 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Музыкальные игры.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Шумовые инструменты, ритуальные игры «Каравай», «По кочкам» и др. стимулируют желание ребёнка двигаться, подпевать. Надо чаще предоставлять малышу возможность двигаться под разнообразную музыку, самостоятельно извлекать звуки из различных предметов.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17.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 Игры и упражнения с движениями кистей и пальцев рук</w:t>
      </w:r>
      <w:r>
        <w:rPr>
          <w:rStyle w:val="c0"/>
          <w:color w:val="000000"/>
          <w:sz w:val="28"/>
          <w:szCs w:val="28"/>
          <w:shd w:val="clear" w:color="auto" w:fill="FFFFFF"/>
        </w:rPr>
        <w:t> стимулируют процесс речевого развития ребенка, способствуют развитию двигательного центра мозга, отвечающего, в том числе и за развитие мелкой моторики рук. Чем больше мелких и сложных движений пальцами выполняет ребёнок, тем больше участков мозга включается в работу. Пальчиковые игры как прием работы с детьми во всех возрастных группа по развитию ручной умелости. Игра «Ладушки», «Этот пальчик – дедушка…», «Коза» и другие пальчиковые игры стимулируют речи детей, развивают кисти рук.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Можно учить застегивать-расстегивать пуговицы, обращаться со шнурками.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17. 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>Похвала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Очень важно хвалить и демонстрировать достижения ребёнка в его присутствии другим членам семьи. Это стимулирует потребность в речевом общении.</w:t>
      </w:r>
    </w:p>
    <w:p w:rsidR="00831BED" w:rsidRDefault="00831BED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Таким образом, замедленный темп речевого развития у детей раннего возраста можно успешно преодолеть, используя данные игровые приёмы. Они помогут стимулировать речевую активность ребёнка и позволят, в большинстве случаев, полностью компенсировать речевое недоразвитие ребенка ещё до поступления его в школу.</w:t>
      </w:r>
    </w:p>
    <w:p w:rsidR="00E947E9" w:rsidRDefault="00E947E9" w:rsidP="00831B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8670E" w:rsidRPr="00F90EA2" w:rsidRDefault="00E947E9" w:rsidP="0048670E">
      <w:pPr>
        <w:spacing w:after="360" w:line="240" w:lineRule="auto"/>
        <w:rPr>
          <w:rFonts w:ascii="Times New Roman" w:eastAsia="Times New Roman" w:hAnsi="Times New Roman" w:cs="Times New Roman"/>
          <w:color w:val="1E1E1E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40"/>
          <w:szCs w:val="40"/>
          <w:lang w:eastAsia="ru-RU"/>
        </w:rPr>
        <w:t>ПАМЯТКА ДЛЯ РОДИТЕЛЕЙ «МОЛЧУНОВ»</w:t>
      </w:r>
    </w:p>
    <w:p w:rsidR="003B587F" w:rsidRPr="00E947E9" w:rsidRDefault="003B587F" w:rsidP="003B587F">
      <w:pPr>
        <w:numPr>
          <w:ilvl w:val="0"/>
          <w:numId w:val="1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90EA2">
        <w:rPr>
          <w:rFonts w:ascii="Times New Roman" w:eastAsia="Times New Roman" w:hAnsi="Times New Roman" w:cs="Times New Roman"/>
          <w:color w:val="1E1E1E"/>
          <w:sz w:val="40"/>
          <w:szCs w:val="40"/>
          <w:lang w:eastAsia="ru-RU"/>
        </w:rPr>
        <w:t> </w:t>
      </w: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Уделите своей речи пристальное внимание. Разговаривайте медленно, четко проговаривая каждое слово, обращайте внимание ребенка на движения артикуляционного аппарата во время произношения отдельных слов. </w:t>
      </w:r>
      <w:proofErr w:type="gramStart"/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(«Посмотри на мамин ротик.</w:t>
      </w:r>
      <w:proofErr w:type="gramEnd"/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Где у мамы ротик? </w:t>
      </w:r>
      <w:proofErr w:type="gramStart"/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Посмотри: </w:t>
      </w:r>
      <w:proofErr w:type="spellStart"/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ма</w:t>
      </w:r>
      <w:proofErr w:type="spellEnd"/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-ши-на» и т. д.)</w:t>
      </w:r>
      <w:proofErr w:type="gramEnd"/>
    </w:p>
    <w:p w:rsidR="003B587F" w:rsidRPr="00E947E9" w:rsidRDefault="003B587F" w:rsidP="003B587F">
      <w:pPr>
        <w:numPr>
          <w:ilvl w:val="0"/>
          <w:numId w:val="1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 стоит постоянно обращаться к малышу с просьбой «Скажи» или «Повтори». Этим вы, возможно, сформируете у ребенка негативизм к речи.</w:t>
      </w:r>
    </w:p>
    <w:p w:rsidR="003B587F" w:rsidRPr="00E947E9" w:rsidRDefault="003B587F" w:rsidP="003B587F">
      <w:pPr>
        <w:numPr>
          <w:ilvl w:val="0"/>
          <w:numId w:val="1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Постоянно произносите названия предметов, которые вы видите и используете.</w:t>
      </w:r>
    </w:p>
    <w:p w:rsidR="003B587F" w:rsidRPr="00E947E9" w:rsidRDefault="003B587F" w:rsidP="003B587F">
      <w:pPr>
        <w:numPr>
          <w:ilvl w:val="0"/>
          <w:numId w:val="1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Озвучивайте каждое действие ребенка многочисленное количество раз.</w:t>
      </w:r>
    </w:p>
    <w:p w:rsidR="003B587F" w:rsidRPr="00E947E9" w:rsidRDefault="003B587F" w:rsidP="003B587F">
      <w:pPr>
        <w:numPr>
          <w:ilvl w:val="0"/>
          <w:numId w:val="1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Не пытайтесь предугадывать желания малыша. Ставьте его перед выбором: Ты что будешь пить: сок или воду? Во что будем играть: в машинки, строить дом, рисовать? И сознательно не понимайте малыша. Если он даже уже тянется к соку, говорите: «я поняла, ты хочешь воды!!!». </w:t>
      </w: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В данном случае, пусть ребенок выражает свое несогласие, пусть пытается вам объяснить, что именно ему нужно.</w:t>
      </w:r>
    </w:p>
    <w:p w:rsidR="003B587F" w:rsidRPr="00E947E9" w:rsidRDefault="003B587F" w:rsidP="003B587F">
      <w:pPr>
        <w:numPr>
          <w:ilvl w:val="0"/>
          <w:numId w:val="1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 сюсюкайтесь с ребенком, произносите слова правильно</w:t>
      </w:r>
    </w:p>
    <w:p w:rsidR="003B587F" w:rsidRPr="00E947E9" w:rsidRDefault="003B587F" w:rsidP="003B587F">
      <w:pPr>
        <w:numPr>
          <w:ilvl w:val="0"/>
          <w:numId w:val="1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Читайте книги, рассматривайте картинки, детально комментируя их.</w:t>
      </w:r>
    </w:p>
    <w:p w:rsidR="003B587F" w:rsidRPr="00E947E9" w:rsidRDefault="003B587F" w:rsidP="003B587F">
      <w:pPr>
        <w:numPr>
          <w:ilvl w:val="0"/>
          <w:numId w:val="1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Научите малыша </w:t>
      </w:r>
      <w:proofErr w:type="gramStart"/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кривляться</w:t>
      </w:r>
      <w:proofErr w:type="gramEnd"/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цокать языком, надувать мыльные пузыри, это развивает артикуляционный аппарат;</w:t>
      </w:r>
    </w:p>
    <w:p w:rsidR="003B587F" w:rsidRPr="00E947E9" w:rsidRDefault="003B587F" w:rsidP="003B587F">
      <w:pPr>
        <w:numPr>
          <w:ilvl w:val="0"/>
          <w:numId w:val="1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Если ребенок пытается объясниться жестами, произнесите, что он должен говорить в этой ситуации;</w:t>
      </w:r>
    </w:p>
    <w:p w:rsidR="003B587F" w:rsidRPr="00E947E9" w:rsidRDefault="003B587F" w:rsidP="003B587F">
      <w:pPr>
        <w:numPr>
          <w:ilvl w:val="0"/>
          <w:numId w:val="1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Способствуйте общению вашего ребенка с другими детьми.</w:t>
      </w:r>
    </w:p>
    <w:p w:rsidR="003B587F" w:rsidRPr="00E947E9" w:rsidRDefault="003B587F" w:rsidP="003B587F">
      <w:pPr>
        <w:numPr>
          <w:ilvl w:val="0"/>
          <w:numId w:val="1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Организовывайте досуг ребенка так, чтобы у него постоянно были новые впечатления. Так как, после интересного и увлекательного мероприятия ему очень захочется поделиться с кем-нибудь своими впечатлениями.</w:t>
      </w:r>
    </w:p>
    <w:p w:rsidR="003B587F" w:rsidRPr="00E947E9" w:rsidRDefault="003B587F" w:rsidP="003B587F">
      <w:pPr>
        <w:numPr>
          <w:ilvl w:val="0"/>
          <w:numId w:val="1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Ограничьте пребывание ребенка у телевизора. В настоящий момент там полностью отсутствует пример красивой и правильной речи. Даже в современных мультиках речь героев очень быстрая, не всегда четкая, а также пестрит сложными речевыми оборотами.</w:t>
      </w:r>
    </w:p>
    <w:p w:rsidR="003B587F" w:rsidRPr="00E947E9" w:rsidRDefault="003B587F" w:rsidP="003B587F">
      <w:pPr>
        <w:numPr>
          <w:ilvl w:val="0"/>
          <w:numId w:val="1"/>
        </w:numPr>
        <w:spacing w:after="0" w:line="240" w:lineRule="auto"/>
        <w:ind w:left="288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Занимайтесь с ребенком артикуляционными и дыхательными упражнениями, </w:t>
      </w:r>
      <w:hyperlink r:id="rId6" w:history="1">
        <w:r w:rsidRPr="00743B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пальчиковыми играми</w:t>
        </w:r>
      </w:hyperlink>
      <w:r w:rsidRPr="0074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47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это поможет сформировать у него основу к овладению правильной речью.</w:t>
      </w:r>
    </w:p>
    <w:p w:rsidR="00D945BC" w:rsidRPr="00E947E9" w:rsidRDefault="00D945BC">
      <w:pPr>
        <w:rPr>
          <w:sz w:val="28"/>
          <w:szCs w:val="28"/>
        </w:rPr>
      </w:pPr>
      <w:bookmarkStart w:id="0" w:name="_GoBack"/>
      <w:bookmarkEnd w:id="0"/>
    </w:p>
    <w:sectPr w:rsidR="00D945BC" w:rsidRPr="00E9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526F7"/>
    <w:multiLevelType w:val="multilevel"/>
    <w:tmpl w:val="FD30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7F"/>
    <w:rsid w:val="003B587F"/>
    <w:rsid w:val="0048670E"/>
    <w:rsid w:val="0048772C"/>
    <w:rsid w:val="00743BD0"/>
    <w:rsid w:val="00831BED"/>
    <w:rsid w:val="009130F0"/>
    <w:rsid w:val="00D467A2"/>
    <w:rsid w:val="00D945BC"/>
    <w:rsid w:val="00E947E9"/>
    <w:rsid w:val="00F4448D"/>
    <w:rsid w:val="00F9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3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1BED"/>
  </w:style>
  <w:style w:type="character" w:customStyle="1" w:styleId="c3">
    <w:name w:val="c3"/>
    <w:basedOn w:val="a0"/>
    <w:rsid w:val="00831BED"/>
  </w:style>
  <w:style w:type="character" w:customStyle="1" w:styleId="c12">
    <w:name w:val="c12"/>
    <w:basedOn w:val="a0"/>
    <w:rsid w:val="00831BED"/>
  </w:style>
  <w:style w:type="paragraph" w:customStyle="1" w:styleId="c2">
    <w:name w:val="c2"/>
    <w:basedOn w:val="a"/>
    <w:rsid w:val="0083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1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3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1BED"/>
  </w:style>
  <w:style w:type="character" w:customStyle="1" w:styleId="c3">
    <w:name w:val="c3"/>
    <w:basedOn w:val="a0"/>
    <w:rsid w:val="00831BED"/>
  </w:style>
  <w:style w:type="character" w:customStyle="1" w:styleId="c12">
    <w:name w:val="c12"/>
    <w:basedOn w:val="a0"/>
    <w:rsid w:val="00831BED"/>
  </w:style>
  <w:style w:type="paragraph" w:customStyle="1" w:styleId="c2">
    <w:name w:val="c2"/>
    <w:basedOn w:val="a"/>
    <w:rsid w:val="0083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ped-nn.ru/articles/palchikovye-igry.html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7QTD6YHHN6JS-31-415</_dlc_DocId>
    <_dlc_DocIdUrl xmlns="2e528b9c-c03d-45d3-a08f-6e77188430e0">
      <Url>http://www.eduportal44.ru/Sudislavl/Bereska/_layouts/15/DocIdRedir.aspx?ID=7QTD6YHHN6JS-31-415</Url>
      <Description>7QTD6YHHN6JS-31-415</Description>
    </_dlc_DocIdUrl>
  </documentManagement>
</p:properties>
</file>

<file path=customXml/itemProps1.xml><?xml version="1.0" encoding="utf-8"?>
<ds:datastoreItem xmlns:ds="http://schemas.openxmlformats.org/officeDocument/2006/customXml" ds:itemID="{7E35CD3C-FD7B-4970-814F-2367C7F6B60F}"/>
</file>

<file path=customXml/itemProps2.xml><?xml version="1.0" encoding="utf-8"?>
<ds:datastoreItem xmlns:ds="http://schemas.openxmlformats.org/officeDocument/2006/customXml" ds:itemID="{601FC35D-C399-4BD2-B440-14525E79DF99}"/>
</file>

<file path=customXml/itemProps3.xml><?xml version="1.0" encoding="utf-8"?>
<ds:datastoreItem xmlns:ds="http://schemas.openxmlformats.org/officeDocument/2006/customXml" ds:itemID="{2CFAB8D6-3992-408E-87E2-29136D02C676}"/>
</file>

<file path=customXml/itemProps4.xml><?xml version="1.0" encoding="utf-8"?>
<ds:datastoreItem xmlns:ds="http://schemas.openxmlformats.org/officeDocument/2006/customXml" ds:itemID="{05E1CC92-9B4A-4B74-902D-FB2F0F5E7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</dc:creator>
  <cp:lastModifiedBy>ДС Берёзка</cp:lastModifiedBy>
  <cp:revision>2</cp:revision>
  <dcterms:created xsi:type="dcterms:W3CDTF">2021-10-25T09:09:00Z</dcterms:created>
  <dcterms:modified xsi:type="dcterms:W3CDTF">2021-10-25T09:09:00Z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0ad4324f-6bad-4b38-ace4-ad963aed4295</vt:lpwstr>
  </property>
</Properties>
</file>