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C" w:rsidRPr="0043461C" w:rsidRDefault="0043461C" w:rsidP="008F7606">
      <w:pPr>
        <w:pStyle w:val="a3"/>
        <w:shd w:val="clear" w:color="auto" w:fill="F2DBDB" w:themeFill="accent2" w:themeFillTint="33"/>
        <w:ind w:left="284"/>
        <w:rPr>
          <w:rFonts w:ascii="Times New Roman" w:hAnsi="Times New Roman" w:cs="Times New Roman"/>
          <w:b/>
          <w:color w:val="7F7F7F" w:themeColor="text1" w:themeTint="80"/>
          <w:sz w:val="52"/>
          <w:szCs w:val="52"/>
        </w:rPr>
      </w:pPr>
      <w:proofErr w:type="spellStart"/>
      <w:r w:rsidRPr="0043461C">
        <w:rPr>
          <w:rFonts w:ascii="Times New Roman" w:hAnsi="Times New Roman" w:cs="Times New Roman"/>
          <w:b/>
          <w:color w:val="7F7F7F" w:themeColor="text1" w:themeTint="80"/>
          <w:sz w:val="52"/>
          <w:szCs w:val="52"/>
        </w:rPr>
        <w:t>Варнава</w:t>
      </w:r>
      <w:proofErr w:type="spellEnd"/>
      <w:r w:rsidRPr="0043461C">
        <w:rPr>
          <w:rFonts w:ascii="Times New Roman" w:hAnsi="Times New Roman" w:cs="Times New Roman"/>
          <w:b/>
          <w:color w:val="7F7F7F" w:themeColor="text1" w:themeTint="80"/>
          <w:sz w:val="52"/>
          <w:szCs w:val="52"/>
        </w:rPr>
        <w:t xml:space="preserve"> Ветлужский – наш покровитель</w:t>
      </w:r>
    </w:p>
    <w:p w:rsidR="0043461C" w:rsidRDefault="0043461C" w:rsidP="0015278A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3461C" w:rsidRDefault="0043461C" w:rsidP="0043461C">
      <w:pPr>
        <w:pStyle w:val="a3"/>
        <w:ind w:left="284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</w:rPr>
        <w:drawing>
          <wp:inline distT="0" distB="0" distL="0" distR="0">
            <wp:extent cx="1638300" cy="2252663"/>
            <wp:effectExtent l="228600" t="190500" r="228600" b="166687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5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3461C" w:rsidRDefault="0043461C" w:rsidP="0043461C">
      <w:pPr>
        <w:pStyle w:val="a3"/>
        <w:ind w:left="284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3461C" w:rsidRPr="0043461C" w:rsidRDefault="0043461C" w:rsidP="00CD35A8">
      <w:pPr>
        <w:pStyle w:val="a3"/>
        <w:ind w:left="284" w:firstLine="42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Наш Ветлужский край имеет своего небесного покровителя - преподобного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Варнаву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. </w:t>
      </w:r>
    </w:p>
    <w:p w:rsidR="0043461C" w:rsidRPr="0043461C" w:rsidRDefault="0043461C" w:rsidP="00CD35A8">
      <w:pPr>
        <w:pStyle w:val="a3"/>
        <w:ind w:left="28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Преподобный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Варнава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пришел в Ветлужский край из Великого Устюга в те годы, когда после победы над татарами русские стали свободно расселяться по пустынным местам. Он стал жить на берегу Ветлуги на Красной горе, в глухом лесу за сотню верст от человеческого жилья. Прожил там много лет в трудах, молитвах, лишениях и страданиях. Отец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Варнава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был высокого роста, с седыми волосами и бородой. Вел благочестивый образ жизни, отличался высокими нравственными качествами.</w:t>
      </w:r>
    </w:p>
    <w:p w:rsidR="0043461C" w:rsidRPr="0043461C" w:rsidRDefault="0043461C" w:rsidP="00CD35A8">
      <w:pPr>
        <w:pStyle w:val="a3"/>
        <w:ind w:left="284" w:firstLine="42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>К одинокому жилищу пустынника приходили дикие звери. Он ходил между ними, как между домашними животными.</w:t>
      </w:r>
    </w:p>
    <w:p w:rsidR="0043461C" w:rsidRPr="0043461C" w:rsidRDefault="0043461C" w:rsidP="00CD35A8">
      <w:pPr>
        <w:pStyle w:val="a3"/>
        <w:ind w:left="284" w:firstLine="42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Люди, узнав о подвигах преподобного отца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Варнавы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, стали приходить в его пустынную келью за благословением, наставлениями и советами. </w:t>
      </w:r>
      <w:proofErr w:type="gramStart"/>
      <w:r w:rsidRPr="0043461C">
        <w:rPr>
          <w:rFonts w:ascii="Times New Roman" w:hAnsi="Times New Roman" w:cs="Times New Roman"/>
          <w:b/>
          <w:color w:val="404040" w:themeColor="text1" w:themeTint="BF"/>
        </w:rPr>
        <w:t>Посещавшим его преподобный предсказал, что после его смерти по берегам Ветлуги Бог умножит человеческое жилье, а на месте, где он поселился, будут жить иноки.</w:t>
      </w:r>
      <w:proofErr w:type="gram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Сейчас мы видим, что предсказание это сбылось.</w:t>
      </w:r>
    </w:p>
    <w:p w:rsidR="0043461C" w:rsidRPr="0043461C" w:rsidRDefault="0043461C" w:rsidP="00CD35A8">
      <w:pPr>
        <w:pStyle w:val="a3"/>
        <w:ind w:left="284" w:firstLine="42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После 28 лет подвигов преподобный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Варнава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скончался 24 (11) июня 1445 года и был погребен на Красной горе. По </w:t>
      </w:r>
      <w:proofErr w:type="gramStart"/>
      <w:r w:rsidRPr="0043461C">
        <w:rPr>
          <w:rFonts w:ascii="Times New Roman" w:hAnsi="Times New Roman" w:cs="Times New Roman"/>
          <w:b/>
          <w:color w:val="404040" w:themeColor="text1" w:themeTint="BF"/>
        </w:rPr>
        <w:t>преставлении</w:t>
      </w:r>
      <w:proofErr w:type="gram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его на это святое место начали приходить на жительство иноки, вверх и вниз по течению расселились земледельцы. На Красной горе построили две церкви: одну во имя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Живоначальной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Троицы, а другую - над гробом преподобного отца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Варнавы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во имя святителя Николая. На этом месте была основана обитель под названием "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Варнавинская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пустынь". Здесь, при гробе преподобного, начали совершаться чудеса исцеления.</w:t>
      </w:r>
    </w:p>
    <w:p w:rsidR="0043461C" w:rsidRPr="0043461C" w:rsidRDefault="0043461C" w:rsidP="00CD35A8">
      <w:pPr>
        <w:pStyle w:val="a3"/>
        <w:ind w:left="284" w:firstLine="42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В 1638-39 годах преподобный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Варнава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Ветлужский был причислен к лику святых.</w:t>
      </w:r>
    </w:p>
    <w:p w:rsidR="0043461C" w:rsidRPr="0043461C" w:rsidRDefault="0043461C" w:rsidP="00CD35A8">
      <w:pPr>
        <w:pStyle w:val="a3"/>
        <w:ind w:left="284" w:firstLine="42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В 1764 году на месте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Варнавинской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пустыни возник город Варнавин.</w:t>
      </w:r>
    </w:p>
    <w:p w:rsidR="0043461C" w:rsidRPr="0043461C" w:rsidRDefault="0043461C" w:rsidP="00CD35A8">
      <w:pPr>
        <w:pStyle w:val="a3"/>
        <w:ind w:left="284" w:firstLine="424"/>
        <w:rPr>
          <w:rFonts w:ascii="Times New Roman" w:hAnsi="Times New Roman" w:cs="Times New Roman"/>
          <w:b/>
          <w:color w:val="404040" w:themeColor="text1" w:themeTint="BF"/>
        </w:rPr>
      </w:pPr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В 1912 году произошел сильный обвал Красной горы со стороны реки. Стоявшему на горе храму святителя Николая стала угрожать опасность. Поэтому находившиеся в нем святые мощи </w:t>
      </w:r>
      <w:proofErr w:type="gramStart"/>
      <w:r w:rsidRPr="0043461C">
        <w:rPr>
          <w:rFonts w:ascii="Times New Roman" w:hAnsi="Times New Roman" w:cs="Times New Roman"/>
          <w:b/>
          <w:color w:val="404040" w:themeColor="text1" w:themeTint="BF"/>
        </w:rPr>
        <w:t>преподобного</w:t>
      </w:r>
      <w:proofErr w:type="gram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Варнавы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были перенесены в Троицкий собор. Во время этого события Епископ Костромской и Галичский Тихон сказал, что преподобный отец </w:t>
      </w:r>
      <w:proofErr w:type="spellStart"/>
      <w:r w:rsidRPr="0043461C">
        <w:rPr>
          <w:rFonts w:ascii="Times New Roman" w:hAnsi="Times New Roman" w:cs="Times New Roman"/>
          <w:b/>
          <w:color w:val="404040" w:themeColor="text1" w:themeTint="BF"/>
        </w:rPr>
        <w:t>Варнава</w:t>
      </w:r>
      <w:proofErr w:type="spellEnd"/>
      <w:r w:rsidRPr="0043461C">
        <w:rPr>
          <w:rFonts w:ascii="Times New Roman" w:hAnsi="Times New Roman" w:cs="Times New Roman"/>
          <w:b/>
          <w:color w:val="404040" w:themeColor="text1" w:themeTint="BF"/>
        </w:rPr>
        <w:t xml:space="preserve"> продолжает изливать свою благодатную помощь всем, кто обращается к нему с искренней верой. </w:t>
      </w:r>
    </w:p>
    <w:p w:rsidR="0043461C" w:rsidRPr="0043461C" w:rsidRDefault="0043461C" w:rsidP="0043461C">
      <w:pPr>
        <w:pStyle w:val="a3"/>
        <w:ind w:left="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440D9" w:rsidRPr="0068641B" w:rsidRDefault="0043461C" w:rsidP="0068641B">
      <w:pPr>
        <w:pStyle w:val="a3"/>
        <w:ind w:left="284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</w:rPr>
        <w:drawing>
          <wp:inline distT="0" distB="0" distL="0" distR="0">
            <wp:extent cx="2773787" cy="2028825"/>
            <wp:effectExtent l="19050" t="0" r="7513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99" cy="203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0D9" w:rsidRPr="0068641B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C17CD"/>
    <w:rsid w:val="0011412A"/>
    <w:rsid w:val="0012719A"/>
    <w:rsid w:val="0015278A"/>
    <w:rsid w:val="00197648"/>
    <w:rsid w:val="00216A21"/>
    <w:rsid w:val="0022118B"/>
    <w:rsid w:val="00230460"/>
    <w:rsid w:val="00246DB6"/>
    <w:rsid w:val="00322A08"/>
    <w:rsid w:val="00332CB7"/>
    <w:rsid w:val="00396171"/>
    <w:rsid w:val="00423572"/>
    <w:rsid w:val="0043461C"/>
    <w:rsid w:val="004C57A5"/>
    <w:rsid w:val="00523BB1"/>
    <w:rsid w:val="00551658"/>
    <w:rsid w:val="00581154"/>
    <w:rsid w:val="005E10DF"/>
    <w:rsid w:val="006058C8"/>
    <w:rsid w:val="00614DF2"/>
    <w:rsid w:val="00627059"/>
    <w:rsid w:val="0068641B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64DF0"/>
    <w:rsid w:val="00995CB8"/>
    <w:rsid w:val="00AA31AD"/>
    <w:rsid w:val="00AC6FE5"/>
    <w:rsid w:val="00C04A3A"/>
    <w:rsid w:val="00C86798"/>
    <w:rsid w:val="00CD35A8"/>
    <w:rsid w:val="00DE30C5"/>
    <w:rsid w:val="00DE4764"/>
    <w:rsid w:val="00E71EC1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AWJJH2MPE6E2-32863090-4</_dlc_DocId>
    <_dlc_DocIdUrl xmlns="4a252ca3-5a62-4c1c-90a6-29f4710e47f8">
      <Url>http://edu-sps.koiro.local/Sharya/vsh/_layouts/15/DocIdRedir.aspx?ID=AWJJH2MPE6E2-32863090-4</Url>
      <Description>AWJJH2MPE6E2-32863090-4</Description>
    </_dlc_DocIdUrl>
  </documentManagement>
</p:properties>
</file>

<file path=customXml/itemProps1.xml><?xml version="1.0" encoding="utf-8"?>
<ds:datastoreItem xmlns:ds="http://schemas.openxmlformats.org/officeDocument/2006/customXml" ds:itemID="{CDEA48D7-5764-4171-9B58-89C3454F84FB}"/>
</file>

<file path=customXml/itemProps2.xml><?xml version="1.0" encoding="utf-8"?>
<ds:datastoreItem xmlns:ds="http://schemas.openxmlformats.org/officeDocument/2006/customXml" ds:itemID="{EE23DA07-E859-4979-9F48-7CA9C3F6FB8D}"/>
</file>

<file path=customXml/itemProps3.xml><?xml version="1.0" encoding="utf-8"?>
<ds:datastoreItem xmlns:ds="http://schemas.openxmlformats.org/officeDocument/2006/customXml" ds:itemID="{305F89F7-A1AA-4646-85F2-CD7BCD9BEADD}"/>
</file>

<file path=customXml/itemProps4.xml><?xml version="1.0" encoding="utf-8"?>
<ds:datastoreItem xmlns:ds="http://schemas.openxmlformats.org/officeDocument/2006/customXml" ds:itemID="{F01B0CBE-8F2C-4DDB-9B4D-03BFA595B0C0}"/>
</file>

<file path=customXml/itemProps5.xml><?xml version="1.0" encoding="utf-8"?>
<ds:datastoreItem xmlns:ds="http://schemas.openxmlformats.org/officeDocument/2006/customXml" ds:itemID="{D0E9CF8D-ABEF-4F84-9831-CB7A5D720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288d298b-eb47-4f5e-b2e5-7cf1740a45b7</vt:lpwstr>
  </property>
</Properties>
</file>