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E7" w:rsidRDefault="001249E7" w:rsidP="0012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49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Морфология. Части речи.</w:t>
      </w:r>
    </w:p>
    <w:p w:rsidR="001249E7" w:rsidRPr="001249E7" w:rsidRDefault="001249E7" w:rsidP="0012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0B73" w:rsidRPr="00490B73" w:rsidRDefault="00490B73" w:rsidP="00490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B73">
        <w:rPr>
          <w:rFonts w:ascii="Times New Roman" w:eastAsia="Times New Roman" w:hAnsi="Times New Roman" w:cs="Times New Roman"/>
          <w:b/>
          <w:sz w:val="24"/>
          <w:szCs w:val="24"/>
        </w:rPr>
        <w:t>1. Укажите предложение, в котором есть страдательно</w:t>
      </w:r>
      <w:r w:rsidR="001003DB">
        <w:rPr>
          <w:rFonts w:ascii="Times New Roman" w:eastAsia="Times New Roman" w:hAnsi="Times New Roman" w:cs="Times New Roman"/>
          <w:b/>
          <w:sz w:val="24"/>
          <w:szCs w:val="24"/>
        </w:rPr>
        <w:t>е причастие прошедшего времени:</w:t>
      </w:r>
    </w:p>
    <w:p w:rsidR="00490B73" w:rsidRPr="00490B73" w:rsidRDefault="00490B73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B73">
        <w:rPr>
          <w:rFonts w:ascii="Times New Roman" w:eastAsia="Times New Roman" w:hAnsi="Times New Roman" w:cs="Times New Roman"/>
          <w:sz w:val="24"/>
          <w:szCs w:val="24"/>
        </w:rPr>
        <w:t xml:space="preserve">(1)… (2)Тогда почти двумя третями Франции и всей Англией владела династия Плантагенетов. (3) Языком английского королевского двора оказался </w:t>
      </w:r>
      <w:proofErr w:type="spellStart"/>
      <w:r w:rsidRPr="00490B73">
        <w:rPr>
          <w:rFonts w:ascii="Times New Roman" w:eastAsia="Times New Roman" w:hAnsi="Times New Roman" w:cs="Times New Roman"/>
          <w:sz w:val="24"/>
          <w:szCs w:val="24"/>
        </w:rPr>
        <w:t>старофранцузский</w:t>
      </w:r>
      <w:proofErr w:type="spellEnd"/>
      <w:r w:rsidRPr="00490B73">
        <w:rPr>
          <w:rFonts w:ascii="Times New Roman" w:eastAsia="Times New Roman" w:hAnsi="Times New Roman" w:cs="Times New Roman"/>
          <w:sz w:val="24"/>
          <w:szCs w:val="24"/>
        </w:rPr>
        <w:t>, на нем и были созданы первые рыцарские романы. (4)Вначале их писали в стихах и хранили в виде богато иллюстрированных манускриптов. (5)Рукописи эти читали вслух в покоях замков: там всегда находился какой-нибудь книжник – как правило, священнослужитель. (6) … и сами</w:t>
      </w:r>
      <w:proofErr w:type="gramEnd"/>
      <w:r w:rsidRPr="00490B73">
        <w:rPr>
          <w:rFonts w:ascii="Times New Roman" w:eastAsia="Times New Roman" w:hAnsi="Times New Roman" w:cs="Times New Roman"/>
          <w:sz w:val="24"/>
          <w:szCs w:val="24"/>
        </w:rPr>
        <w:t xml:space="preserve"> хозяева, а особенно хозяйки замков нередко были грамотными. </w:t>
      </w:r>
    </w:p>
    <w:p w:rsidR="00490B73" w:rsidRPr="00490B73" w:rsidRDefault="00490B73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5, 2, 6, 3</w:t>
      </w:r>
    </w:p>
    <w:p w:rsidR="00490B73" w:rsidRPr="00490B73" w:rsidRDefault="00490B73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B7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490B73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ес</w:t>
      </w:r>
      <w:r w:rsidR="001003DB">
        <w:rPr>
          <w:rFonts w:ascii="Times New Roman" w:hAnsi="Times New Roman" w:cs="Times New Roman"/>
          <w:b/>
          <w:sz w:val="24"/>
          <w:szCs w:val="24"/>
        </w:rPr>
        <w:t>ть несклоняемое существительное:</w:t>
      </w:r>
    </w:p>
    <w:p w:rsidR="00490B73" w:rsidRPr="00490B73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B73">
        <w:rPr>
          <w:rFonts w:ascii="Times New Roman" w:hAnsi="Times New Roman" w:cs="Times New Roman"/>
          <w:sz w:val="24"/>
          <w:szCs w:val="24"/>
        </w:rPr>
        <w:t>(1)…(2)Действительно, под напором турок и австрийцев она растеряла значительную часть своих владений, а открытие Америки подорвало ее экономическую мощь. (3)… Венеция по-прежнему оставалась второй – после Парижа – культурной столицей Европы, куда съезжались литературные, сценические и светские знаменитости, прославленные красавицы, авантюристы, путешественники, ученые и любители искусства. (4)В городе существовало семь театров. (5)В многочисленных кафе велись литературные беседы и</w:t>
      </w:r>
      <w:proofErr w:type="gramEnd"/>
      <w:r w:rsidRPr="00490B73">
        <w:rPr>
          <w:rFonts w:ascii="Times New Roman" w:hAnsi="Times New Roman" w:cs="Times New Roman"/>
          <w:sz w:val="24"/>
          <w:szCs w:val="24"/>
        </w:rPr>
        <w:t xml:space="preserve"> обсуждались последние новости. (6)Четыре музыкальные школы обучали монастырских воспитанниц.</w:t>
      </w:r>
    </w:p>
    <w:p w:rsidR="00490B73" w:rsidRPr="00490B73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2, 3, 4, 5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1003DB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есть страдательн</w:t>
      </w:r>
      <w:r w:rsidR="001003DB">
        <w:rPr>
          <w:rFonts w:ascii="Times New Roman" w:hAnsi="Times New Roman" w:cs="Times New Roman"/>
          <w:b/>
          <w:sz w:val="24"/>
          <w:szCs w:val="24"/>
        </w:rPr>
        <w:t>ое причастие прошедшего времени: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 xml:space="preserve">(1)… (2) В них проверяется, насколько благородный герой </w:t>
      </w:r>
      <w:proofErr w:type="gramStart"/>
      <w:r w:rsidRPr="001003DB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быть членом рыцарского сословия. (3) Столкнувшись с опасностью, герои в отличие от авантюристов более поздних веков, которые действуют на свой страх и риск, поступают в строгом соответствии с кодексом рыцарского поведения.</w:t>
      </w:r>
      <w:r w:rsidR="001003DB" w:rsidRPr="001003DB">
        <w:rPr>
          <w:rFonts w:ascii="Times New Roman" w:hAnsi="Times New Roman" w:cs="Times New Roman"/>
          <w:sz w:val="24"/>
          <w:szCs w:val="24"/>
        </w:rPr>
        <w:t xml:space="preserve"> </w:t>
      </w:r>
      <w:r w:rsidRPr="001003DB">
        <w:rPr>
          <w:rFonts w:ascii="Times New Roman" w:hAnsi="Times New Roman" w:cs="Times New Roman"/>
          <w:sz w:val="24"/>
          <w:szCs w:val="24"/>
        </w:rPr>
        <w:t>(4)Романы воспринимались слушателями не как рассказ о реальных событиях далекого прошлого, а как выдумка, сказка, сочиненная поэтом. (5)Да и сам автор был не прочь подчеркнуть свои способности сочинителя. (6) … с рыцарских романов утвердилось право литературы на художественный вымысел.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3, 4, 5, 6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hAnsi="Times New Roman" w:cs="Times New Roman"/>
          <w:b/>
          <w:sz w:val="24"/>
          <w:szCs w:val="24"/>
        </w:rPr>
        <w:t>4. Укажите предложен</w:t>
      </w:r>
      <w:r w:rsidR="001003DB">
        <w:rPr>
          <w:rFonts w:ascii="Times New Roman" w:hAnsi="Times New Roman" w:cs="Times New Roman"/>
          <w:b/>
          <w:sz w:val="24"/>
          <w:szCs w:val="24"/>
        </w:rPr>
        <w:t>ие, в котором есть деепричастие: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(1)… (2) Он относится к так называемому животному эпосу. (3) Главный источник книги – сказки о животных. (4)Многие сюжеты таких сказок называют бродячими, потому что они встречаются у большинства индоевропейских народов. (5) … русскому читателю хорошо знакомы истории о том, как лисица выманила сыр у вороны, как воровала рыбу, прикинувшись мертвой, и как волк из-за нее примерз ко льду и лишился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хвоста. (6) Эти и другие проделки лисы занимают достойное место и в </w:t>
      </w:r>
      <w:proofErr w:type="spellStart"/>
      <w:r w:rsidRPr="001003DB">
        <w:rPr>
          <w:rFonts w:ascii="Times New Roman" w:hAnsi="Times New Roman" w:cs="Times New Roman"/>
          <w:sz w:val="24"/>
          <w:szCs w:val="24"/>
        </w:rPr>
        <w:t>старофранцузском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животном эпосе.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5, 2, 6, 4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1003DB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е</w:t>
      </w:r>
      <w:r w:rsidR="001003DB">
        <w:rPr>
          <w:rFonts w:ascii="Times New Roman" w:hAnsi="Times New Roman" w:cs="Times New Roman"/>
          <w:b/>
          <w:sz w:val="24"/>
          <w:szCs w:val="24"/>
        </w:rPr>
        <w:t>сть определительное местоимение: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(1)… (2) Но жизнь складывается так, что по-настоящему развить способность к творчеству удается немногим. (3) В школе от ученика ждут не творческого, оригинального, а лишь «правильного» ответа. (4)На производстве работник, как правило, должен выполнять определенные, заранее предписанные обязанности. (5)… сам человек часто боится собственных неожиданных, нестандартных решений, поскольку они всегда связаны с риском ошибиться и оказаться предметом насмешек окружающих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>. (6)Многие психологи убеждены, что если избавить человека от внешних и внутренних барьеров, от страхов и стереотипов, то в нем проявится творческое начало.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5, 2, 6, 4</w:t>
      </w:r>
    </w:p>
    <w:p w:rsidR="00490B73" w:rsidRPr="001003DB" w:rsidRDefault="00490B73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1003DB">
        <w:rPr>
          <w:rFonts w:ascii="Times New Roman" w:hAnsi="Times New Roman" w:cs="Times New Roman"/>
          <w:b/>
          <w:sz w:val="24"/>
          <w:szCs w:val="24"/>
        </w:rPr>
        <w:t xml:space="preserve">Укажите правильную морфологическую характеристику слова </w:t>
      </w:r>
      <w:proofErr w:type="gramStart"/>
      <w:r w:rsidRPr="001003DB">
        <w:rPr>
          <w:rFonts w:ascii="Times New Roman" w:hAnsi="Times New Roman" w:cs="Times New Roman"/>
          <w:b/>
          <w:sz w:val="24"/>
          <w:szCs w:val="24"/>
        </w:rPr>
        <w:t>ИЗВЕСТЕН</w:t>
      </w:r>
      <w:proofErr w:type="gramEnd"/>
      <w:r w:rsidRPr="001003DB">
        <w:rPr>
          <w:rFonts w:ascii="Times New Roman" w:hAnsi="Times New Roman" w:cs="Times New Roman"/>
          <w:b/>
          <w:sz w:val="24"/>
          <w:szCs w:val="24"/>
        </w:rPr>
        <w:t xml:space="preserve"> из че</w:t>
      </w:r>
      <w:r w:rsidR="001003DB">
        <w:rPr>
          <w:rFonts w:ascii="Times New Roman" w:hAnsi="Times New Roman" w:cs="Times New Roman"/>
          <w:b/>
          <w:sz w:val="24"/>
          <w:szCs w:val="24"/>
        </w:rPr>
        <w:t>твертого (4) предложения текста:</w:t>
      </w:r>
    </w:p>
    <w:p w:rsidR="00490B73" w:rsidRPr="001003DB" w:rsidRDefault="00490B73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(1) … (2) Известно, что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Гвидон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 из «Сказки о царе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Дадон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 из «Сказки о золотом петушке» получили свои имена «в честь» литературных героев прошлого. (3) Оба имени встречаются в одном и том же произведении — в знаменитом итальянском романе о подвигах рыцаря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Бово</w:t>
      </w:r>
      <w:proofErr w:type="spellEnd"/>
      <w:proofErr w:type="gramStart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003DB">
        <w:rPr>
          <w:rFonts w:ascii="Times New Roman" w:eastAsia="Times New Roman" w:hAnsi="Times New Roman" w:cs="Times New Roman"/>
          <w:sz w:val="24"/>
          <w:szCs w:val="24"/>
        </w:rPr>
        <w:t>'Антона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>. (4) Этот роман стал известен русскому читателю в XVI веке, позже он подвергся на Руси литературной переработке и получил название «Повесть о Бове Королевиче».</w:t>
      </w:r>
      <w:r w:rsidRPr="001003DB">
        <w:rPr>
          <w:rFonts w:ascii="Times New Roman" w:eastAsia="Times New Roman" w:hAnsi="Times New Roman" w:cs="Times New Roman"/>
          <w:sz w:val="24"/>
          <w:szCs w:val="24"/>
        </w:rPr>
        <w:br/>
        <w:t>(5) … с «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Бовой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» связано также имя работника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Балды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 из «Сказки о попе…». (6) В рыцарском романе действует герой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Симбалда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, который является воспитателем и слугой </w:t>
      </w:r>
      <w:proofErr w:type="spellStart"/>
      <w:r w:rsidRPr="001003DB">
        <w:rPr>
          <w:rFonts w:ascii="Times New Roman" w:eastAsia="Times New Roman" w:hAnsi="Times New Roman" w:cs="Times New Roman"/>
          <w:sz w:val="24"/>
          <w:szCs w:val="24"/>
        </w:rPr>
        <w:t>Бовы</w:t>
      </w:r>
      <w:proofErr w:type="spellEnd"/>
      <w:r w:rsidRPr="00100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9E7" w:rsidRDefault="001249E7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49E7" w:rsidSect="00490B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действительное причастие 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Б) краткое страдательное причастие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В) краткое прилагательное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Г) деепричастие совершенного вида</w:t>
      </w:r>
    </w:p>
    <w:p w:rsidR="001249E7" w:rsidRDefault="001249E7" w:rsidP="00490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249E7" w:rsidSect="001249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gramStart"/>
      <w:r w:rsidRPr="001003DB">
        <w:rPr>
          <w:rFonts w:ascii="Times New Roman" w:hAnsi="Times New Roman" w:cs="Times New Roman"/>
          <w:b/>
          <w:sz w:val="24"/>
          <w:szCs w:val="24"/>
        </w:rPr>
        <w:t>Укажите правильную морфологическую характеристику слова ГОТОВЫ</w:t>
      </w:r>
      <w:proofErr w:type="gramEnd"/>
      <w:r w:rsidRPr="001003DB">
        <w:rPr>
          <w:rFonts w:ascii="Times New Roman" w:hAnsi="Times New Roman" w:cs="Times New Roman"/>
          <w:b/>
          <w:sz w:val="24"/>
          <w:szCs w:val="24"/>
        </w:rPr>
        <w:t xml:space="preserve"> из че</w:t>
      </w:r>
      <w:r>
        <w:rPr>
          <w:rFonts w:ascii="Times New Roman" w:hAnsi="Times New Roman" w:cs="Times New Roman"/>
          <w:b/>
          <w:sz w:val="24"/>
          <w:szCs w:val="24"/>
        </w:rPr>
        <w:t>твертого (4) предложения текста: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 … (2) Они  проникнуты ерой в то,   что   духовная  сила восторжествует над материальной и таким путем поднимет мир и человечество  к вершинам  подлинного  совершенства.  (3) Ранние  библейские пророки, например, полны решимости преобразовать общество, которому необходимо измениться, чтобы выполнить  свое высокое божественное назначение. (4) И  они готовы  добиться своей цели. (5) В  своем мышлении  они связывают воедино внутреннюю и внешнюю культуру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человечества. (6) … и прогресс технический, и прогресс нравственный представляются им одинаково полезными. </w:t>
      </w:r>
    </w:p>
    <w:p w:rsidR="001249E7" w:rsidRDefault="001249E7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49E7" w:rsidSect="001249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прилагательное </w:t>
      </w: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t xml:space="preserve">Б) страдательное причастие </w:t>
      </w: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В) действительное причастие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t>Г) деепричастие совершенного вида</w:t>
      </w:r>
    </w:p>
    <w:p w:rsidR="001249E7" w:rsidRDefault="001249E7" w:rsidP="00490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249E7" w:rsidSect="001249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1003DB">
        <w:rPr>
          <w:rFonts w:ascii="Times New Roman" w:hAnsi="Times New Roman" w:cs="Times New Roman"/>
          <w:b/>
          <w:sz w:val="24"/>
          <w:szCs w:val="24"/>
        </w:rPr>
        <w:t>Укажите правильную морфологическую характеристику слова ПОЛЕЗНО и</w:t>
      </w:r>
      <w:r>
        <w:rPr>
          <w:rFonts w:ascii="Times New Roman" w:hAnsi="Times New Roman" w:cs="Times New Roman"/>
          <w:b/>
          <w:sz w:val="24"/>
          <w:szCs w:val="24"/>
        </w:rPr>
        <w:t>з пятого (5) предложения текста: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 … (2) Известно, что продукты  горения смываются в  реки, загрязняют их и что в результате пожаров гибнут ценные лесные массивы. (3) … в некоторых случаях пожары намеренно устраивают сами смотрители леса.</w:t>
      </w:r>
      <w:r w:rsidR="001249E7" w:rsidRPr="001003DB">
        <w:rPr>
          <w:rFonts w:ascii="Times New Roman" w:hAnsi="Times New Roman" w:cs="Times New Roman"/>
          <w:sz w:val="24"/>
          <w:szCs w:val="24"/>
        </w:rPr>
        <w:t xml:space="preserve"> </w:t>
      </w:r>
      <w:r w:rsidRPr="001003DB">
        <w:rPr>
          <w:rFonts w:ascii="Times New Roman" w:hAnsi="Times New Roman" w:cs="Times New Roman"/>
          <w:sz w:val="24"/>
          <w:szCs w:val="24"/>
        </w:rPr>
        <w:t>(4) Интенсивность такого возгорания обычно очень мала. (5) Оно не  представляет  большой  опасности, наоборот, оно полезно. (6) Подобные мелкие искусственные пожары, которые специально планируются, чтобы снизить количество накопленного сухостоя, являются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эффективным  средством  предотвращения стихийного возгорания крупных лесных массивов. </w:t>
      </w:r>
    </w:p>
    <w:p w:rsidR="001249E7" w:rsidRDefault="001249E7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49E7" w:rsidSect="001249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А) краткое причастие</w:t>
      </w: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t>Б) краткое прилагательное</w:t>
      </w:r>
    </w:p>
    <w:p w:rsidR="001003DB" w:rsidRPr="001003DB" w:rsidRDefault="001003DB" w:rsidP="0010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lastRenderedPageBreak/>
        <w:t>В) наречие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eastAsia="Times New Roman" w:hAnsi="Times New Roman" w:cs="Times New Roman"/>
          <w:sz w:val="24"/>
          <w:szCs w:val="24"/>
        </w:rPr>
        <w:t>Г) слово категории состояния</w:t>
      </w:r>
    </w:p>
    <w:p w:rsidR="001249E7" w:rsidRDefault="001249E7" w:rsidP="00490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249E7" w:rsidSect="001249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03DB" w:rsidRPr="001249E7" w:rsidRDefault="001003DB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1249E7">
        <w:rPr>
          <w:rFonts w:ascii="Times New Roman" w:hAnsi="Times New Roman" w:cs="Times New Roman"/>
          <w:b/>
          <w:sz w:val="24"/>
          <w:szCs w:val="24"/>
        </w:rPr>
        <w:t xml:space="preserve">Укажите предложение, в котором </w:t>
      </w:r>
      <w:r w:rsidR="001249E7">
        <w:rPr>
          <w:rFonts w:ascii="Times New Roman" w:hAnsi="Times New Roman" w:cs="Times New Roman"/>
          <w:b/>
          <w:sz w:val="24"/>
          <w:szCs w:val="24"/>
        </w:rPr>
        <w:t>есть притяжательное местоимение: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 xml:space="preserve">1)… 2) Прошли века, и появилась </w:t>
      </w:r>
      <w:r w:rsidRPr="001003DB">
        <w:rPr>
          <w:rStyle w:val="a4"/>
          <w:rFonts w:ascii="Times New Roman" w:hAnsi="Times New Roman" w:cs="Times New Roman"/>
          <w:sz w:val="24"/>
          <w:szCs w:val="24"/>
        </w:rPr>
        <w:t>камера-обскура</w:t>
      </w:r>
      <w:r w:rsidRPr="001003DB">
        <w:rPr>
          <w:rFonts w:ascii="Times New Roman" w:hAnsi="Times New Roman" w:cs="Times New Roman"/>
          <w:sz w:val="24"/>
          <w:szCs w:val="24"/>
        </w:rPr>
        <w:t xml:space="preserve"> ( от лат</w:t>
      </w:r>
      <w:proofErr w:type="gramStart"/>
      <w:r w:rsidRPr="0010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3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>amera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– «комната» и </w:t>
      </w:r>
      <w:proofErr w:type="spellStart"/>
      <w:r w:rsidRPr="001003DB">
        <w:rPr>
          <w:rFonts w:ascii="Times New Roman" w:hAnsi="Times New Roman" w:cs="Times New Roman"/>
          <w:sz w:val="24"/>
          <w:szCs w:val="24"/>
        </w:rPr>
        <w:t>obscurus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– «темный») - приспособление для точного срисовывания пейзажей и натюрмортов. 3) Конструкция ее менялась и совершенствовалась, но основой оставался ящик с маленькой дырочкой посередине. 4) Впоследствии камеру снабдили собирающей линзой, а ящик сделали из двух половинок, которые можно было двигать, чтобы сфокусировать картинку. 5) Изображение стало гораздо ярче, а потому устройство иногда называли </w:t>
      </w:r>
      <w:proofErr w:type="spellStart"/>
      <w:r w:rsidRPr="001003DB">
        <w:rPr>
          <w:rStyle w:val="a4"/>
          <w:rFonts w:ascii="Times New Roman" w:hAnsi="Times New Roman" w:cs="Times New Roman"/>
          <w:sz w:val="24"/>
          <w:szCs w:val="24"/>
        </w:rPr>
        <w:t>камерой-люциной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 w:rsidRPr="0010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3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>amera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03DB">
        <w:rPr>
          <w:rFonts w:ascii="Times New Roman" w:hAnsi="Times New Roman" w:cs="Times New Roman"/>
          <w:sz w:val="24"/>
          <w:szCs w:val="24"/>
        </w:rPr>
        <w:t>lucinus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 xml:space="preserve"> – «светлый»). 6) …. благодаря этому нехитрому устройству мы сегодня знаем, например, как выглядел Архангельск в середине 17 века: точную его «</w:t>
      </w:r>
      <w:proofErr w:type="spellStart"/>
      <w:r w:rsidRPr="001003DB">
        <w:rPr>
          <w:rFonts w:ascii="Times New Roman" w:hAnsi="Times New Roman" w:cs="Times New Roman"/>
          <w:sz w:val="24"/>
          <w:szCs w:val="24"/>
        </w:rPr>
        <w:t>першпективу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>» сняли в те времена с помощью камеры-обскуры.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2, 3, 4, 5</w:t>
      </w:r>
    </w:p>
    <w:p w:rsidR="001003DB" w:rsidRPr="001249E7" w:rsidRDefault="001003DB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E7">
        <w:rPr>
          <w:rFonts w:ascii="Times New Roman" w:hAnsi="Times New Roman" w:cs="Times New Roman"/>
          <w:b/>
          <w:sz w:val="24"/>
          <w:szCs w:val="24"/>
        </w:rPr>
        <w:t xml:space="preserve">10. Укажите предложение, в котором есть наречие </w:t>
      </w:r>
      <w:r w:rsidR="001249E7">
        <w:rPr>
          <w:rFonts w:ascii="Times New Roman" w:hAnsi="Times New Roman" w:cs="Times New Roman"/>
          <w:b/>
          <w:sz w:val="24"/>
          <w:szCs w:val="24"/>
        </w:rPr>
        <w:t>в сравнительной степени: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(1)…(2) Это направление возникло в самом конце XVIII века и господствовало вплоть до начала 30-х годов. (3) Люди той эпохи воспринимали мир иначе, чем их предшественники, возникли у них и новые представления о прекрасном. (4) Романтики провозгласили абсолютную свободу художника, его право на воображение. (5)Художественное творчество они уподобляли акту божественного творения, а в человеке искусства видели существо, наделенное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особым даром постижения сути мира, скрытой от глаз обычных людей. (6) «Поэт постигает природу лучше, нежели ученый», - писал Новалис. (7) Возможно, … героем романтических произведений часто становился художник, музыкант, живописец или поэт.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5, 2, 6, 4</w:t>
      </w:r>
    </w:p>
    <w:p w:rsidR="001003DB" w:rsidRPr="001249E7" w:rsidRDefault="001003DB" w:rsidP="0049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E7">
        <w:rPr>
          <w:rFonts w:ascii="Times New Roman" w:hAnsi="Times New Roman" w:cs="Times New Roman"/>
          <w:b/>
          <w:sz w:val="24"/>
          <w:szCs w:val="24"/>
        </w:rPr>
        <w:t>11. Укажите предложение, в котором есть имя прилагательное в</w:t>
      </w:r>
      <w:r w:rsidR="001249E7">
        <w:rPr>
          <w:rFonts w:ascii="Times New Roman" w:hAnsi="Times New Roman" w:cs="Times New Roman"/>
          <w:b/>
          <w:sz w:val="24"/>
          <w:szCs w:val="24"/>
        </w:rPr>
        <w:t xml:space="preserve"> сравнительной степени:</w:t>
      </w:r>
    </w:p>
    <w:p w:rsidR="001003DB" w:rsidRPr="001003DB" w:rsidRDefault="001003DB" w:rsidP="004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03DB">
        <w:rPr>
          <w:rFonts w:ascii="Times New Roman" w:hAnsi="Times New Roman" w:cs="Times New Roman"/>
          <w:sz w:val="24"/>
          <w:szCs w:val="24"/>
        </w:rPr>
        <w:t>(1)…(2) Более ранние историки писали о доблести, славе Рима – Тацит зорко и честно исследовал террор и тиранию. (3) Уже самая первая его книга «</w:t>
      </w:r>
      <w:proofErr w:type="spellStart"/>
      <w:r w:rsidRPr="001003DB">
        <w:rPr>
          <w:rFonts w:ascii="Times New Roman" w:hAnsi="Times New Roman" w:cs="Times New Roman"/>
          <w:sz w:val="24"/>
          <w:szCs w:val="24"/>
        </w:rPr>
        <w:t>Агрикола</w:t>
      </w:r>
      <w:proofErr w:type="spellEnd"/>
      <w:r w:rsidRPr="001003DB">
        <w:rPr>
          <w:rFonts w:ascii="Times New Roman" w:hAnsi="Times New Roman" w:cs="Times New Roman"/>
          <w:sz w:val="24"/>
          <w:szCs w:val="24"/>
        </w:rPr>
        <w:t>» изображает поведение достойного человека в условиях бесчеловечного режима. (4) Две эти темы – тирания и нравственное противостояние ей – пронизывают главные исторические труды Тацита. (5) … Тацит вовсе не был наивным свободолюбцем. (6) Он помнил, что императорский порядок</w:t>
      </w:r>
      <w:proofErr w:type="gramEnd"/>
      <w:r w:rsidRPr="001003DB">
        <w:rPr>
          <w:rFonts w:ascii="Times New Roman" w:hAnsi="Times New Roman" w:cs="Times New Roman"/>
          <w:sz w:val="24"/>
          <w:szCs w:val="24"/>
        </w:rPr>
        <w:t xml:space="preserve"> пришел на смену беспорядку, неуправляемому состязанию самолюбий. (7) Ужас гражданских войн в его глазах ничуть не лучше жестокости императоров.</w:t>
      </w:r>
    </w:p>
    <w:p w:rsidR="001003DB" w:rsidRPr="001003DB" w:rsidRDefault="001003DB" w:rsidP="0049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DB">
        <w:rPr>
          <w:rFonts w:ascii="Times New Roman" w:hAnsi="Times New Roman" w:cs="Times New Roman"/>
          <w:sz w:val="24"/>
          <w:szCs w:val="24"/>
        </w:rPr>
        <w:t>3, 4, 5, 7</w:t>
      </w:r>
    </w:p>
    <w:sectPr w:rsidR="001003DB" w:rsidRPr="001003DB" w:rsidSect="001249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B73"/>
    <w:rsid w:val="001003DB"/>
    <w:rsid w:val="001249E7"/>
    <w:rsid w:val="0049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B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B73"/>
    <w:rPr>
      <w:rFonts w:ascii="Arial" w:eastAsia="Times New Roman" w:hAnsi="Arial" w:cs="Arial"/>
      <w:vanish/>
      <w:sz w:val="16"/>
      <w:szCs w:val="16"/>
    </w:rPr>
  </w:style>
  <w:style w:type="character" w:customStyle="1" w:styleId="b-form-buttontext">
    <w:name w:val="b-form-button__text"/>
    <w:basedOn w:val="a0"/>
    <w:rsid w:val="00490B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B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0B73"/>
    <w:rPr>
      <w:rFonts w:ascii="Arial" w:eastAsia="Times New Roman" w:hAnsi="Arial" w:cs="Arial"/>
      <w:vanish/>
      <w:sz w:val="16"/>
      <w:szCs w:val="16"/>
    </w:rPr>
  </w:style>
  <w:style w:type="paragraph" w:styleId="a3">
    <w:name w:val="List Paragraph"/>
    <w:basedOn w:val="a"/>
    <w:uiPriority w:val="34"/>
    <w:qFormat/>
    <w:rsid w:val="00490B73"/>
    <w:pPr>
      <w:ind w:left="720"/>
      <w:contextualSpacing/>
    </w:pPr>
  </w:style>
  <w:style w:type="character" w:styleId="a4">
    <w:name w:val="Emphasis"/>
    <w:basedOn w:val="a0"/>
    <w:uiPriority w:val="20"/>
    <w:qFormat/>
    <w:rsid w:val="001003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2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AWJJH2MPE6E2-1897585272-5</_dlc_DocId>
    <_dlc_DocIdUrl xmlns="4a252ca3-5a62-4c1c-90a6-29f4710e47f8">
      <Url>http://xn--44-6kcadhwnl3cfdx.xn--p1ai/Sharya/vsh/_layouts/15/DocIdRedir.aspx?ID=AWJJH2MPE6E2-1897585272-5</Url>
      <Description>AWJJH2MPE6E2-1897585272-5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CBE5EAF175094DBF1AB2E607116656" ma:contentTypeVersion="49" ma:contentTypeDescription="Создание документа." ma:contentTypeScope="" ma:versionID="63d08a05fef5d1165debf373b1fd8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A3BA3-AA13-41F7-A463-704A8AA43F10}"/>
</file>

<file path=customXml/itemProps2.xml><?xml version="1.0" encoding="utf-8"?>
<ds:datastoreItem xmlns:ds="http://schemas.openxmlformats.org/officeDocument/2006/customXml" ds:itemID="{42BDF889-BA62-47D2-99FA-3A98EA079FBD}"/>
</file>

<file path=customXml/itemProps3.xml><?xml version="1.0" encoding="utf-8"?>
<ds:datastoreItem xmlns:ds="http://schemas.openxmlformats.org/officeDocument/2006/customXml" ds:itemID="{DD8461E5-93F7-4093-ACCA-A3945B7549CE}"/>
</file>

<file path=customXml/itemProps4.xml><?xml version="1.0" encoding="utf-8"?>
<ds:datastoreItem xmlns:ds="http://schemas.openxmlformats.org/officeDocument/2006/customXml" ds:itemID="{0F46E7AE-FBCF-4154-A1E7-E0CF2126C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2012-05-13T11:46:00Z</dcterms:created>
  <dcterms:modified xsi:type="dcterms:W3CDTF">2012-05-13T12:09:00Z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0x010100BFCBE5EAF175094DBF1AB2E607116656</vt:lpwstr>
  </property>
  <property fmtid="{D5CDD505-2E9C-101B-9397-08002B2CF9AE}" pid="3" name="_dlc_DocIdItemGuid">
    <vt:lpwstr>f33208a5-5835-43d2-9822-2790ab72c1b7</vt:lpwstr>
  </property>
</Properties>
</file>