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логопеда в начальной школе</w:t>
      </w:r>
    </w:p>
    <w:bookmarkEnd w:id="0"/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Речь является важнейшей психической функцией человека. Речевое общение создает специфически человеческие способы социального контакта между людьми, благодаря которым развиваются высшее формы познавательной деятельности коллективного труда. Овладевая речью, ребенок приобретает способность к понятийному мышлению, к обобщенному отражению действительности, к осознанию, планированию и регуляции своих намерений и действий.</w:t>
      </w:r>
    </w:p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Отклонение в развитии речи не могут не сказаться на формировании всей психической жизни ребенка. Они затрудняют общение с окружающими и нередко препятствуют правильному формированию познавательных процессов, затрудняют усвоение чтения и письма, а вследствие этого и других школьных навыков и знаний. Как реакция на дефект изменяются черты характера - появляется замкнутость, неуверенность в себе, негативизм, которые усугубляют влияние неполноценной речи на формирование психики ребенка. Преодоление и предупреждение речевых нарушений способствуют гармоническому развитию творческих сил личности.</w:t>
      </w:r>
    </w:p>
    <w:p w:rsidR="0007441B" w:rsidRDefault="0007441B" w:rsidP="00074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744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Одна из главных задач логопеда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правильно определить причины, лежащие в основе нарушения письма, поскольку от этого зависят методы и продолжительность коррекционной работы. А сама коррекционная работа тесно связана с процессом обучения. </w:t>
      </w:r>
    </w:p>
    <w:p w:rsidR="0007441B" w:rsidRPr="0007441B" w:rsidRDefault="0007441B" w:rsidP="00074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не дублер учителя и не репетитор, выполняя свою основную работу по коррекции имеющихся у детей дефектов речи, он должен создать платформу для успешного усвоения и правильного применения учащимися грамматических правил, т.е. подвести учеников к пониманию грамматических правил, с одной стороны, а с другой - закрепить учебный материал, данный учителем, связанный с коррекционным процессом.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логопед ведет работу по дифференциации звонких и глухих согласных, параллельно включает в занятие задания на оглушение звонких согласных в конце слова и середине слова. Работая над слоговой структурой слова, дает понятие о слогообразующей роли гласных. Обучая детей умению слушать ударную гласную, логопед не может игнорировать тему "Ударные и безударные гласные", а для того чтобы ученики слышали безударную гласную в корне слова, необходимо вспомнить, а иногда и заново отработать темы "Состав слова" и "Родственные слова".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Взаимосвязь коррекционного и обучающего процессов способствует успешному усвоению учащимися материала по родному языку в целом. Учитывая то, что дети-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дисграфики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с первого класса отстают в овладении письмом, в усвоении и применении на письме грамматических правил, необходимо начинать работу </w:t>
      </w:r>
      <w:proofErr w:type="gram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предупреждении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первого класса.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Проблема нарушения письменной речи у школьников - одна из самых 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актуальных для школьного обучения, поскольку письмо и чтение из цели начального обучения превращается в средство дальнейшего получения знаний учащимися.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Письменная речь - одна из форм существования языка, противопоставленная устной речи, вторичная, более поздняя по времени возникновения форма существования языка. Для различных форм языковой деятельности первичной может быть как устная, так и письменная речь (сравним фольклор и художественную литературу). Если устная речь 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В массовых школах встречаются следующие речевые нарушения: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дислалия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дизартрия, общее недоразвитие речи, фонетико-фонематическое нарушение речи,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дисграфия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дислексия</w:t>
      </w:r>
      <w:proofErr w:type="spellEnd"/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ряд других нарушений. Как правило, дети с данным нарушением посещают специальные дошкольные учреждения или занимаются с учителем-логопедом индивидуально. Многим детям необходимо продолжение логопедических занятий на школьном логопедическом пункте. В нашей школе дети получают следующую логопедическую помощь:</w:t>
      </w:r>
    </w:p>
    <w:p w:rsidR="0007441B" w:rsidRPr="0007441B" w:rsidRDefault="0007441B" w:rsidP="0007441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Обследование звукопроизношения, грамматического строя речи, словарного запаса и устной речи у школьников;</w:t>
      </w:r>
    </w:p>
    <w:p w:rsidR="0007441B" w:rsidRPr="0007441B" w:rsidRDefault="0007441B" w:rsidP="0007441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Проводится индивидуальная работа по коррекции звукопроизношения, развитию словарного запаса и грамматических форм речи;</w:t>
      </w:r>
    </w:p>
    <w:p w:rsidR="0007441B" w:rsidRPr="0007441B" w:rsidRDefault="0007441B" w:rsidP="0007441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Проводятся индивидуальные и фронтальные занятия по предупреждению </w:t>
      </w:r>
      <w:proofErr w:type="spellStart"/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дисграфии</w:t>
      </w:r>
      <w:proofErr w:type="spellEnd"/>
      <w:r w:rsidRPr="000744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учащимися начальных классов и учащимися средних классов и фронтальные занятия по произношению.</w:t>
      </w:r>
    </w:p>
    <w:p w:rsidR="0007441B" w:rsidRPr="0007441B" w:rsidRDefault="0007441B" w:rsidP="00074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 Опытные учителя школы тесно сотрудничают с логопедом. Они в совершенстве владеют основами логопедии, своевременно выявляют речевые ошибки, обследуя письменную и устную речь учащихся. Учителями и воспитателями проводится большая работа по развитию речи детей не только непосредственно в процессе учебных занятий, но и во время внеклассной работы. Это целенаправленные экскурсии, прогулки, наблюдения за природой, жизнью людей и животных, собственные действия с предметами, игрушками, различного рода игры.</w:t>
      </w: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7441B" w:rsidRPr="0007441B" w:rsidRDefault="0007441B" w:rsidP="000744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41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07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 тесный союз учителя, логопеда и родителей дает прекрасный результат в обучении детей с речевыми нарушениями.</w:t>
      </w:r>
    </w:p>
    <w:p w:rsidR="00552676" w:rsidRDefault="00B02815"/>
    <w:sectPr w:rsidR="00552676" w:rsidSect="00E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5459"/>
    <w:multiLevelType w:val="multilevel"/>
    <w:tmpl w:val="3156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1B"/>
    <w:rsid w:val="0007441B"/>
    <w:rsid w:val="0011232D"/>
    <w:rsid w:val="008412B4"/>
    <w:rsid w:val="009023C2"/>
    <w:rsid w:val="00B02815"/>
    <w:rsid w:val="00E2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41B"/>
    <w:rPr>
      <w:b/>
      <w:bCs/>
    </w:rPr>
  </w:style>
  <w:style w:type="character" w:customStyle="1" w:styleId="apple-converted-space">
    <w:name w:val="apple-converted-space"/>
    <w:basedOn w:val="a0"/>
    <w:rsid w:val="00074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41B"/>
    <w:rPr>
      <w:b/>
      <w:bCs/>
    </w:rPr>
  </w:style>
  <w:style w:type="character" w:customStyle="1" w:styleId="apple-converted-space">
    <w:name w:val="apple-converted-space"/>
    <w:basedOn w:val="a0"/>
    <w:rsid w:val="0007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AWJJH2MPE6E2-303430909-42</_dlc_DocId>
    <_dlc_DocIdUrl xmlns="4a252ca3-5a62-4c1c-90a6-29f4710e47f8">
      <Url>http://xn--44-6kcadhwnl3cfdx.xn--p1ai/Sharya/shool_7/_layouts/15/DocIdRedir.aspx?ID=AWJJH2MPE6E2-303430909-42</Url>
      <Description>AWJJH2MPE6E2-303430909-42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AB080-3C3C-4121-9378-654F4372E7C0}"/>
</file>

<file path=customXml/itemProps2.xml><?xml version="1.0" encoding="utf-8"?>
<ds:datastoreItem xmlns:ds="http://schemas.openxmlformats.org/officeDocument/2006/customXml" ds:itemID="{BFE7E7DF-0FBA-4387-8917-13265A7F8611}"/>
</file>

<file path=customXml/itemProps3.xml><?xml version="1.0" encoding="utf-8"?>
<ds:datastoreItem xmlns:ds="http://schemas.openxmlformats.org/officeDocument/2006/customXml" ds:itemID="{CD41CC27-CC4F-4C96-ABB1-A999456E2A38}"/>
</file>

<file path=customXml/itemProps4.xml><?xml version="1.0" encoding="utf-8"?>
<ds:datastoreItem xmlns:ds="http://schemas.openxmlformats.org/officeDocument/2006/customXml" ds:itemID="{B68E1719-7FB5-467F-948B-576667ECF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</cp:lastModifiedBy>
  <cp:revision>2</cp:revision>
  <dcterms:created xsi:type="dcterms:W3CDTF">2022-11-09T08:15:00Z</dcterms:created>
  <dcterms:modified xsi:type="dcterms:W3CDTF">2022-11-09T08:15:00Z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b924aa51-e163-4627-bcdb-de0dde34a9ea</vt:lpwstr>
  </property>
</Properties>
</file>